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7BB6" w:rsidRPr="00617BB6" w:rsidRDefault="00617BB6" w:rsidP="00617BB6">
      <w:pPr>
        <w:pStyle w:val="a3"/>
        <w:jc w:val="center"/>
        <w:rPr>
          <w:sz w:val="28"/>
          <w:szCs w:val="28"/>
        </w:rPr>
      </w:pPr>
      <w:r w:rsidRPr="00617BB6">
        <w:rPr>
          <w:sz w:val="28"/>
          <w:szCs w:val="28"/>
        </w:rPr>
        <w:t>Автономная некоммерческая организация среднего профессионального образования</w:t>
      </w:r>
    </w:p>
    <w:p w:rsidR="00617BB6" w:rsidRPr="00617BB6" w:rsidRDefault="00EE6053" w:rsidP="00617BB6">
      <w:pPr>
        <w:pStyle w:val="a3"/>
        <w:jc w:val="center"/>
        <w:rPr>
          <w:sz w:val="28"/>
          <w:szCs w:val="28"/>
        </w:rPr>
      </w:pPr>
      <w:r>
        <w:rPr>
          <w:sz w:val="28"/>
          <w:szCs w:val="28"/>
        </w:rPr>
        <w:t>«</w:t>
      </w:r>
      <w:r w:rsidR="00617BB6" w:rsidRPr="00617BB6">
        <w:rPr>
          <w:sz w:val="28"/>
          <w:szCs w:val="28"/>
        </w:rPr>
        <w:t>УРАЛЬСКИЙ ПРОМЫШЛЕННО-ЭКОНОМИЧЕСКИЙ ТЕХНИКУМ</w:t>
      </w:r>
      <w:r>
        <w:rPr>
          <w:sz w:val="28"/>
          <w:szCs w:val="28"/>
        </w:rPr>
        <w:t>»</w:t>
      </w:r>
    </w:p>
    <w:p w:rsidR="00617BB6" w:rsidRPr="00B010F0" w:rsidRDefault="00617BB6" w:rsidP="00617BB6">
      <w:pPr>
        <w:jc w:val="center"/>
        <w:rPr>
          <w:szCs w:val="28"/>
        </w:rPr>
      </w:pPr>
    </w:p>
    <w:p w:rsidR="00617BB6" w:rsidRDefault="00617BB6" w:rsidP="00617BB6">
      <w:pPr>
        <w:jc w:val="right"/>
        <w:rPr>
          <w:szCs w:val="28"/>
        </w:rPr>
      </w:pPr>
    </w:p>
    <w:p w:rsidR="00617BB6" w:rsidRDefault="00617BB6" w:rsidP="00617BB6">
      <w:pPr>
        <w:jc w:val="right"/>
        <w:rPr>
          <w:szCs w:val="28"/>
        </w:rPr>
      </w:pPr>
    </w:p>
    <w:p w:rsidR="00617BB6" w:rsidRDefault="00617BB6" w:rsidP="00617BB6">
      <w:pPr>
        <w:pStyle w:val="a5"/>
        <w:ind w:left="0"/>
        <w:jc w:val="center"/>
        <w:rPr>
          <w:b/>
          <w:sz w:val="36"/>
        </w:rPr>
      </w:pPr>
      <w:r>
        <w:rPr>
          <w:b/>
          <w:sz w:val="36"/>
        </w:rPr>
        <w:t xml:space="preserve">Методические указания </w:t>
      </w:r>
    </w:p>
    <w:p w:rsidR="00617BB6" w:rsidRDefault="00617BB6" w:rsidP="00617BB6">
      <w:pPr>
        <w:pStyle w:val="a5"/>
        <w:ind w:left="0"/>
        <w:jc w:val="center"/>
        <w:rPr>
          <w:b/>
          <w:sz w:val="36"/>
        </w:rPr>
      </w:pPr>
      <w:r>
        <w:rPr>
          <w:b/>
          <w:sz w:val="36"/>
        </w:rPr>
        <w:t>к практическим работам</w:t>
      </w:r>
    </w:p>
    <w:p w:rsidR="00617BB6" w:rsidRPr="005E1E5A" w:rsidRDefault="00617BB6" w:rsidP="00617BB6">
      <w:pPr>
        <w:pStyle w:val="a5"/>
        <w:ind w:left="0"/>
        <w:jc w:val="center"/>
        <w:rPr>
          <w:sz w:val="36"/>
        </w:rPr>
      </w:pPr>
      <w:r w:rsidRPr="005E1E5A">
        <w:rPr>
          <w:sz w:val="36"/>
        </w:rPr>
        <w:t xml:space="preserve"> по </w:t>
      </w:r>
      <w:r w:rsidR="00EE6053">
        <w:rPr>
          <w:sz w:val="36"/>
        </w:rPr>
        <w:t>профессиональному модулю</w:t>
      </w:r>
    </w:p>
    <w:p w:rsidR="00617BB6" w:rsidRDefault="00617BB6" w:rsidP="00617BB6">
      <w:pPr>
        <w:pStyle w:val="a5"/>
        <w:ind w:left="709"/>
        <w:jc w:val="center"/>
        <w:rPr>
          <w:sz w:val="28"/>
          <w:szCs w:val="28"/>
        </w:rPr>
      </w:pPr>
    </w:p>
    <w:p w:rsidR="00617BB6" w:rsidRPr="00AD2E46" w:rsidRDefault="00617BB6" w:rsidP="00617BB6">
      <w:pPr>
        <w:pStyle w:val="a5"/>
        <w:ind w:left="0"/>
        <w:jc w:val="center"/>
        <w:rPr>
          <w:b/>
          <w:sz w:val="40"/>
        </w:rPr>
      </w:pPr>
      <w:r>
        <w:rPr>
          <w:b/>
          <w:sz w:val="40"/>
        </w:rPr>
        <w:t>Участие в интеграции программных модулей</w:t>
      </w:r>
    </w:p>
    <w:p w:rsidR="00617BB6" w:rsidRDefault="00617BB6" w:rsidP="00617BB6">
      <w:pPr>
        <w:pStyle w:val="a5"/>
        <w:ind w:left="0"/>
        <w:jc w:val="center"/>
        <w:rPr>
          <w:b/>
          <w:sz w:val="40"/>
        </w:rPr>
      </w:pPr>
    </w:p>
    <w:p w:rsidR="00617BB6" w:rsidRDefault="00617BB6" w:rsidP="00617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Cs w:val="28"/>
        </w:rPr>
      </w:pPr>
      <w:r>
        <w:rPr>
          <w:b/>
          <w:bCs/>
          <w:szCs w:val="28"/>
        </w:rPr>
        <w:t>Укрупненная группа: 09.00.00 И</w:t>
      </w:r>
      <w:r>
        <w:rPr>
          <w:bCs/>
          <w:szCs w:val="28"/>
        </w:rPr>
        <w:t>нформатика и вычислительная техника</w:t>
      </w:r>
    </w:p>
    <w:p w:rsidR="00617BB6" w:rsidRDefault="00617BB6" w:rsidP="00617BB6">
      <w:pPr>
        <w:rPr>
          <w:szCs w:val="28"/>
        </w:rPr>
      </w:pPr>
      <w:r>
        <w:rPr>
          <w:b/>
          <w:bCs/>
          <w:szCs w:val="28"/>
        </w:rPr>
        <w:t xml:space="preserve">  </w:t>
      </w:r>
      <w:r w:rsidRPr="00272729">
        <w:rPr>
          <w:b/>
          <w:bCs/>
          <w:szCs w:val="28"/>
        </w:rPr>
        <w:t>Специальность:</w:t>
      </w:r>
      <w:r>
        <w:rPr>
          <w:b/>
          <w:bCs/>
          <w:szCs w:val="28"/>
        </w:rPr>
        <w:t xml:space="preserve"> </w:t>
      </w:r>
      <w:r>
        <w:rPr>
          <w:bCs/>
          <w:szCs w:val="28"/>
        </w:rPr>
        <w:t>09.02.03 Программирование в компьютерных системах</w:t>
      </w:r>
    </w:p>
    <w:p w:rsidR="00617BB6" w:rsidRDefault="00617BB6" w:rsidP="00617BB6">
      <w:pPr>
        <w:jc w:val="right"/>
        <w:rPr>
          <w:szCs w:val="28"/>
        </w:rPr>
      </w:pPr>
    </w:p>
    <w:p w:rsidR="00617BB6" w:rsidRPr="005C1794" w:rsidRDefault="00617BB6" w:rsidP="00617B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Cs w:val="28"/>
        </w:rPr>
      </w:pPr>
    </w:p>
    <w:p w:rsidR="00617BB6" w:rsidRPr="00B726DE" w:rsidRDefault="00617BB6" w:rsidP="00617B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Cs w:val="28"/>
          <w:highlight w:val="yellow"/>
        </w:rPr>
      </w:pPr>
    </w:p>
    <w:p w:rsidR="00617BB6" w:rsidRPr="00B726DE" w:rsidRDefault="00617BB6" w:rsidP="00617B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Cs w:val="28"/>
          <w:highlight w:val="yellow"/>
        </w:rPr>
      </w:pPr>
    </w:p>
    <w:p w:rsidR="00617BB6" w:rsidRDefault="00617BB6" w:rsidP="00617B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bCs/>
          <w:szCs w:val="28"/>
        </w:rPr>
      </w:pPr>
    </w:p>
    <w:p w:rsidR="00617BB6" w:rsidRDefault="00617BB6" w:rsidP="00617B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bCs/>
          <w:szCs w:val="28"/>
        </w:rPr>
      </w:pPr>
    </w:p>
    <w:p w:rsidR="00617BB6" w:rsidRDefault="00617BB6" w:rsidP="00617B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bCs/>
          <w:szCs w:val="28"/>
        </w:rPr>
      </w:pPr>
    </w:p>
    <w:p w:rsidR="00617BB6" w:rsidRDefault="00617BB6" w:rsidP="00617B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Cs/>
          <w:caps/>
          <w:szCs w:val="28"/>
        </w:rPr>
      </w:pPr>
      <w:r w:rsidRPr="00C8546D">
        <w:rPr>
          <w:bCs/>
          <w:caps/>
          <w:szCs w:val="28"/>
        </w:rPr>
        <w:t>201</w:t>
      </w:r>
      <w:r>
        <w:rPr>
          <w:bCs/>
          <w:caps/>
          <w:szCs w:val="28"/>
        </w:rPr>
        <w:t>6</w:t>
      </w:r>
    </w:p>
    <w:p w:rsidR="00617BB6" w:rsidRDefault="00617BB6" w:rsidP="00617B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bCs/>
          <w:szCs w:val="28"/>
        </w:rPr>
      </w:pPr>
    </w:p>
    <w:p w:rsidR="00B7678D" w:rsidRDefault="00B7678D">
      <w:pPr>
        <w:spacing w:after="200" w:line="276" w:lineRule="auto"/>
        <w:ind w:firstLine="0"/>
        <w:jc w:val="left"/>
        <w:rPr>
          <w:b/>
          <w:bCs/>
          <w:szCs w:val="28"/>
        </w:rPr>
      </w:pPr>
      <w:r>
        <w:rPr>
          <w:b/>
          <w:bCs/>
          <w:szCs w:val="28"/>
        </w:rPr>
        <w:br w:type="page"/>
      </w:r>
    </w:p>
    <w:p w:rsidR="00617BB6" w:rsidRDefault="00617BB6" w:rsidP="00617B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bCs/>
          <w:szCs w:val="28"/>
        </w:rPr>
      </w:pPr>
    </w:p>
    <w:p w:rsidR="00617BB6" w:rsidRDefault="00617BB6" w:rsidP="00617BB6">
      <w:pPr>
        <w:spacing w:line="276" w:lineRule="auto"/>
        <w:jc w:val="left"/>
        <w:rPr>
          <w:bCs/>
          <w:caps/>
          <w:szCs w:val="28"/>
        </w:rPr>
      </w:pPr>
    </w:p>
    <w:tbl>
      <w:tblPr>
        <w:tblW w:w="0" w:type="auto"/>
        <w:tblLook w:val="01E0"/>
      </w:tblPr>
      <w:tblGrid>
        <w:gridCol w:w="4361"/>
        <w:gridCol w:w="5210"/>
      </w:tblGrid>
      <w:tr w:rsidR="00617BB6" w:rsidRPr="00AD2E46" w:rsidTr="00617BB6">
        <w:tc>
          <w:tcPr>
            <w:tcW w:w="4361" w:type="dxa"/>
          </w:tcPr>
          <w:p w:rsidR="00617BB6" w:rsidRPr="00AA4AF5" w:rsidRDefault="00617BB6" w:rsidP="00B7678D">
            <w:pPr>
              <w:tabs>
                <w:tab w:val="left" w:pos="567"/>
              </w:tabs>
              <w:spacing w:line="288" w:lineRule="auto"/>
              <w:ind w:right="69" w:firstLine="0"/>
              <w:rPr>
                <w:sz w:val="26"/>
                <w:szCs w:val="26"/>
              </w:rPr>
            </w:pPr>
            <w:r w:rsidRPr="00AA4AF5">
              <w:rPr>
                <w:sz w:val="26"/>
                <w:szCs w:val="26"/>
              </w:rPr>
              <w:t xml:space="preserve">Одобрена цикловой комиссией </w:t>
            </w:r>
          </w:p>
          <w:p w:rsidR="00617BB6" w:rsidRPr="00AA4AF5" w:rsidRDefault="00617BB6" w:rsidP="00B7678D">
            <w:pPr>
              <w:tabs>
                <w:tab w:val="left" w:pos="567"/>
              </w:tabs>
              <w:spacing w:line="288" w:lineRule="auto"/>
              <w:ind w:right="69" w:firstLine="0"/>
              <w:rPr>
                <w:i/>
                <w:sz w:val="26"/>
                <w:szCs w:val="26"/>
              </w:rPr>
            </w:pPr>
            <w:r w:rsidRPr="00AA4AF5">
              <w:rPr>
                <w:sz w:val="26"/>
                <w:szCs w:val="26"/>
              </w:rPr>
              <w:t xml:space="preserve">информатики и </w:t>
            </w:r>
            <w:r>
              <w:rPr>
                <w:sz w:val="26"/>
                <w:szCs w:val="26"/>
              </w:rPr>
              <w:t>вычислительной техники</w:t>
            </w:r>
          </w:p>
          <w:p w:rsidR="00617BB6" w:rsidRPr="00AA4AF5" w:rsidRDefault="00617BB6" w:rsidP="00B7678D">
            <w:pPr>
              <w:tabs>
                <w:tab w:val="left" w:pos="567"/>
              </w:tabs>
              <w:spacing w:line="288" w:lineRule="auto"/>
              <w:ind w:right="69" w:firstLine="0"/>
              <w:rPr>
                <w:sz w:val="26"/>
                <w:szCs w:val="26"/>
              </w:rPr>
            </w:pPr>
          </w:p>
          <w:p w:rsidR="00617BB6" w:rsidRPr="00AA4AF5" w:rsidRDefault="00617BB6" w:rsidP="00B7678D">
            <w:pPr>
              <w:tabs>
                <w:tab w:val="left" w:pos="567"/>
              </w:tabs>
              <w:spacing w:line="288" w:lineRule="auto"/>
              <w:ind w:right="69" w:firstLine="0"/>
              <w:rPr>
                <w:sz w:val="26"/>
                <w:szCs w:val="26"/>
              </w:rPr>
            </w:pPr>
            <w:r w:rsidRPr="00AA4AF5">
              <w:rPr>
                <w:sz w:val="26"/>
                <w:szCs w:val="26"/>
              </w:rPr>
              <w:t>Председатель комиссии</w:t>
            </w:r>
          </w:p>
          <w:p w:rsidR="00617BB6" w:rsidRPr="00AA4AF5" w:rsidRDefault="00617BB6" w:rsidP="00B7678D">
            <w:pPr>
              <w:tabs>
                <w:tab w:val="left" w:pos="567"/>
              </w:tabs>
              <w:spacing w:line="288" w:lineRule="auto"/>
              <w:ind w:right="69" w:firstLine="0"/>
              <w:rPr>
                <w:sz w:val="26"/>
                <w:szCs w:val="26"/>
              </w:rPr>
            </w:pPr>
            <w:r w:rsidRPr="00AA4AF5">
              <w:rPr>
                <w:sz w:val="26"/>
                <w:szCs w:val="26"/>
              </w:rPr>
              <w:t>______________ О. Г. Максимова</w:t>
            </w:r>
          </w:p>
          <w:p w:rsidR="00617BB6" w:rsidRPr="00AA4AF5" w:rsidRDefault="00617BB6" w:rsidP="00B7678D">
            <w:pPr>
              <w:tabs>
                <w:tab w:val="left" w:pos="567"/>
              </w:tabs>
              <w:spacing w:line="288" w:lineRule="auto"/>
              <w:ind w:right="69" w:firstLine="0"/>
              <w:rPr>
                <w:i/>
                <w:sz w:val="26"/>
                <w:szCs w:val="26"/>
              </w:rPr>
            </w:pPr>
          </w:p>
          <w:p w:rsidR="00617BB6" w:rsidRPr="00AA4AF5" w:rsidRDefault="00617BB6" w:rsidP="00B7678D">
            <w:pPr>
              <w:tabs>
                <w:tab w:val="left" w:pos="567"/>
              </w:tabs>
              <w:spacing w:line="288" w:lineRule="auto"/>
              <w:ind w:right="69" w:firstLine="0"/>
              <w:rPr>
                <w:sz w:val="26"/>
                <w:szCs w:val="26"/>
              </w:rPr>
            </w:pPr>
            <w:r w:rsidRPr="00AA4AF5">
              <w:rPr>
                <w:sz w:val="26"/>
                <w:szCs w:val="26"/>
              </w:rPr>
              <w:t xml:space="preserve">Протокол № </w:t>
            </w:r>
          </w:p>
          <w:p w:rsidR="00617BB6" w:rsidRPr="00AA4AF5" w:rsidRDefault="00617BB6" w:rsidP="00B767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88" w:lineRule="auto"/>
              <w:ind w:right="69" w:firstLine="0"/>
              <w:rPr>
                <w:bCs/>
                <w:sz w:val="26"/>
                <w:szCs w:val="26"/>
              </w:rPr>
            </w:pPr>
            <w:r w:rsidRPr="00AA4AF5">
              <w:rPr>
                <w:sz w:val="26"/>
                <w:szCs w:val="26"/>
              </w:rPr>
              <w:t xml:space="preserve">от </w:t>
            </w:r>
            <w:r w:rsidR="00EE6053">
              <w:rPr>
                <w:sz w:val="26"/>
                <w:szCs w:val="26"/>
              </w:rPr>
              <w:t>«</w:t>
            </w:r>
            <w:r w:rsidRPr="00AA4AF5">
              <w:rPr>
                <w:sz w:val="26"/>
                <w:szCs w:val="26"/>
              </w:rPr>
              <w:t xml:space="preserve">    </w:t>
            </w:r>
            <w:r w:rsidR="00EE6053">
              <w:rPr>
                <w:sz w:val="26"/>
                <w:szCs w:val="26"/>
              </w:rPr>
              <w:t>«</w:t>
            </w:r>
            <w:r w:rsidRPr="00AA4AF5">
              <w:rPr>
                <w:sz w:val="26"/>
                <w:szCs w:val="26"/>
              </w:rPr>
              <w:t xml:space="preserve"> ____________  201__г.</w:t>
            </w:r>
          </w:p>
        </w:tc>
        <w:tc>
          <w:tcPr>
            <w:tcW w:w="5210" w:type="dxa"/>
          </w:tcPr>
          <w:p w:rsidR="00617BB6" w:rsidRPr="00AA4AF5" w:rsidRDefault="00617BB6" w:rsidP="00B767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88" w:lineRule="auto"/>
              <w:ind w:firstLine="0"/>
              <w:rPr>
                <w:sz w:val="26"/>
                <w:szCs w:val="26"/>
              </w:rPr>
            </w:pPr>
            <w:r>
              <w:rPr>
                <w:bCs/>
                <w:sz w:val="26"/>
                <w:szCs w:val="26"/>
              </w:rPr>
              <w:t>Методические указания</w:t>
            </w:r>
            <w:r w:rsidRPr="00AA4AF5">
              <w:rPr>
                <w:caps/>
                <w:sz w:val="26"/>
                <w:szCs w:val="26"/>
              </w:rPr>
              <w:t xml:space="preserve"> </w:t>
            </w:r>
            <w:r w:rsidRPr="00AA4AF5">
              <w:rPr>
                <w:sz w:val="26"/>
                <w:szCs w:val="26"/>
              </w:rPr>
              <w:t>разработан</w:t>
            </w:r>
            <w:r>
              <w:rPr>
                <w:sz w:val="26"/>
                <w:szCs w:val="26"/>
              </w:rPr>
              <w:t>ы</w:t>
            </w:r>
            <w:r w:rsidRPr="00AA4AF5">
              <w:rPr>
                <w:sz w:val="26"/>
                <w:szCs w:val="26"/>
              </w:rPr>
              <w:t xml:space="preserve"> на основе Федерального государственного образовательного стандарта по специальности среднего профессионального образования, входящей в состав укрупненной группы специальностей  </w:t>
            </w:r>
            <w:r>
              <w:rPr>
                <w:sz w:val="26"/>
                <w:szCs w:val="26"/>
              </w:rPr>
              <w:t>09.00.00</w:t>
            </w:r>
            <w:r w:rsidRPr="00AA4AF5">
              <w:rPr>
                <w:sz w:val="26"/>
                <w:szCs w:val="26"/>
              </w:rPr>
              <w:t xml:space="preserve"> </w:t>
            </w:r>
            <w:r w:rsidR="00EE6053">
              <w:rPr>
                <w:sz w:val="26"/>
                <w:szCs w:val="26"/>
              </w:rPr>
              <w:t>«</w:t>
            </w:r>
            <w:r>
              <w:rPr>
                <w:sz w:val="26"/>
                <w:szCs w:val="26"/>
              </w:rPr>
              <w:t>Информатика и вычислительная техника</w:t>
            </w:r>
            <w:r w:rsidR="00EE6053">
              <w:rPr>
                <w:sz w:val="26"/>
                <w:szCs w:val="26"/>
              </w:rPr>
              <w:t>»</w:t>
            </w:r>
            <w:r w:rsidRPr="00AA4AF5">
              <w:rPr>
                <w:sz w:val="26"/>
                <w:szCs w:val="26"/>
              </w:rPr>
              <w:t xml:space="preserve"> </w:t>
            </w:r>
            <w:r>
              <w:rPr>
                <w:sz w:val="26"/>
                <w:szCs w:val="26"/>
              </w:rPr>
              <w:t>09.02.03</w:t>
            </w:r>
            <w:bookmarkStart w:id="0" w:name="_GoBack"/>
            <w:bookmarkEnd w:id="0"/>
            <w:r w:rsidRPr="00AA4AF5">
              <w:rPr>
                <w:sz w:val="26"/>
                <w:szCs w:val="26"/>
              </w:rPr>
              <w:t xml:space="preserve"> </w:t>
            </w:r>
            <w:r w:rsidR="00EE6053">
              <w:rPr>
                <w:sz w:val="26"/>
                <w:szCs w:val="26"/>
              </w:rPr>
              <w:t>«</w:t>
            </w:r>
            <w:r>
              <w:rPr>
                <w:sz w:val="26"/>
                <w:szCs w:val="26"/>
              </w:rPr>
              <w:t>Программирование в компьютерных системах</w:t>
            </w:r>
            <w:r w:rsidR="00EE6053">
              <w:rPr>
                <w:sz w:val="26"/>
                <w:szCs w:val="26"/>
              </w:rPr>
              <w:t>»</w:t>
            </w:r>
          </w:p>
          <w:p w:rsidR="00617BB6" w:rsidRPr="00AA4AF5" w:rsidRDefault="00617BB6" w:rsidP="00B7678D">
            <w:pPr>
              <w:tabs>
                <w:tab w:val="left" w:pos="567"/>
              </w:tabs>
              <w:spacing w:line="288" w:lineRule="auto"/>
              <w:ind w:firstLine="0"/>
              <w:rPr>
                <w:i/>
                <w:sz w:val="26"/>
                <w:szCs w:val="26"/>
              </w:rPr>
            </w:pPr>
          </w:p>
          <w:p w:rsidR="00617BB6" w:rsidRPr="00AA4AF5" w:rsidRDefault="00617BB6" w:rsidP="00B7678D">
            <w:pPr>
              <w:tabs>
                <w:tab w:val="left" w:pos="567"/>
              </w:tabs>
              <w:spacing w:line="288" w:lineRule="auto"/>
              <w:ind w:firstLine="0"/>
              <w:rPr>
                <w:i/>
                <w:sz w:val="26"/>
                <w:szCs w:val="26"/>
              </w:rPr>
            </w:pPr>
            <w:r w:rsidRPr="00AA4AF5">
              <w:rPr>
                <w:i/>
                <w:sz w:val="26"/>
                <w:szCs w:val="26"/>
              </w:rPr>
              <w:t>УТВЕРЖДАЮ</w:t>
            </w:r>
          </w:p>
          <w:p w:rsidR="00617BB6" w:rsidRPr="00AA4AF5" w:rsidRDefault="00617BB6" w:rsidP="00B7678D">
            <w:pPr>
              <w:tabs>
                <w:tab w:val="left" w:pos="567"/>
              </w:tabs>
              <w:spacing w:line="288" w:lineRule="auto"/>
              <w:ind w:firstLine="0"/>
              <w:rPr>
                <w:sz w:val="26"/>
                <w:szCs w:val="26"/>
              </w:rPr>
            </w:pPr>
            <w:r w:rsidRPr="00AA4AF5">
              <w:rPr>
                <w:sz w:val="26"/>
                <w:szCs w:val="26"/>
              </w:rPr>
              <w:t xml:space="preserve">Заместитель директора по </w:t>
            </w:r>
          </w:p>
          <w:p w:rsidR="00617BB6" w:rsidRPr="00AA4AF5" w:rsidRDefault="00617BB6" w:rsidP="00B7678D">
            <w:pPr>
              <w:tabs>
                <w:tab w:val="left" w:pos="567"/>
              </w:tabs>
              <w:spacing w:line="288" w:lineRule="auto"/>
              <w:ind w:firstLine="0"/>
              <w:rPr>
                <w:sz w:val="26"/>
                <w:szCs w:val="26"/>
              </w:rPr>
            </w:pPr>
            <w:r w:rsidRPr="00AA4AF5">
              <w:rPr>
                <w:sz w:val="26"/>
                <w:szCs w:val="26"/>
              </w:rPr>
              <w:t xml:space="preserve">учебной  работе </w:t>
            </w:r>
            <w:r>
              <w:rPr>
                <w:sz w:val="26"/>
                <w:szCs w:val="26"/>
              </w:rPr>
              <w:t xml:space="preserve">АН ПОО </w:t>
            </w:r>
            <w:r w:rsidR="00EE6053">
              <w:rPr>
                <w:sz w:val="26"/>
                <w:szCs w:val="26"/>
              </w:rPr>
              <w:t>«</w:t>
            </w:r>
            <w:r>
              <w:rPr>
                <w:sz w:val="26"/>
                <w:szCs w:val="26"/>
              </w:rPr>
              <w:t>Уральский промышленно-экономический техникум</w:t>
            </w:r>
            <w:r w:rsidR="00EE6053">
              <w:rPr>
                <w:sz w:val="26"/>
                <w:szCs w:val="26"/>
              </w:rPr>
              <w:t>»</w:t>
            </w:r>
          </w:p>
          <w:p w:rsidR="00617BB6" w:rsidRPr="00AA4AF5" w:rsidRDefault="00617BB6" w:rsidP="00B7678D">
            <w:pPr>
              <w:tabs>
                <w:tab w:val="left" w:pos="567"/>
              </w:tabs>
              <w:spacing w:line="288" w:lineRule="auto"/>
              <w:ind w:firstLine="0"/>
              <w:rPr>
                <w:sz w:val="26"/>
                <w:szCs w:val="26"/>
              </w:rPr>
            </w:pPr>
            <w:r w:rsidRPr="00AA4AF5">
              <w:rPr>
                <w:sz w:val="26"/>
                <w:szCs w:val="26"/>
              </w:rPr>
              <w:t>________________ Н.Б. Чмель</w:t>
            </w:r>
          </w:p>
          <w:p w:rsidR="00617BB6" w:rsidRPr="00AA4AF5" w:rsidRDefault="00EE6053" w:rsidP="00B7678D">
            <w:pPr>
              <w:tabs>
                <w:tab w:val="left" w:pos="567"/>
              </w:tabs>
              <w:spacing w:line="288" w:lineRule="auto"/>
              <w:ind w:firstLine="0"/>
              <w:rPr>
                <w:sz w:val="26"/>
                <w:szCs w:val="26"/>
              </w:rPr>
            </w:pPr>
            <w:r>
              <w:rPr>
                <w:sz w:val="26"/>
                <w:szCs w:val="26"/>
              </w:rPr>
              <w:t>«</w:t>
            </w:r>
            <w:r w:rsidR="00617BB6" w:rsidRPr="00AA4AF5">
              <w:rPr>
                <w:sz w:val="26"/>
                <w:szCs w:val="26"/>
              </w:rPr>
              <w:t xml:space="preserve">       </w:t>
            </w:r>
            <w:r>
              <w:rPr>
                <w:sz w:val="26"/>
                <w:szCs w:val="26"/>
              </w:rPr>
              <w:t>«</w:t>
            </w:r>
            <w:r w:rsidR="00617BB6" w:rsidRPr="00AA4AF5">
              <w:rPr>
                <w:sz w:val="26"/>
                <w:szCs w:val="26"/>
              </w:rPr>
              <w:t xml:space="preserve"> ____________ 201 __ г.</w:t>
            </w:r>
          </w:p>
          <w:p w:rsidR="00617BB6" w:rsidRPr="00AD2E46" w:rsidRDefault="00617BB6" w:rsidP="00B767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88" w:lineRule="auto"/>
              <w:ind w:firstLine="0"/>
              <w:rPr>
                <w:bCs/>
                <w:szCs w:val="28"/>
              </w:rPr>
            </w:pPr>
          </w:p>
        </w:tc>
      </w:tr>
    </w:tbl>
    <w:p w:rsidR="00617BB6" w:rsidRPr="00AA4AF5" w:rsidRDefault="00617BB6" w:rsidP="00617BB6">
      <w:pPr>
        <w:tabs>
          <w:tab w:val="left" w:pos="5245"/>
        </w:tabs>
        <w:ind w:left="3261" w:right="-2" w:hanging="3261"/>
        <w:rPr>
          <w:sz w:val="26"/>
          <w:szCs w:val="26"/>
        </w:rPr>
      </w:pPr>
      <w:r w:rsidRPr="00AA4AF5">
        <w:rPr>
          <w:sz w:val="26"/>
          <w:szCs w:val="26"/>
        </w:rPr>
        <w:t>Разработчик:</w:t>
      </w:r>
      <w:r w:rsidRPr="00AA4AF5">
        <w:rPr>
          <w:b/>
          <w:sz w:val="26"/>
          <w:szCs w:val="26"/>
        </w:rPr>
        <w:t xml:space="preserve"> Максимова О.Г.</w:t>
      </w:r>
      <w:r w:rsidRPr="00AA4AF5">
        <w:rPr>
          <w:sz w:val="26"/>
          <w:szCs w:val="26"/>
        </w:rPr>
        <w:t xml:space="preserve"> преподаватель дисциплины </w:t>
      </w:r>
    </w:p>
    <w:p w:rsidR="00617BB6" w:rsidRPr="00AA4AF5" w:rsidRDefault="00EE6053" w:rsidP="00617BB6">
      <w:pPr>
        <w:tabs>
          <w:tab w:val="left" w:pos="5245"/>
        </w:tabs>
        <w:ind w:left="3261" w:right="-2" w:hanging="1560"/>
        <w:rPr>
          <w:sz w:val="26"/>
          <w:szCs w:val="26"/>
        </w:rPr>
      </w:pPr>
      <w:r>
        <w:rPr>
          <w:i/>
          <w:sz w:val="26"/>
          <w:szCs w:val="26"/>
        </w:rPr>
        <w:t>«</w:t>
      </w:r>
      <w:r w:rsidR="00617BB6" w:rsidRPr="00AA4AF5">
        <w:rPr>
          <w:i/>
          <w:sz w:val="26"/>
          <w:szCs w:val="26"/>
        </w:rPr>
        <w:t>Элементы высшей математики</w:t>
      </w:r>
      <w:r>
        <w:rPr>
          <w:i/>
          <w:sz w:val="26"/>
          <w:szCs w:val="26"/>
        </w:rPr>
        <w:t>»</w:t>
      </w:r>
      <w:r w:rsidR="00617BB6" w:rsidRPr="00AA4AF5">
        <w:rPr>
          <w:i/>
          <w:sz w:val="26"/>
          <w:szCs w:val="26"/>
        </w:rPr>
        <w:t xml:space="preserve"> </w:t>
      </w:r>
      <w:r w:rsidR="00617BB6">
        <w:rPr>
          <w:sz w:val="26"/>
          <w:szCs w:val="26"/>
        </w:rPr>
        <w:t xml:space="preserve">АН ПОО </w:t>
      </w:r>
      <w:r>
        <w:rPr>
          <w:sz w:val="26"/>
          <w:szCs w:val="26"/>
        </w:rPr>
        <w:t>«</w:t>
      </w:r>
      <w:r w:rsidR="00617BB6">
        <w:rPr>
          <w:sz w:val="26"/>
          <w:szCs w:val="26"/>
        </w:rPr>
        <w:t>Уральский промышленно-экономический техникум</w:t>
      </w:r>
      <w:r>
        <w:rPr>
          <w:sz w:val="26"/>
          <w:szCs w:val="26"/>
        </w:rPr>
        <w:t>»</w:t>
      </w:r>
    </w:p>
    <w:p w:rsidR="00617BB6" w:rsidRDefault="00617BB6" w:rsidP="00617BB6">
      <w:pPr>
        <w:spacing w:line="276" w:lineRule="auto"/>
        <w:jc w:val="left"/>
        <w:rPr>
          <w:bCs/>
          <w:caps/>
          <w:szCs w:val="28"/>
        </w:rPr>
      </w:pPr>
    </w:p>
    <w:p w:rsidR="00617BB6" w:rsidRDefault="00617BB6" w:rsidP="00617BB6">
      <w:pPr>
        <w:spacing w:line="276" w:lineRule="auto"/>
        <w:jc w:val="left"/>
        <w:rPr>
          <w:bCs/>
          <w:caps/>
          <w:szCs w:val="28"/>
        </w:rPr>
      </w:pPr>
    </w:p>
    <w:p w:rsidR="00617BB6" w:rsidRDefault="00617BB6" w:rsidP="00617B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Cs/>
          <w:caps/>
          <w:szCs w:val="28"/>
        </w:rPr>
      </w:pPr>
    </w:p>
    <w:p w:rsidR="00617BB6" w:rsidRPr="00AA4AF5" w:rsidRDefault="00617BB6" w:rsidP="00617B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08"/>
        <w:rPr>
          <w:bCs/>
          <w:sz w:val="26"/>
          <w:szCs w:val="26"/>
        </w:rPr>
      </w:pPr>
    </w:p>
    <w:p w:rsidR="00D6792D" w:rsidRDefault="00D6792D"/>
    <w:p w:rsidR="00D6792D" w:rsidRPr="00D6792D" w:rsidRDefault="00D6792D" w:rsidP="00D6792D"/>
    <w:p w:rsidR="00D6792D" w:rsidRPr="00D6792D" w:rsidRDefault="00D6792D" w:rsidP="00D6792D"/>
    <w:sdt>
      <w:sdtPr>
        <w:rPr>
          <w:rFonts w:ascii="Times New Roman" w:eastAsiaTheme="minorEastAsia" w:hAnsi="Times New Roman" w:cstheme="minorBidi"/>
          <w:b w:val="0"/>
          <w:bCs w:val="0"/>
          <w:color w:val="auto"/>
          <w:szCs w:val="22"/>
          <w:lang w:eastAsia="ru-RU"/>
        </w:rPr>
        <w:id w:val="15967157"/>
        <w:docPartObj>
          <w:docPartGallery w:val="Table of Contents"/>
          <w:docPartUnique/>
        </w:docPartObj>
      </w:sdtPr>
      <w:sdtEndPr>
        <w:rPr>
          <w:sz w:val="24"/>
        </w:rPr>
      </w:sdtEndPr>
      <w:sdtContent>
        <w:p w:rsidR="00B7678D" w:rsidRDefault="00B7678D" w:rsidP="006B637E">
          <w:pPr>
            <w:pStyle w:val="af4"/>
            <w:jc w:val="center"/>
            <w:rPr>
              <w:rFonts w:ascii="Times New Roman" w:eastAsiaTheme="minorEastAsia" w:hAnsi="Times New Roman" w:cstheme="minorBidi"/>
              <w:b w:val="0"/>
              <w:bCs w:val="0"/>
              <w:color w:val="auto"/>
              <w:szCs w:val="22"/>
              <w:lang w:eastAsia="ru-RU"/>
            </w:rPr>
          </w:pPr>
        </w:p>
        <w:p w:rsidR="00B7678D" w:rsidRDefault="00B7678D" w:rsidP="00B7678D">
          <w:pPr>
            <w:rPr>
              <w:sz w:val="28"/>
            </w:rPr>
          </w:pPr>
          <w:r>
            <w:br w:type="page"/>
          </w:r>
        </w:p>
        <w:p w:rsidR="00617BB6" w:rsidRPr="006B637E" w:rsidRDefault="006B637E" w:rsidP="006B637E">
          <w:pPr>
            <w:pStyle w:val="af4"/>
            <w:jc w:val="center"/>
            <w:rPr>
              <w:rFonts w:ascii="Times New Roman" w:hAnsi="Times New Roman" w:cs="Times New Roman"/>
              <w:color w:val="000000" w:themeColor="text1"/>
            </w:rPr>
          </w:pPr>
          <w:r>
            <w:rPr>
              <w:rFonts w:ascii="Times New Roman" w:hAnsi="Times New Roman" w:cs="Times New Roman"/>
              <w:color w:val="000000" w:themeColor="text1"/>
            </w:rPr>
            <w:lastRenderedPageBreak/>
            <w:t>Содержание</w:t>
          </w:r>
        </w:p>
        <w:p w:rsidR="00617BB6" w:rsidRDefault="000219DD">
          <w:pPr>
            <w:pStyle w:val="12"/>
            <w:tabs>
              <w:tab w:val="right" w:leader="dot" w:pos="9345"/>
            </w:tabs>
            <w:rPr>
              <w:noProof/>
            </w:rPr>
          </w:pPr>
          <w:r>
            <w:fldChar w:fldCharType="begin"/>
          </w:r>
          <w:r w:rsidR="00617BB6">
            <w:instrText xml:space="preserve"> TOC \o "1-3" \h \z \u </w:instrText>
          </w:r>
          <w:r>
            <w:fldChar w:fldCharType="separate"/>
          </w:r>
          <w:hyperlink w:anchor="_Toc479601711" w:history="1">
            <w:r w:rsidR="00617BB6" w:rsidRPr="00F035B6">
              <w:rPr>
                <w:rStyle w:val="af"/>
                <w:noProof/>
              </w:rPr>
              <w:t>Практическая работа №1 Разработка технического задания</w:t>
            </w:r>
            <w:r w:rsidR="00617BB6">
              <w:rPr>
                <w:noProof/>
                <w:webHidden/>
              </w:rPr>
              <w:tab/>
            </w:r>
            <w:r>
              <w:rPr>
                <w:noProof/>
                <w:webHidden/>
              </w:rPr>
              <w:fldChar w:fldCharType="begin"/>
            </w:r>
            <w:r w:rsidR="00617BB6">
              <w:rPr>
                <w:noProof/>
                <w:webHidden/>
              </w:rPr>
              <w:instrText xml:space="preserve"> PAGEREF _Toc479601711 \h </w:instrText>
            </w:r>
            <w:r>
              <w:rPr>
                <w:noProof/>
                <w:webHidden/>
              </w:rPr>
            </w:r>
            <w:r>
              <w:rPr>
                <w:noProof/>
                <w:webHidden/>
              </w:rPr>
              <w:fldChar w:fldCharType="separate"/>
            </w:r>
            <w:r w:rsidR="00617BB6">
              <w:rPr>
                <w:noProof/>
                <w:webHidden/>
              </w:rPr>
              <w:t>4</w:t>
            </w:r>
            <w:r>
              <w:rPr>
                <w:noProof/>
                <w:webHidden/>
              </w:rPr>
              <w:fldChar w:fldCharType="end"/>
            </w:r>
          </w:hyperlink>
        </w:p>
        <w:p w:rsidR="00617BB6" w:rsidRDefault="000219DD">
          <w:pPr>
            <w:pStyle w:val="12"/>
            <w:tabs>
              <w:tab w:val="right" w:leader="dot" w:pos="9345"/>
            </w:tabs>
            <w:rPr>
              <w:noProof/>
            </w:rPr>
          </w:pPr>
          <w:hyperlink w:anchor="_Toc479601712" w:history="1">
            <w:r w:rsidR="00617BB6" w:rsidRPr="00F035B6">
              <w:rPr>
                <w:rStyle w:val="af"/>
                <w:noProof/>
              </w:rPr>
              <w:t>Лабораторная работа №1 Разработка структурированного алгоритма</w:t>
            </w:r>
            <w:r w:rsidR="00617BB6">
              <w:rPr>
                <w:noProof/>
                <w:webHidden/>
              </w:rPr>
              <w:tab/>
            </w:r>
            <w:r>
              <w:rPr>
                <w:noProof/>
                <w:webHidden/>
              </w:rPr>
              <w:fldChar w:fldCharType="begin"/>
            </w:r>
            <w:r w:rsidR="00617BB6">
              <w:rPr>
                <w:noProof/>
                <w:webHidden/>
              </w:rPr>
              <w:instrText xml:space="preserve"> PAGEREF _Toc479601712 \h </w:instrText>
            </w:r>
            <w:r>
              <w:rPr>
                <w:noProof/>
                <w:webHidden/>
              </w:rPr>
            </w:r>
            <w:r>
              <w:rPr>
                <w:noProof/>
                <w:webHidden/>
              </w:rPr>
              <w:fldChar w:fldCharType="separate"/>
            </w:r>
            <w:r w:rsidR="00617BB6">
              <w:rPr>
                <w:noProof/>
                <w:webHidden/>
              </w:rPr>
              <w:t>6</w:t>
            </w:r>
            <w:r>
              <w:rPr>
                <w:noProof/>
                <w:webHidden/>
              </w:rPr>
              <w:fldChar w:fldCharType="end"/>
            </w:r>
          </w:hyperlink>
        </w:p>
        <w:p w:rsidR="00617BB6" w:rsidRDefault="000219DD">
          <w:pPr>
            <w:pStyle w:val="12"/>
            <w:tabs>
              <w:tab w:val="right" w:leader="dot" w:pos="9345"/>
            </w:tabs>
            <w:rPr>
              <w:noProof/>
            </w:rPr>
          </w:pPr>
          <w:hyperlink w:anchor="_Toc479601713" w:history="1">
            <w:r w:rsidR="00617BB6" w:rsidRPr="00F035B6">
              <w:rPr>
                <w:rStyle w:val="af"/>
                <w:noProof/>
              </w:rPr>
              <w:t>Лабораторная работа №2 Разработка  программного продукта с использованием объектного подхода</w:t>
            </w:r>
            <w:r w:rsidR="00617BB6">
              <w:rPr>
                <w:noProof/>
                <w:webHidden/>
              </w:rPr>
              <w:tab/>
            </w:r>
            <w:r>
              <w:rPr>
                <w:noProof/>
                <w:webHidden/>
              </w:rPr>
              <w:fldChar w:fldCharType="begin"/>
            </w:r>
            <w:r w:rsidR="00617BB6">
              <w:rPr>
                <w:noProof/>
                <w:webHidden/>
              </w:rPr>
              <w:instrText xml:space="preserve"> PAGEREF _Toc479601713 \h </w:instrText>
            </w:r>
            <w:r>
              <w:rPr>
                <w:noProof/>
                <w:webHidden/>
              </w:rPr>
            </w:r>
            <w:r>
              <w:rPr>
                <w:noProof/>
                <w:webHidden/>
              </w:rPr>
              <w:fldChar w:fldCharType="separate"/>
            </w:r>
            <w:r w:rsidR="00617BB6">
              <w:rPr>
                <w:noProof/>
                <w:webHidden/>
              </w:rPr>
              <w:t>20</w:t>
            </w:r>
            <w:r>
              <w:rPr>
                <w:noProof/>
                <w:webHidden/>
              </w:rPr>
              <w:fldChar w:fldCharType="end"/>
            </w:r>
          </w:hyperlink>
        </w:p>
        <w:p w:rsidR="00617BB6" w:rsidRDefault="000219DD">
          <w:pPr>
            <w:pStyle w:val="12"/>
            <w:tabs>
              <w:tab w:val="right" w:leader="dot" w:pos="9345"/>
            </w:tabs>
            <w:rPr>
              <w:noProof/>
            </w:rPr>
          </w:pPr>
          <w:hyperlink w:anchor="_Toc479601714" w:history="1">
            <w:r w:rsidR="00617BB6" w:rsidRPr="00F035B6">
              <w:rPr>
                <w:rStyle w:val="af"/>
                <w:noProof/>
              </w:rPr>
              <w:t>Лабораторная работа № 3 Разработка  приложения с несколькими формами в ИСР Delphi</w:t>
            </w:r>
            <w:r w:rsidR="00617BB6">
              <w:rPr>
                <w:noProof/>
                <w:webHidden/>
              </w:rPr>
              <w:tab/>
            </w:r>
            <w:r>
              <w:rPr>
                <w:noProof/>
                <w:webHidden/>
              </w:rPr>
              <w:fldChar w:fldCharType="begin"/>
            </w:r>
            <w:r w:rsidR="00617BB6">
              <w:rPr>
                <w:noProof/>
                <w:webHidden/>
              </w:rPr>
              <w:instrText xml:space="preserve"> PAGEREF _Toc479601714 \h </w:instrText>
            </w:r>
            <w:r>
              <w:rPr>
                <w:noProof/>
                <w:webHidden/>
              </w:rPr>
            </w:r>
            <w:r>
              <w:rPr>
                <w:noProof/>
                <w:webHidden/>
              </w:rPr>
              <w:fldChar w:fldCharType="separate"/>
            </w:r>
            <w:r w:rsidR="00617BB6">
              <w:rPr>
                <w:noProof/>
                <w:webHidden/>
              </w:rPr>
              <w:t>28</w:t>
            </w:r>
            <w:r>
              <w:rPr>
                <w:noProof/>
                <w:webHidden/>
              </w:rPr>
              <w:fldChar w:fldCharType="end"/>
            </w:r>
          </w:hyperlink>
        </w:p>
        <w:p w:rsidR="00617BB6" w:rsidRDefault="000219DD">
          <w:pPr>
            <w:pStyle w:val="12"/>
            <w:tabs>
              <w:tab w:val="right" w:leader="dot" w:pos="9345"/>
            </w:tabs>
            <w:rPr>
              <w:noProof/>
            </w:rPr>
          </w:pPr>
          <w:hyperlink w:anchor="_Toc479601715" w:history="1">
            <w:r w:rsidR="00617BB6" w:rsidRPr="00F035B6">
              <w:rPr>
                <w:rStyle w:val="af"/>
                <w:noProof/>
              </w:rPr>
              <w:t>Лабораторная работа № 4 Разработка  приложения с диалоговы</w:t>
            </w:r>
            <w:r w:rsidR="00617BB6" w:rsidRPr="00F035B6">
              <w:rPr>
                <w:rStyle w:val="af"/>
                <w:noProof/>
              </w:rPr>
              <w:t>м</w:t>
            </w:r>
            <w:r w:rsidR="00617BB6" w:rsidRPr="00F035B6">
              <w:rPr>
                <w:rStyle w:val="af"/>
                <w:noProof/>
              </w:rPr>
              <w:t>и окнами в ИСР Delphi</w:t>
            </w:r>
            <w:r w:rsidR="00617BB6">
              <w:rPr>
                <w:noProof/>
                <w:webHidden/>
              </w:rPr>
              <w:tab/>
            </w:r>
            <w:r>
              <w:rPr>
                <w:noProof/>
                <w:webHidden/>
              </w:rPr>
              <w:fldChar w:fldCharType="begin"/>
            </w:r>
            <w:r w:rsidR="00617BB6">
              <w:rPr>
                <w:noProof/>
                <w:webHidden/>
              </w:rPr>
              <w:instrText xml:space="preserve"> PAGEREF _Toc479601715 \h </w:instrText>
            </w:r>
            <w:r>
              <w:rPr>
                <w:noProof/>
                <w:webHidden/>
              </w:rPr>
            </w:r>
            <w:r>
              <w:rPr>
                <w:noProof/>
                <w:webHidden/>
              </w:rPr>
              <w:fldChar w:fldCharType="separate"/>
            </w:r>
            <w:r w:rsidR="00617BB6">
              <w:rPr>
                <w:noProof/>
                <w:webHidden/>
              </w:rPr>
              <w:t>32</w:t>
            </w:r>
            <w:r>
              <w:rPr>
                <w:noProof/>
                <w:webHidden/>
              </w:rPr>
              <w:fldChar w:fldCharType="end"/>
            </w:r>
          </w:hyperlink>
        </w:p>
        <w:p w:rsidR="00617BB6" w:rsidRDefault="000219DD">
          <w:pPr>
            <w:pStyle w:val="12"/>
            <w:tabs>
              <w:tab w:val="right" w:leader="dot" w:pos="9345"/>
            </w:tabs>
            <w:rPr>
              <w:noProof/>
            </w:rPr>
          </w:pPr>
          <w:hyperlink w:anchor="_Toc479601716" w:history="1">
            <w:r w:rsidR="00617BB6" w:rsidRPr="00F035B6">
              <w:rPr>
                <w:rStyle w:val="af"/>
                <w:rFonts w:eastAsia="Times New Roman"/>
                <w:noProof/>
              </w:rPr>
              <w:t xml:space="preserve">Лабораторная работа № 5 </w:t>
            </w:r>
            <w:r w:rsidR="00617BB6" w:rsidRPr="00F035B6">
              <w:rPr>
                <w:rStyle w:val="af"/>
                <w:noProof/>
              </w:rPr>
              <w:t>Разработка  приложения с использованием строки меню  в ИСР Delphi</w:t>
            </w:r>
            <w:r w:rsidR="00617BB6">
              <w:rPr>
                <w:noProof/>
                <w:webHidden/>
              </w:rPr>
              <w:tab/>
            </w:r>
            <w:r>
              <w:rPr>
                <w:noProof/>
                <w:webHidden/>
              </w:rPr>
              <w:fldChar w:fldCharType="begin"/>
            </w:r>
            <w:r w:rsidR="00617BB6">
              <w:rPr>
                <w:noProof/>
                <w:webHidden/>
              </w:rPr>
              <w:instrText xml:space="preserve"> PAGEREF _Toc479601716 \h </w:instrText>
            </w:r>
            <w:r>
              <w:rPr>
                <w:noProof/>
                <w:webHidden/>
              </w:rPr>
            </w:r>
            <w:r>
              <w:rPr>
                <w:noProof/>
                <w:webHidden/>
              </w:rPr>
              <w:fldChar w:fldCharType="separate"/>
            </w:r>
            <w:r w:rsidR="00617BB6">
              <w:rPr>
                <w:noProof/>
                <w:webHidden/>
              </w:rPr>
              <w:t>36</w:t>
            </w:r>
            <w:r>
              <w:rPr>
                <w:noProof/>
                <w:webHidden/>
              </w:rPr>
              <w:fldChar w:fldCharType="end"/>
            </w:r>
          </w:hyperlink>
        </w:p>
        <w:p w:rsidR="00617BB6" w:rsidRDefault="000219DD">
          <w:pPr>
            <w:pStyle w:val="12"/>
            <w:tabs>
              <w:tab w:val="right" w:leader="dot" w:pos="9345"/>
            </w:tabs>
            <w:rPr>
              <w:noProof/>
            </w:rPr>
          </w:pPr>
          <w:hyperlink w:anchor="_Toc479601717" w:history="1">
            <w:r w:rsidR="00617BB6" w:rsidRPr="00F035B6">
              <w:rPr>
                <w:rStyle w:val="af"/>
                <w:noProof/>
              </w:rPr>
              <w:t>Лабораторная работа № 6 Разработка  форм  в MS Access</w:t>
            </w:r>
            <w:r w:rsidR="00617BB6">
              <w:rPr>
                <w:noProof/>
                <w:webHidden/>
              </w:rPr>
              <w:tab/>
            </w:r>
            <w:r>
              <w:rPr>
                <w:noProof/>
                <w:webHidden/>
              </w:rPr>
              <w:fldChar w:fldCharType="begin"/>
            </w:r>
            <w:r w:rsidR="00617BB6">
              <w:rPr>
                <w:noProof/>
                <w:webHidden/>
              </w:rPr>
              <w:instrText xml:space="preserve"> PAGEREF _Toc479601717 \h </w:instrText>
            </w:r>
            <w:r>
              <w:rPr>
                <w:noProof/>
                <w:webHidden/>
              </w:rPr>
            </w:r>
            <w:r>
              <w:rPr>
                <w:noProof/>
                <w:webHidden/>
              </w:rPr>
              <w:fldChar w:fldCharType="separate"/>
            </w:r>
            <w:r w:rsidR="00617BB6">
              <w:rPr>
                <w:noProof/>
                <w:webHidden/>
              </w:rPr>
              <w:t>43</w:t>
            </w:r>
            <w:r>
              <w:rPr>
                <w:noProof/>
                <w:webHidden/>
              </w:rPr>
              <w:fldChar w:fldCharType="end"/>
            </w:r>
          </w:hyperlink>
        </w:p>
        <w:p w:rsidR="00617BB6" w:rsidRDefault="000219DD">
          <w:pPr>
            <w:pStyle w:val="12"/>
            <w:tabs>
              <w:tab w:val="right" w:leader="dot" w:pos="9345"/>
            </w:tabs>
            <w:rPr>
              <w:noProof/>
            </w:rPr>
          </w:pPr>
          <w:hyperlink w:anchor="_Toc479601718" w:history="1">
            <w:r w:rsidR="00617BB6" w:rsidRPr="00F035B6">
              <w:rPr>
                <w:rStyle w:val="af"/>
                <w:noProof/>
              </w:rPr>
              <w:t>Лабораторная работа № 7 Создание отчётов в MS Access</w:t>
            </w:r>
            <w:r w:rsidR="00617BB6">
              <w:rPr>
                <w:noProof/>
                <w:webHidden/>
              </w:rPr>
              <w:tab/>
            </w:r>
            <w:r>
              <w:rPr>
                <w:noProof/>
                <w:webHidden/>
              </w:rPr>
              <w:fldChar w:fldCharType="begin"/>
            </w:r>
            <w:r w:rsidR="00617BB6">
              <w:rPr>
                <w:noProof/>
                <w:webHidden/>
              </w:rPr>
              <w:instrText xml:space="preserve"> PAGEREF _Toc479601718 \h </w:instrText>
            </w:r>
            <w:r>
              <w:rPr>
                <w:noProof/>
                <w:webHidden/>
              </w:rPr>
            </w:r>
            <w:r>
              <w:rPr>
                <w:noProof/>
                <w:webHidden/>
              </w:rPr>
              <w:fldChar w:fldCharType="separate"/>
            </w:r>
            <w:r w:rsidR="00617BB6">
              <w:rPr>
                <w:noProof/>
                <w:webHidden/>
              </w:rPr>
              <w:t>49</w:t>
            </w:r>
            <w:r>
              <w:rPr>
                <w:noProof/>
                <w:webHidden/>
              </w:rPr>
              <w:fldChar w:fldCharType="end"/>
            </w:r>
          </w:hyperlink>
        </w:p>
        <w:p w:rsidR="00617BB6" w:rsidRDefault="000219DD">
          <w:pPr>
            <w:pStyle w:val="12"/>
            <w:tabs>
              <w:tab w:val="right" w:leader="dot" w:pos="9345"/>
            </w:tabs>
            <w:rPr>
              <w:noProof/>
            </w:rPr>
          </w:pPr>
          <w:hyperlink w:anchor="_Toc479601719" w:history="1">
            <w:r w:rsidR="00617BB6" w:rsidRPr="00F035B6">
              <w:rPr>
                <w:rStyle w:val="af"/>
                <w:noProof/>
              </w:rPr>
              <w:t xml:space="preserve">Лабораторная работа № 8 Тестирование программ методом </w:t>
            </w:r>
            <w:r w:rsidR="00EE6053">
              <w:rPr>
                <w:rStyle w:val="af"/>
                <w:noProof/>
              </w:rPr>
              <w:t>«</w:t>
            </w:r>
            <w:r w:rsidR="00617BB6" w:rsidRPr="00F035B6">
              <w:rPr>
                <w:rStyle w:val="af"/>
                <w:noProof/>
              </w:rPr>
              <w:t>белого ящика</w:t>
            </w:r>
            <w:r w:rsidR="00EE6053">
              <w:rPr>
                <w:rStyle w:val="af"/>
                <w:noProof/>
              </w:rPr>
              <w:t>»</w:t>
            </w:r>
            <w:r w:rsidR="00617BB6">
              <w:rPr>
                <w:noProof/>
                <w:webHidden/>
              </w:rPr>
              <w:tab/>
            </w:r>
            <w:r>
              <w:rPr>
                <w:noProof/>
                <w:webHidden/>
              </w:rPr>
              <w:fldChar w:fldCharType="begin"/>
            </w:r>
            <w:r w:rsidR="00617BB6">
              <w:rPr>
                <w:noProof/>
                <w:webHidden/>
              </w:rPr>
              <w:instrText xml:space="preserve"> PAGEREF _Toc479601719 \h </w:instrText>
            </w:r>
            <w:r>
              <w:rPr>
                <w:noProof/>
                <w:webHidden/>
              </w:rPr>
            </w:r>
            <w:r>
              <w:rPr>
                <w:noProof/>
                <w:webHidden/>
              </w:rPr>
              <w:fldChar w:fldCharType="separate"/>
            </w:r>
            <w:r w:rsidR="00617BB6">
              <w:rPr>
                <w:noProof/>
                <w:webHidden/>
              </w:rPr>
              <w:t>52</w:t>
            </w:r>
            <w:r>
              <w:rPr>
                <w:noProof/>
                <w:webHidden/>
              </w:rPr>
              <w:fldChar w:fldCharType="end"/>
            </w:r>
          </w:hyperlink>
        </w:p>
        <w:p w:rsidR="00617BB6" w:rsidRDefault="000219DD">
          <w:pPr>
            <w:pStyle w:val="12"/>
            <w:tabs>
              <w:tab w:val="right" w:leader="dot" w:pos="9345"/>
            </w:tabs>
            <w:rPr>
              <w:noProof/>
            </w:rPr>
          </w:pPr>
          <w:hyperlink w:anchor="_Toc479601720" w:history="1">
            <w:r w:rsidR="00617BB6" w:rsidRPr="00F035B6">
              <w:rPr>
                <w:rStyle w:val="af"/>
                <w:noProof/>
              </w:rPr>
              <w:t xml:space="preserve">Лабораторная работа № 9 Тестирование программ методом </w:t>
            </w:r>
            <w:r w:rsidR="00EE6053">
              <w:rPr>
                <w:rStyle w:val="af"/>
                <w:noProof/>
              </w:rPr>
              <w:t>«</w:t>
            </w:r>
            <w:r w:rsidR="00617BB6" w:rsidRPr="00F035B6">
              <w:rPr>
                <w:rStyle w:val="af"/>
                <w:noProof/>
              </w:rPr>
              <w:t>чёрного ящика</w:t>
            </w:r>
            <w:r w:rsidR="00EE6053">
              <w:rPr>
                <w:rStyle w:val="af"/>
                <w:noProof/>
              </w:rPr>
              <w:t>»</w:t>
            </w:r>
            <w:r w:rsidR="00617BB6">
              <w:rPr>
                <w:noProof/>
                <w:webHidden/>
              </w:rPr>
              <w:tab/>
            </w:r>
            <w:r>
              <w:rPr>
                <w:noProof/>
                <w:webHidden/>
              </w:rPr>
              <w:fldChar w:fldCharType="begin"/>
            </w:r>
            <w:r w:rsidR="00617BB6">
              <w:rPr>
                <w:noProof/>
                <w:webHidden/>
              </w:rPr>
              <w:instrText xml:space="preserve"> PAGEREF _Toc479601720 \h </w:instrText>
            </w:r>
            <w:r>
              <w:rPr>
                <w:noProof/>
                <w:webHidden/>
              </w:rPr>
            </w:r>
            <w:r>
              <w:rPr>
                <w:noProof/>
                <w:webHidden/>
              </w:rPr>
              <w:fldChar w:fldCharType="separate"/>
            </w:r>
            <w:r w:rsidR="00617BB6">
              <w:rPr>
                <w:noProof/>
                <w:webHidden/>
              </w:rPr>
              <w:t>54</w:t>
            </w:r>
            <w:r>
              <w:rPr>
                <w:noProof/>
                <w:webHidden/>
              </w:rPr>
              <w:fldChar w:fldCharType="end"/>
            </w:r>
          </w:hyperlink>
        </w:p>
        <w:p w:rsidR="00617BB6" w:rsidRDefault="000219DD">
          <w:pPr>
            <w:pStyle w:val="12"/>
            <w:tabs>
              <w:tab w:val="right" w:leader="dot" w:pos="9345"/>
            </w:tabs>
            <w:rPr>
              <w:noProof/>
            </w:rPr>
          </w:pPr>
          <w:hyperlink w:anchor="_Toc479601721" w:history="1">
            <w:r w:rsidR="00617BB6" w:rsidRPr="00F035B6">
              <w:rPr>
                <w:rStyle w:val="af"/>
                <w:noProof/>
              </w:rPr>
              <w:t xml:space="preserve">Лабораторная работа № 10 Тестирование программ методом </w:t>
            </w:r>
            <w:r w:rsidR="00EE6053">
              <w:rPr>
                <w:rStyle w:val="af"/>
                <w:noProof/>
              </w:rPr>
              <w:t>«</w:t>
            </w:r>
            <w:r w:rsidR="00617BB6" w:rsidRPr="00F035B6">
              <w:rPr>
                <w:rStyle w:val="af"/>
                <w:noProof/>
              </w:rPr>
              <w:t>серого ящика</w:t>
            </w:r>
            <w:r w:rsidR="00EE6053">
              <w:rPr>
                <w:rStyle w:val="af"/>
                <w:noProof/>
              </w:rPr>
              <w:t>»</w:t>
            </w:r>
            <w:r w:rsidR="00617BB6">
              <w:rPr>
                <w:noProof/>
                <w:webHidden/>
              </w:rPr>
              <w:tab/>
            </w:r>
            <w:r>
              <w:rPr>
                <w:noProof/>
                <w:webHidden/>
              </w:rPr>
              <w:fldChar w:fldCharType="begin"/>
            </w:r>
            <w:r w:rsidR="00617BB6">
              <w:rPr>
                <w:noProof/>
                <w:webHidden/>
              </w:rPr>
              <w:instrText xml:space="preserve"> PAGEREF _Toc479601721 \h </w:instrText>
            </w:r>
            <w:r>
              <w:rPr>
                <w:noProof/>
                <w:webHidden/>
              </w:rPr>
            </w:r>
            <w:r>
              <w:rPr>
                <w:noProof/>
                <w:webHidden/>
              </w:rPr>
              <w:fldChar w:fldCharType="separate"/>
            </w:r>
            <w:r w:rsidR="00617BB6">
              <w:rPr>
                <w:noProof/>
                <w:webHidden/>
              </w:rPr>
              <w:t>69</w:t>
            </w:r>
            <w:r>
              <w:rPr>
                <w:noProof/>
                <w:webHidden/>
              </w:rPr>
              <w:fldChar w:fldCharType="end"/>
            </w:r>
          </w:hyperlink>
        </w:p>
        <w:p w:rsidR="00617BB6" w:rsidRDefault="000219DD">
          <w:pPr>
            <w:pStyle w:val="12"/>
            <w:tabs>
              <w:tab w:val="right" w:leader="dot" w:pos="9345"/>
            </w:tabs>
            <w:rPr>
              <w:noProof/>
            </w:rPr>
          </w:pPr>
          <w:hyperlink w:anchor="_Toc479601722" w:history="1">
            <w:r w:rsidR="00617BB6" w:rsidRPr="00F035B6">
              <w:rPr>
                <w:rStyle w:val="af"/>
                <w:noProof/>
              </w:rPr>
              <w:t>Лабораторная работа № 11 Средства отладки в ИСР Delphi</w:t>
            </w:r>
            <w:r w:rsidR="00617BB6">
              <w:rPr>
                <w:noProof/>
                <w:webHidden/>
              </w:rPr>
              <w:tab/>
            </w:r>
            <w:r>
              <w:rPr>
                <w:noProof/>
                <w:webHidden/>
              </w:rPr>
              <w:fldChar w:fldCharType="begin"/>
            </w:r>
            <w:r w:rsidR="00617BB6">
              <w:rPr>
                <w:noProof/>
                <w:webHidden/>
              </w:rPr>
              <w:instrText xml:space="preserve"> PAGEREF _Toc479601722 \h </w:instrText>
            </w:r>
            <w:r>
              <w:rPr>
                <w:noProof/>
                <w:webHidden/>
              </w:rPr>
            </w:r>
            <w:r>
              <w:rPr>
                <w:noProof/>
                <w:webHidden/>
              </w:rPr>
              <w:fldChar w:fldCharType="separate"/>
            </w:r>
            <w:r w:rsidR="00617BB6">
              <w:rPr>
                <w:noProof/>
                <w:webHidden/>
              </w:rPr>
              <w:t>70</w:t>
            </w:r>
            <w:r>
              <w:rPr>
                <w:noProof/>
                <w:webHidden/>
              </w:rPr>
              <w:fldChar w:fldCharType="end"/>
            </w:r>
          </w:hyperlink>
        </w:p>
        <w:p w:rsidR="00617BB6" w:rsidRDefault="000219DD">
          <w:pPr>
            <w:pStyle w:val="12"/>
            <w:tabs>
              <w:tab w:val="right" w:leader="dot" w:pos="9345"/>
            </w:tabs>
            <w:rPr>
              <w:noProof/>
            </w:rPr>
          </w:pPr>
          <w:hyperlink w:anchor="_Toc479601723" w:history="1">
            <w:r w:rsidR="00617BB6" w:rsidRPr="00F035B6">
              <w:rPr>
                <w:rStyle w:val="af"/>
                <w:noProof/>
              </w:rPr>
              <w:t>Лабораторная работа № 12 - 14 Знакомство с CASE-средством ErWin. Создание логической модели данных в ErWin. Создание физической  модели данных в ErWin</w:t>
            </w:r>
            <w:r w:rsidR="00617BB6">
              <w:rPr>
                <w:noProof/>
                <w:webHidden/>
              </w:rPr>
              <w:tab/>
            </w:r>
            <w:r>
              <w:rPr>
                <w:noProof/>
                <w:webHidden/>
              </w:rPr>
              <w:fldChar w:fldCharType="begin"/>
            </w:r>
            <w:r w:rsidR="00617BB6">
              <w:rPr>
                <w:noProof/>
                <w:webHidden/>
              </w:rPr>
              <w:instrText xml:space="preserve"> PAGEREF _Toc479601723 \h </w:instrText>
            </w:r>
            <w:r>
              <w:rPr>
                <w:noProof/>
                <w:webHidden/>
              </w:rPr>
            </w:r>
            <w:r>
              <w:rPr>
                <w:noProof/>
                <w:webHidden/>
              </w:rPr>
              <w:fldChar w:fldCharType="separate"/>
            </w:r>
            <w:r w:rsidR="00617BB6">
              <w:rPr>
                <w:noProof/>
                <w:webHidden/>
              </w:rPr>
              <w:t>81</w:t>
            </w:r>
            <w:r>
              <w:rPr>
                <w:noProof/>
                <w:webHidden/>
              </w:rPr>
              <w:fldChar w:fldCharType="end"/>
            </w:r>
          </w:hyperlink>
        </w:p>
        <w:p w:rsidR="00617BB6" w:rsidRDefault="000219DD">
          <w:pPr>
            <w:pStyle w:val="12"/>
            <w:tabs>
              <w:tab w:val="right" w:leader="dot" w:pos="9345"/>
            </w:tabs>
            <w:rPr>
              <w:noProof/>
            </w:rPr>
          </w:pPr>
          <w:hyperlink w:anchor="_Toc479601724" w:history="1">
            <w:r w:rsidR="00617BB6" w:rsidRPr="00F035B6">
              <w:rPr>
                <w:rStyle w:val="af"/>
                <w:noProof/>
              </w:rPr>
              <w:t>Лабораторная работа № 15 Создание отчётов в ErWin</w:t>
            </w:r>
            <w:r w:rsidR="00617BB6">
              <w:rPr>
                <w:noProof/>
                <w:webHidden/>
              </w:rPr>
              <w:tab/>
            </w:r>
            <w:r>
              <w:rPr>
                <w:noProof/>
                <w:webHidden/>
              </w:rPr>
              <w:fldChar w:fldCharType="begin"/>
            </w:r>
            <w:r w:rsidR="00617BB6">
              <w:rPr>
                <w:noProof/>
                <w:webHidden/>
              </w:rPr>
              <w:instrText xml:space="preserve"> PAGEREF _Toc479601724 \h </w:instrText>
            </w:r>
            <w:r>
              <w:rPr>
                <w:noProof/>
                <w:webHidden/>
              </w:rPr>
            </w:r>
            <w:r>
              <w:rPr>
                <w:noProof/>
                <w:webHidden/>
              </w:rPr>
              <w:fldChar w:fldCharType="separate"/>
            </w:r>
            <w:r w:rsidR="00617BB6">
              <w:rPr>
                <w:noProof/>
                <w:webHidden/>
              </w:rPr>
              <w:t>95</w:t>
            </w:r>
            <w:r>
              <w:rPr>
                <w:noProof/>
                <w:webHidden/>
              </w:rPr>
              <w:fldChar w:fldCharType="end"/>
            </w:r>
          </w:hyperlink>
        </w:p>
        <w:p w:rsidR="00617BB6" w:rsidRDefault="000219DD">
          <w:pPr>
            <w:pStyle w:val="12"/>
            <w:tabs>
              <w:tab w:val="right" w:leader="dot" w:pos="9345"/>
            </w:tabs>
            <w:rPr>
              <w:noProof/>
            </w:rPr>
          </w:pPr>
          <w:hyperlink w:anchor="_Toc479601725" w:history="1">
            <w:r w:rsidR="00617BB6" w:rsidRPr="00F035B6">
              <w:rPr>
                <w:rStyle w:val="af"/>
                <w:noProof/>
              </w:rPr>
              <w:t>Лабораторная работа № 16 Создание диаграммы DFD</w:t>
            </w:r>
            <w:r w:rsidR="00617BB6">
              <w:rPr>
                <w:noProof/>
                <w:webHidden/>
              </w:rPr>
              <w:tab/>
            </w:r>
            <w:r>
              <w:rPr>
                <w:noProof/>
                <w:webHidden/>
              </w:rPr>
              <w:fldChar w:fldCharType="begin"/>
            </w:r>
            <w:r w:rsidR="00617BB6">
              <w:rPr>
                <w:noProof/>
                <w:webHidden/>
              </w:rPr>
              <w:instrText xml:space="preserve"> PAGEREF _Toc479601725 \h </w:instrText>
            </w:r>
            <w:r>
              <w:rPr>
                <w:noProof/>
                <w:webHidden/>
              </w:rPr>
            </w:r>
            <w:r>
              <w:rPr>
                <w:noProof/>
                <w:webHidden/>
              </w:rPr>
              <w:fldChar w:fldCharType="separate"/>
            </w:r>
            <w:r w:rsidR="00617BB6">
              <w:rPr>
                <w:noProof/>
                <w:webHidden/>
              </w:rPr>
              <w:t>100</w:t>
            </w:r>
            <w:r>
              <w:rPr>
                <w:noProof/>
                <w:webHidden/>
              </w:rPr>
              <w:fldChar w:fldCharType="end"/>
            </w:r>
          </w:hyperlink>
        </w:p>
        <w:p w:rsidR="00617BB6" w:rsidRDefault="000219DD">
          <w:pPr>
            <w:pStyle w:val="12"/>
            <w:tabs>
              <w:tab w:val="right" w:leader="dot" w:pos="9345"/>
            </w:tabs>
            <w:rPr>
              <w:noProof/>
            </w:rPr>
          </w:pPr>
          <w:hyperlink w:anchor="_Toc479601726" w:history="1">
            <w:r w:rsidR="00617BB6" w:rsidRPr="00F035B6">
              <w:rPr>
                <w:rStyle w:val="af"/>
                <w:noProof/>
              </w:rPr>
              <w:t>Лабораторная работа № 17  Знакомство со средой визуального программирования</w:t>
            </w:r>
            <w:r w:rsidR="00617BB6">
              <w:rPr>
                <w:noProof/>
                <w:webHidden/>
              </w:rPr>
              <w:tab/>
            </w:r>
            <w:r>
              <w:rPr>
                <w:noProof/>
                <w:webHidden/>
              </w:rPr>
              <w:fldChar w:fldCharType="begin"/>
            </w:r>
            <w:r w:rsidR="00617BB6">
              <w:rPr>
                <w:noProof/>
                <w:webHidden/>
              </w:rPr>
              <w:instrText xml:space="preserve"> PAGEREF _Toc479601726 \h </w:instrText>
            </w:r>
            <w:r>
              <w:rPr>
                <w:noProof/>
                <w:webHidden/>
              </w:rPr>
            </w:r>
            <w:r>
              <w:rPr>
                <w:noProof/>
                <w:webHidden/>
              </w:rPr>
              <w:fldChar w:fldCharType="separate"/>
            </w:r>
            <w:r w:rsidR="00617BB6">
              <w:rPr>
                <w:noProof/>
                <w:webHidden/>
              </w:rPr>
              <w:t>108</w:t>
            </w:r>
            <w:r>
              <w:rPr>
                <w:noProof/>
                <w:webHidden/>
              </w:rPr>
              <w:fldChar w:fldCharType="end"/>
            </w:r>
          </w:hyperlink>
        </w:p>
        <w:p w:rsidR="00617BB6" w:rsidRDefault="000219DD">
          <w:pPr>
            <w:pStyle w:val="12"/>
            <w:tabs>
              <w:tab w:val="right" w:leader="dot" w:pos="9345"/>
            </w:tabs>
            <w:rPr>
              <w:noProof/>
            </w:rPr>
          </w:pPr>
          <w:hyperlink w:anchor="_Toc479601727" w:history="1">
            <w:r w:rsidR="00617BB6" w:rsidRPr="00F035B6">
              <w:rPr>
                <w:rStyle w:val="af"/>
                <w:noProof/>
              </w:rPr>
              <w:t>Лабораторная работа № 18 Разработка компонент</w:t>
            </w:r>
            <w:r w:rsidR="00617BB6">
              <w:rPr>
                <w:noProof/>
                <w:webHidden/>
              </w:rPr>
              <w:tab/>
            </w:r>
            <w:r>
              <w:rPr>
                <w:noProof/>
                <w:webHidden/>
              </w:rPr>
              <w:fldChar w:fldCharType="begin"/>
            </w:r>
            <w:r w:rsidR="00617BB6">
              <w:rPr>
                <w:noProof/>
                <w:webHidden/>
              </w:rPr>
              <w:instrText xml:space="preserve"> PAGEREF _Toc479601727 \h </w:instrText>
            </w:r>
            <w:r>
              <w:rPr>
                <w:noProof/>
                <w:webHidden/>
              </w:rPr>
            </w:r>
            <w:r>
              <w:rPr>
                <w:noProof/>
                <w:webHidden/>
              </w:rPr>
              <w:fldChar w:fldCharType="separate"/>
            </w:r>
            <w:r w:rsidR="00617BB6">
              <w:rPr>
                <w:noProof/>
                <w:webHidden/>
              </w:rPr>
              <w:t>135</w:t>
            </w:r>
            <w:r>
              <w:rPr>
                <w:noProof/>
                <w:webHidden/>
              </w:rPr>
              <w:fldChar w:fldCharType="end"/>
            </w:r>
          </w:hyperlink>
        </w:p>
        <w:p w:rsidR="00617BB6" w:rsidRDefault="000219DD">
          <w:pPr>
            <w:pStyle w:val="12"/>
            <w:tabs>
              <w:tab w:val="right" w:leader="dot" w:pos="9345"/>
            </w:tabs>
            <w:rPr>
              <w:noProof/>
            </w:rPr>
          </w:pPr>
          <w:hyperlink w:anchor="_Toc479601728" w:history="1">
            <w:r w:rsidR="00617BB6" w:rsidRPr="00F035B6">
              <w:rPr>
                <w:rStyle w:val="af"/>
                <w:noProof/>
              </w:rPr>
              <w:t>Лабораторная работа № 19 Компиляция модулей</w:t>
            </w:r>
            <w:r w:rsidR="00617BB6">
              <w:rPr>
                <w:noProof/>
                <w:webHidden/>
              </w:rPr>
              <w:tab/>
            </w:r>
            <w:r>
              <w:rPr>
                <w:noProof/>
                <w:webHidden/>
              </w:rPr>
              <w:fldChar w:fldCharType="begin"/>
            </w:r>
            <w:r w:rsidR="00617BB6">
              <w:rPr>
                <w:noProof/>
                <w:webHidden/>
              </w:rPr>
              <w:instrText xml:space="preserve"> PAGEREF _Toc479601728 \h </w:instrText>
            </w:r>
            <w:r>
              <w:rPr>
                <w:noProof/>
                <w:webHidden/>
              </w:rPr>
            </w:r>
            <w:r>
              <w:rPr>
                <w:noProof/>
                <w:webHidden/>
              </w:rPr>
              <w:fldChar w:fldCharType="separate"/>
            </w:r>
            <w:r w:rsidR="00617BB6">
              <w:rPr>
                <w:noProof/>
                <w:webHidden/>
              </w:rPr>
              <w:t>149</w:t>
            </w:r>
            <w:r>
              <w:rPr>
                <w:noProof/>
                <w:webHidden/>
              </w:rPr>
              <w:fldChar w:fldCharType="end"/>
            </w:r>
          </w:hyperlink>
        </w:p>
        <w:p w:rsidR="00617BB6" w:rsidRDefault="000219DD">
          <w:pPr>
            <w:pStyle w:val="12"/>
            <w:tabs>
              <w:tab w:val="right" w:leader="dot" w:pos="9345"/>
            </w:tabs>
            <w:rPr>
              <w:noProof/>
            </w:rPr>
          </w:pPr>
          <w:hyperlink w:anchor="_Toc479601729" w:history="1">
            <w:r w:rsidR="00617BB6" w:rsidRPr="00F035B6">
              <w:rPr>
                <w:rStyle w:val="af"/>
                <w:noProof/>
              </w:rPr>
              <w:t>Лабораторная работа № 20 Построение графического интерфейса пользователя</w:t>
            </w:r>
            <w:r w:rsidR="00617BB6">
              <w:rPr>
                <w:noProof/>
                <w:webHidden/>
              </w:rPr>
              <w:tab/>
            </w:r>
            <w:r>
              <w:rPr>
                <w:noProof/>
                <w:webHidden/>
              </w:rPr>
              <w:fldChar w:fldCharType="begin"/>
            </w:r>
            <w:r w:rsidR="00617BB6">
              <w:rPr>
                <w:noProof/>
                <w:webHidden/>
              </w:rPr>
              <w:instrText xml:space="preserve"> PAGEREF _Toc479601729 \h </w:instrText>
            </w:r>
            <w:r>
              <w:rPr>
                <w:noProof/>
                <w:webHidden/>
              </w:rPr>
            </w:r>
            <w:r>
              <w:rPr>
                <w:noProof/>
                <w:webHidden/>
              </w:rPr>
              <w:fldChar w:fldCharType="separate"/>
            </w:r>
            <w:r w:rsidR="00617BB6">
              <w:rPr>
                <w:noProof/>
                <w:webHidden/>
              </w:rPr>
              <w:t>159</w:t>
            </w:r>
            <w:r>
              <w:rPr>
                <w:noProof/>
                <w:webHidden/>
              </w:rPr>
              <w:fldChar w:fldCharType="end"/>
            </w:r>
          </w:hyperlink>
        </w:p>
        <w:p w:rsidR="00617BB6" w:rsidRDefault="000219DD">
          <w:pPr>
            <w:pStyle w:val="12"/>
            <w:tabs>
              <w:tab w:val="right" w:leader="dot" w:pos="9345"/>
            </w:tabs>
            <w:rPr>
              <w:noProof/>
            </w:rPr>
          </w:pPr>
          <w:hyperlink w:anchor="_Toc479601730" w:history="1">
            <w:r w:rsidR="00617BB6" w:rsidRPr="00F035B6">
              <w:rPr>
                <w:rStyle w:val="af"/>
                <w:noProof/>
              </w:rPr>
              <w:t>Лабораторная работа № 21 Инструментальные средства отладки</w:t>
            </w:r>
            <w:r w:rsidR="00617BB6">
              <w:rPr>
                <w:noProof/>
                <w:webHidden/>
              </w:rPr>
              <w:tab/>
            </w:r>
            <w:r>
              <w:rPr>
                <w:noProof/>
                <w:webHidden/>
              </w:rPr>
              <w:fldChar w:fldCharType="begin"/>
            </w:r>
            <w:r w:rsidR="00617BB6">
              <w:rPr>
                <w:noProof/>
                <w:webHidden/>
              </w:rPr>
              <w:instrText xml:space="preserve"> PAGEREF _Toc479601730 \h </w:instrText>
            </w:r>
            <w:r>
              <w:rPr>
                <w:noProof/>
                <w:webHidden/>
              </w:rPr>
            </w:r>
            <w:r>
              <w:rPr>
                <w:noProof/>
                <w:webHidden/>
              </w:rPr>
              <w:fldChar w:fldCharType="separate"/>
            </w:r>
            <w:r w:rsidR="00617BB6">
              <w:rPr>
                <w:noProof/>
                <w:webHidden/>
              </w:rPr>
              <w:t>172</w:t>
            </w:r>
            <w:r>
              <w:rPr>
                <w:noProof/>
                <w:webHidden/>
              </w:rPr>
              <w:fldChar w:fldCharType="end"/>
            </w:r>
          </w:hyperlink>
        </w:p>
        <w:p w:rsidR="00617BB6" w:rsidRDefault="000219DD">
          <w:pPr>
            <w:pStyle w:val="12"/>
            <w:tabs>
              <w:tab w:val="right" w:leader="dot" w:pos="9345"/>
            </w:tabs>
            <w:rPr>
              <w:noProof/>
            </w:rPr>
          </w:pPr>
          <w:hyperlink w:anchor="_Toc479601731" w:history="1">
            <w:r w:rsidR="00617BB6" w:rsidRPr="00F035B6">
              <w:rPr>
                <w:rStyle w:val="af"/>
                <w:noProof/>
              </w:rPr>
              <w:t>Практическое задание № 2 Разработка технического задания</w:t>
            </w:r>
            <w:r w:rsidR="00617BB6">
              <w:rPr>
                <w:noProof/>
                <w:webHidden/>
              </w:rPr>
              <w:tab/>
            </w:r>
            <w:r>
              <w:rPr>
                <w:noProof/>
                <w:webHidden/>
              </w:rPr>
              <w:fldChar w:fldCharType="begin"/>
            </w:r>
            <w:r w:rsidR="00617BB6">
              <w:rPr>
                <w:noProof/>
                <w:webHidden/>
              </w:rPr>
              <w:instrText xml:space="preserve"> PAGEREF _Toc479601731 \h </w:instrText>
            </w:r>
            <w:r>
              <w:rPr>
                <w:noProof/>
                <w:webHidden/>
              </w:rPr>
            </w:r>
            <w:r>
              <w:rPr>
                <w:noProof/>
                <w:webHidden/>
              </w:rPr>
              <w:fldChar w:fldCharType="separate"/>
            </w:r>
            <w:r w:rsidR="00617BB6">
              <w:rPr>
                <w:noProof/>
                <w:webHidden/>
              </w:rPr>
              <w:t>191</w:t>
            </w:r>
            <w:r>
              <w:rPr>
                <w:noProof/>
                <w:webHidden/>
              </w:rPr>
              <w:fldChar w:fldCharType="end"/>
            </w:r>
          </w:hyperlink>
        </w:p>
        <w:p w:rsidR="00617BB6" w:rsidRDefault="000219DD">
          <w:pPr>
            <w:pStyle w:val="12"/>
            <w:tabs>
              <w:tab w:val="right" w:leader="dot" w:pos="9345"/>
            </w:tabs>
            <w:rPr>
              <w:noProof/>
            </w:rPr>
          </w:pPr>
          <w:hyperlink w:anchor="_Toc479601732" w:history="1">
            <w:r w:rsidR="00617BB6" w:rsidRPr="00F035B6">
              <w:rPr>
                <w:rStyle w:val="af"/>
                <w:noProof/>
              </w:rPr>
              <w:t>Практическая работа № 3 Разработка руководства пользователя</w:t>
            </w:r>
            <w:r w:rsidR="00617BB6">
              <w:rPr>
                <w:noProof/>
                <w:webHidden/>
              </w:rPr>
              <w:tab/>
            </w:r>
            <w:r>
              <w:rPr>
                <w:noProof/>
                <w:webHidden/>
              </w:rPr>
              <w:fldChar w:fldCharType="begin"/>
            </w:r>
            <w:r w:rsidR="00617BB6">
              <w:rPr>
                <w:noProof/>
                <w:webHidden/>
              </w:rPr>
              <w:instrText xml:space="preserve"> PAGEREF _Toc479601732 \h </w:instrText>
            </w:r>
            <w:r>
              <w:rPr>
                <w:noProof/>
                <w:webHidden/>
              </w:rPr>
            </w:r>
            <w:r>
              <w:rPr>
                <w:noProof/>
                <w:webHidden/>
              </w:rPr>
              <w:fldChar w:fldCharType="separate"/>
            </w:r>
            <w:r w:rsidR="00617BB6">
              <w:rPr>
                <w:noProof/>
                <w:webHidden/>
              </w:rPr>
              <w:t>196</w:t>
            </w:r>
            <w:r>
              <w:rPr>
                <w:noProof/>
                <w:webHidden/>
              </w:rPr>
              <w:fldChar w:fldCharType="end"/>
            </w:r>
          </w:hyperlink>
        </w:p>
        <w:p w:rsidR="00617BB6" w:rsidRDefault="000219DD">
          <w:pPr>
            <w:pStyle w:val="12"/>
            <w:tabs>
              <w:tab w:val="right" w:leader="dot" w:pos="9345"/>
            </w:tabs>
            <w:rPr>
              <w:noProof/>
            </w:rPr>
          </w:pPr>
          <w:hyperlink w:anchor="_Toc479601733" w:history="1">
            <w:r w:rsidR="00617BB6" w:rsidRPr="00F035B6">
              <w:rPr>
                <w:rStyle w:val="af"/>
                <w:noProof/>
              </w:rPr>
              <w:t>Практическая работа № 4 Оформление блок-схем алгоритмов и программ</w:t>
            </w:r>
            <w:r w:rsidR="00617BB6">
              <w:rPr>
                <w:noProof/>
                <w:webHidden/>
              </w:rPr>
              <w:tab/>
            </w:r>
            <w:r>
              <w:rPr>
                <w:noProof/>
                <w:webHidden/>
              </w:rPr>
              <w:fldChar w:fldCharType="begin"/>
            </w:r>
            <w:r w:rsidR="00617BB6">
              <w:rPr>
                <w:noProof/>
                <w:webHidden/>
              </w:rPr>
              <w:instrText xml:space="preserve"> PAGEREF _Toc479601733 \h </w:instrText>
            </w:r>
            <w:r>
              <w:rPr>
                <w:noProof/>
                <w:webHidden/>
              </w:rPr>
            </w:r>
            <w:r>
              <w:rPr>
                <w:noProof/>
                <w:webHidden/>
              </w:rPr>
              <w:fldChar w:fldCharType="separate"/>
            </w:r>
            <w:r w:rsidR="00617BB6">
              <w:rPr>
                <w:noProof/>
                <w:webHidden/>
              </w:rPr>
              <w:t>200</w:t>
            </w:r>
            <w:r>
              <w:rPr>
                <w:noProof/>
                <w:webHidden/>
              </w:rPr>
              <w:fldChar w:fldCharType="end"/>
            </w:r>
          </w:hyperlink>
        </w:p>
        <w:p w:rsidR="00617BB6" w:rsidRDefault="000219DD">
          <w:pPr>
            <w:pStyle w:val="12"/>
            <w:tabs>
              <w:tab w:val="right" w:leader="dot" w:pos="9345"/>
            </w:tabs>
            <w:rPr>
              <w:noProof/>
            </w:rPr>
          </w:pPr>
          <w:hyperlink w:anchor="_Toc479601734" w:history="1">
            <w:r w:rsidR="00617BB6" w:rsidRPr="00F035B6">
              <w:rPr>
                <w:rStyle w:val="af"/>
                <w:noProof/>
              </w:rPr>
              <w:t>Практическое задание № 5 Оформление текста печатных работ</w:t>
            </w:r>
            <w:r w:rsidR="00617BB6">
              <w:rPr>
                <w:noProof/>
                <w:webHidden/>
              </w:rPr>
              <w:tab/>
            </w:r>
            <w:r>
              <w:rPr>
                <w:noProof/>
                <w:webHidden/>
              </w:rPr>
              <w:fldChar w:fldCharType="begin"/>
            </w:r>
            <w:r w:rsidR="00617BB6">
              <w:rPr>
                <w:noProof/>
                <w:webHidden/>
              </w:rPr>
              <w:instrText xml:space="preserve"> PAGEREF _Toc479601734 \h </w:instrText>
            </w:r>
            <w:r>
              <w:rPr>
                <w:noProof/>
                <w:webHidden/>
              </w:rPr>
            </w:r>
            <w:r>
              <w:rPr>
                <w:noProof/>
                <w:webHidden/>
              </w:rPr>
              <w:fldChar w:fldCharType="separate"/>
            </w:r>
            <w:r w:rsidR="00617BB6">
              <w:rPr>
                <w:noProof/>
                <w:webHidden/>
              </w:rPr>
              <w:t>221</w:t>
            </w:r>
            <w:r>
              <w:rPr>
                <w:noProof/>
                <w:webHidden/>
              </w:rPr>
              <w:fldChar w:fldCharType="end"/>
            </w:r>
          </w:hyperlink>
        </w:p>
        <w:p w:rsidR="00617BB6" w:rsidRDefault="000219DD">
          <w:pPr>
            <w:pStyle w:val="12"/>
            <w:tabs>
              <w:tab w:val="right" w:leader="dot" w:pos="9345"/>
            </w:tabs>
            <w:rPr>
              <w:noProof/>
            </w:rPr>
          </w:pPr>
          <w:hyperlink w:anchor="_Toc479601735" w:history="1">
            <w:r w:rsidR="00617BB6" w:rsidRPr="00F035B6">
              <w:rPr>
                <w:rStyle w:val="af"/>
                <w:noProof/>
              </w:rPr>
              <w:t>Практическое задание № 6 Оформление  библиографии и приложений</w:t>
            </w:r>
            <w:r w:rsidR="00617BB6">
              <w:rPr>
                <w:noProof/>
                <w:webHidden/>
              </w:rPr>
              <w:tab/>
            </w:r>
            <w:r>
              <w:rPr>
                <w:noProof/>
                <w:webHidden/>
              </w:rPr>
              <w:fldChar w:fldCharType="begin"/>
            </w:r>
            <w:r w:rsidR="00617BB6">
              <w:rPr>
                <w:noProof/>
                <w:webHidden/>
              </w:rPr>
              <w:instrText xml:space="preserve"> PAGEREF _Toc479601735 \h </w:instrText>
            </w:r>
            <w:r>
              <w:rPr>
                <w:noProof/>
                <w:webHidden/>
              </w:rPr>
            </w:r>
            <w:r>
              <w:rPr>
                <w:noProof/>
                <w:webHidden/>
              </w:rPr>
              <w:fldChar w:fldCharType="separate"/>
            </w:r>
            <w:r w:rsidR="00617BB6">
              <w:rPr>
                <w:noProof/>
                <w:webHidden/>
              </w:rPr>
              <w:t>225</w:t>
            </w:r>
            <w:r>
              <w:rPr>
                <w:noProof/>
                <w:webHidden/>
              </w:rPr>
              <w:fldChar w:fldCharType="end"/>
            </w:r>
          </w:hyperlink>
        </w:p>
        <w:p w:rsidR="00617BB6" w:rsidRDefault="000219DD">
          <w:r>
            <w:fldChar w:fldCharType="end"/>
          </w:r>
        </w:p>
      </w:sdtContent>
    </w:sdt>
    <w:p w:rsidR="00B7678D" w:rsidRDefault="00B7678D">
      <w:pPr>
        <w:spacing w:after="200" w:line="276" w:lineRule="auto"/>
        <w:ind w:firstLine="0"/>
        <w:jc w:val="left"/>
        <w:rPr>
          <w:rFonts w:eastAsiaTheme="majorEastAsia" w:cstheme="majorBidi"/>
          <w:b/>
          <w:bCs/>
          <w:color w:val="000000" w:themeColor="text1"/>
          <w:sz w:val="32"/>
          <w:szCs w:val="28"/>
        </w:rPr>
      </w:pPr>
      <w:bookmarkStart w:id="1" w:name="_Toc479601711"/>
      <w:r>
        <w:br w:type="page"/>
      </w:r>
    </w:p>
    <w:p w:rsidR="00D6792D" w:rsidRDefault="00D6792D" w:rsidP="00617BB6">
      <w:pPr>
        <w:pStyle w:val="1"/>
        <w:jc w:val="both"/>
      </w:pPr>
      <w:r>
        <w:lastRenderedPageBreak/>
        <w:t>Практическая работа №1 Разработка технического задания</w:t>
      </w:r>
      <w:bookmarkEnd w:id="1"/>
    </w:p>
    <w:p w:rsidR="00D6792D" w:rsidRDefault="00D6792D" w:rsidP="00D6792D">
      <w:r>
        <w:t>Цель работы: ознакомление с процедурой разработки</w:t>
      </w:r>
    </w:p>
    <w:p w:rsidR="00D6792D" w:rsidRDefault="00D6792D" w:rsidP="00D6792D">
      <w:r>
        <w:t>технического задания на создание программного продукта с</w:t>
      </w:r>
    </w:p>
    <w:p w:rsidR="00D6792D" w:rsidRDefault="00D6792D" w:rsidP="00D6792D">
      <w:r>
        <w:t xml:space="preserve">применением ГОСТ 19.102-77 </w:t>
      </w:r>
      <w:r w:rsidR="00EE6053">
        <w:t>«</w:t>
      </w:r>
      <w:r>
        <w:t>Стадии разработки программ и</w:t>
      </w:r>
    </w:p>
    <w:p w:rsidR="00D6792D" w:rsidRDefault="00D6792D" w:rsidP="00D6792D">
      <w:r>
        <w:t>программной документации</w:t>
      </w:r>
      <w:r w:rsidR="00EE6053">
        <w:t>»</w:t>
      </w:r>
      <w:r>
        <w:t>.</w:t>
      </w:r>
    </w:p>
    <w:p w:rsidR="00D6792D" w:rsidRDefault="00D6792D" w:rsidP="00D6792D">
      <w:pPr>
        <w:rPr>
          <w:rFonts w:cs="Times New Roman"/>
        </w:rPr>
      </w:pPr>
      <w:r>
        <w:rPr>
          <w:rFonts w:cs="Times New Roman"/>
        </w:rPr>
        <w:t>ТЕХНИЧЕСКОЕ ЗАДАНИЕ</w:t>
      </w:r>
    </w:p>
    <w:p w:rsidR="00D6792D" w:rsidRDefault="00D6792D" w:rsidP="00D6792D">
      <w:pPr>
        <w:rPr>
          <w:rFonts w:cs="Times New Roman"/>
        </w:rPr>
      </w:pPr>
      <w:r>
        <w:rPr>
          <w:rFonts w:cs="Times New Roman"/>
        </w:rPr>
        <w:t>На данной стадии выполняются следующие работы:</w:t>
      </w:r>
    </w:p>
    <w:p w:rsidR="00D6792D" w:rsidRDefault="00D6792D" w:rsidP="00D6792D">
      <w:pPr>
        <w:rPr>
          <w:rFonts w:cs="Times New Roman"/>
        </w:rPr>
      </w:pPr>
      <w:r>
        <w:rPr>
          <w:rFonts w:cs="Times New Roman"/>
        </w:rPr>
        <w:t>1. Обоснование необходимости разработки программ:</w:t>
      </w:r>
    </w:p>
    <w:p w:rsidR="00D6792D" w:rsidRDefault="00D6792D" w:rsidP="00D6792D">
      <w:pPr>
        <w:rPr>
          <w:rFonts w:cs="Times New Roman"/>
        </w:rPr>
      </w:pPr>
      <w:r>
        <w:rPr>
          <w:rFonts w:ascii="Symbol" w:hAnsi="Symbol" w:cs="Symbol"/>
        </w:rPr>
        <w:t></w:t>
      </w:r>
      <w:r>
        <w:rPr>
          <w:rFonts w:ascii="Symbol" w:hAnsi="Symbol" w:cs="Symbol"/>
        </w:rPr>
        <w:t></w:t>
      </w:r>
      <w:r>
        <w:rPr>
          <w:rFonts w:cs="Times New Roman"/>
        </w:rPr>
        <w:t>Постановка задачи;</w:t>
      </w:r>
    </w:p>
    <w:p w:rsidR="00D6792D" w:rsidRDefault="00D6792D" w:rsidP="00D6792D">
      <w:pPr>
        <w:rPr>
          <w:rFonts w:cs="Times New Roman"/>
        </w:rPr>
      </w:pPr>
      <w:r>
        <w:rPr>
          <w:rFonts w:ascii="Symbol" w:hAnsi="Symbol" w:cs="Symbol"/>
        </w:rPr>
        <w:t></w:t>
      </w:r>
      <w:r>
        <w:rPr>
          <w:rFonts w:ascii="Symbol" w:hAnsi="Symbol" w:cs="Symbol"/>
        </w:rPr>
        <w:t></w:t>
      </w:r>
      <w:r>
        <w:rPr>
          <w:rFonts w:cs="Times New Roman"/>
        </w:rPr>
        <w:t>Сбор исходных материалов;</w:t>
      </w:r>
    </w:p>
    <w:p w:rsidR="00D6792D" w:rsidRDefault="00D6792D" w:rsidP="00D6792D">
      <w:pPr>
        <w:rPr>
          <w:rFonts w:cs="Times New Roman"/>
        </w:rPr>
      </w:pPr>
      <w:r>
        <w:rPr>
          <w:rFonts w:ascii="Symbol" w:hAnsi="Symbol" w:cs="Symbol"/>
        </w:rPr>
        <w:t></w:t>
      </w:r>
      <w:r>
        <w:rPr>
          <w:rFonts w:ascii="Symbol" w:hAnsi="Symbol" w:cs="Symbol"/>
        </w:rPr>
        <w:t></w:t>
      </w:r>
      <w:r>
        <w:rPr>
          <w:rFonts w:cs="Times New Roman"/>
        </w:rPr>
        <w:t>Выбор и обоснование критериев эффективности и качества;</w:t>
      </w:r>
    </w:p>
    <w:p w:rsidR="00D6792D" w:rsidRDefault="00D6792D" w:rsidP="00D6792D">
      <w:pPr>
        <w:rPr>
          <w:rFonts w:cs="Times New Roman"/>
        </w:rPr>
      </w:pPr>
      <w:r>
        <w:rPr>
          <w:rFonts w:ascii="Symbol" w:hAnsi="Symbol" w:cs="Symbol"/>
        </w:rPr>
        <w:t></w:t>
      </w:r>
      <w:r>
        <w:rPr>
          <w:rFonts w:ascii="Symbol" w:hAnsi="Symbol" w:cs="Symbol"/>
        </w:rPr>
        <w:t></w:t>
      </w:r>
      <w:r>
        <w:rPr>
          <w:rFonts w:cs="Times New Roman"/>
        </w:rPr>
        <w:t>Обоснование необходимости проведения научно-</w:t>
      </w:r>
    </w:p>
    <w:p w:rsidR="00D6792D" w:rsidRDefault="00D6792D" w:rsidP="00D6792D">
      <w:pPr>
        <w:rPr>
          <w:rFonts w:cs="Times New Roman"/>
        </w:rPr>
      </w:pPr>
      <w:r>
        <w:rPr>
          <w:rFonts w:cs="Times New Roman"/>
        </w:rPr>
        <w:t>исследовательских работ.</w:t>
      </w:r>
    </w:p>
    <w:p w:rsidR="00D6792D" w:rsidRDefault="00D6792D" w:rsidP="00D6792D">
      <w:pPr>
        <w:rPr>
          <w:rFonts w:cs="Times New Roman"/>
        </w:rPr>
      </w:pPr>
      <w:r>
        <w:rPr>
          <w:rFonts w:cs="Times New Roman"/>
        </w:rPr>
        <w:t>2. Выполнение научно-исследовательских работ:</w:t>
      </w:r>
    </w:p>
    <w:p w:rsidR="00D6792D" w:rsidRDefault="00D6792D" w:rsidP="00D6792D">
      <w:pPr>
        <w:rPr>
          <w:rFonts w:cs="Times New Roman"/>
        </w:rPr>
      </w:pPr>
      <w:r>
        <w:rPr>
          <w:rFonts w:ascii="Symbol" w:hAnsi="Symbol" w:cs="Symbol"/>
        </w:rPr>
        <w:t></w:t>
      </w:r>
      <w:r>
        <w:rPr>
          <w:rFonts w:ascii="Symbol" w:hAnsi="Symbol" w:cs="Symbol"/>
        </w:rPr>
        <w:t></w:t>
      </w:r>
      <w:r>
        <w:rPr>
          <w:rFonts w:cs="Times New Roman"/>
        </w:rPr>
        <w:t>Определение структуры входных и выходных данных;</w:t>
      </w:r>
    </w:p>
    <w:p w:rsidR="00D6792D" w:rsidRDefault="00D6792D" w:rsidP="00D6792D">
      <w:pPr>
        <w:rPr>
          <w:rFonts w:cs="Times New Roman"/>
        </w:rPr>
      </w:pPr>
      <w:r>
        <w:rPr>
          <w:rFonts w:ascii="Symbol" w:hAnsi="Symbol" w:cs="Symbol"/>
        </w:rPr>
        <w:t></w:t>
      </w:r>
      <w:r>
        <w:rPr>
          <w:rFonts w:ascii="Symbol" w:hAnsi="Symbol" w:cs="Symbol"/>
        </w:rPr>
        <w:t></w:t>
      </w:r>
      <w:r>
        <w:rPr>
          <w:rFonts w:cs="Times New Roman"/>
        </w:rPr>
        <w:t>Предварительный выбор методов решения задач;</w:t>
      </w:r>
    </w:p>
    <w:p w:rsidR="00D6792D" w:rsidRDefault="00D6792D" w:rsidP="00D6792D">
      <w:pPr>
        <w:rPr>
          <w:rFonts w:cs="Times New Roman"/>
        </w:rPr>
      </w:pPr>
      <w:r>
        <w:rPr>
          <w:rFonts w:ascii="Symbol" w:hAnsi="Symbol" w:cs="Symbol"/>
        </w:rPr>
        <w:t></w:t>
      </w:r>
      <w:r>
        <w:rPr>
          <w:rFonts w:ascii="Symbol" w:hAnsi="Symbol" w:cs="Symbol"/>
        </w:rPr>
        <w:t></w:t>
      </w:r>
      <w:r>
        <w:rPr>
          <w:rFonts w:cs="Times New Roman"/>
        </w:rPr>
        <w:t>Обоснование целесообразности применения ранее</w:t>
      </w:r>
    </w:p>
    <w:p w:rsidR="00D6792D" w:rsidRDefault="00D6792D" w:rsidP="00D6792D">
      <w:pPr>
        <w:rPr>
          <w:rFonts w:cs="Times New Roman"/>
        </w:rPr>
      </w:pPr>
      <w:r>
        <w:rPr>
          <w:rFonts w:cs="Times New Roman"/>
        </w:rPr>
        <w:t>разработанных программ;</w:t>
      </w:r>
    </w:p>
    <w:p w:rsidR="00D6792D" w:rsidRDefault="00D6792D" w:rsidP="00D6792D">
      <w:pPr>
        <w:rPr>
          <w:rFonts w:cs="Times New Roman"/>
        </w:rPr>
      </w:pPr>
      <w:r>
        <w:rPr>
          <w:rFonts w:ascii="Symbol" w:hAnsi="Symbol" w:cs="Symbol"/>
        </w:rPr>
        <w:t></w:t>
      </w:r>
      <w:r>
        <w:rPr>
          <w:rFonts w:ascii="Symbol" w:hAnsi="Symbol" w:cs="Symbol"/>
        </w:rPr>
        <w:t></w:t>
      </w:r>
      <w:r>
        <w:rPr>
          <w:rFonts w:cs="Times New Roman"/>
        </w:rPr>
        <w:t>Определение требований к техническим средствам;</w:t>
      </w:r>
    </w:p>
    <w:p w:rsidR="00D6792D" w:rsidRDefault="00D6792D" w:rsidP="00D6792D">
      <w:pPr>
        <w:rPr>
          <w:rFonts w:cs="Times New Roman"/>
        </w:rPr>
      </w:pPr>
      <w:r>
        <w:rPr>
          <w:rFonts w:ascii="Symbol" w:hAnsi="Symbol" w:cs="Symbol"/>
        </w:rPr>
        <w:t></w:t>
      </w:r>
      <w:r>
        <w:rPr>
          <w:rFonts w:ascii="Symbol" w:hAnsi="Symbol" w:cs="Symbol"/>
        </w:rPr>
        <w:t></w:t>
      </w:r>
      <w:r>
        <w:rPr>
          <w:rFonts w:cs="Times New Roman"/>
        </w:rPr>
        <w:t>Обоснование принципиальной возможности решения</w:t>
      </w:r>
    </w:p>
    <w:p w:rsidR="00D6792D" w:rsidRDefault="00D6792D" w:rsidP="00D6792D">
      <w:pPr>
        <w:rPr>
          <w:rFonts w:cs="Times New Roman"/>
        </w:rPr>
      </w:pPr>
      <w:r>
        <w:rPr>
          <w:rFonts w:cs="Times New Roman"/>
        </w:rPr>
        <w:t>поставленных задач;</w:t>
      </w:r>
    </w:p>
    <w:p w:rsidR="00D6792D" w:rsidRDefault="00D6792D" w:rsidP="00D6792D">
      <w:pPr>
        <w:rPr>
          <w:rFonts w:cs="Times New Roman"/>
        </w:rPr>
      </w:pPr>
      <w:r>
        <w:rPr>
          <w:rFonts w:cs="Times New Roman"/>
        </w:rPr>
        <w:t>3. Разработка и утверждение технического задания:</w:t>
      </w:r>
    </w:p>
    <w:p w:rsidR="00D6792D" w:rsidRDefault="00D6792D" w:rsidP="00D6792D">
      <w:pPr>
        <w:rPr>
          <w:rFonts w:cs="Times New Roman"/>
        </w:rPr>
      </w:pPr>
      <w:r>
        <w:rPr>
          <w:rFonts w:ascii="Symbol" w:hAnsi="Symbol" w:cs="Symbol"/>
        </w:rPr>
        <w:t></w:t>
      </w:r>
      <w:r>
        <w:rPr>
          <w:rFonts w:ascii="Symbol" w:hAnsi="Symbol" w:cs="Symbol"/>
        </w:rPr>
        <w:t></w:t>
      </w:r>
      <w:r>
        <w:rPr>
          <w:rFonts w:cs="Times New Roman"/>
        </w:rPr>
        <w:t>Определение требований к программе;</w:t>
      </w:r>
    </w:p>
    <w:p w:rsidR="00D6792D" w:rsidRDefault="00D6792D" w:rsidP="00D6792D">
      <w:pPr>
        <w:rPr>
          <w:rFonts w:cs="Times New Roman"/>
        </w:rPr>
      </w:pPr>
      <w:r>
        <w:rPr>
          <w:rFonts w:ascii="Symbol" w:hAnsi="Symbol" w:cs="Symbol"/>
        </w:rPr>
        <w:t></w:t>
      </w:r>
      <w:r>
        <w:rPr>
          <w:rFonts w:ascii="Symbol" w:hAnsi="Symbol" w:cs="Symbol"/>
        </w:rPr>
        <w:t></w:t>
      </w:r>
      <w:r>
        <w:rPr>
          <w:rFonts w:cs="Times New Roman"/>
        </w:rPr>
        <w:t>Разработка технико-экономического обоснования разработки</w:t>
      </w:r>
    </w:p>
    <w:p w:rsidR="00D6792D" w:rsidRDefault="00D6792D" w:rsidP="00D6792D">
      <w:pPr>
        <w:rPr>
          <w:rFonts w:cs="Times New Roman"/>
        </w:rPr>
      </w:pPr>
      <w:r>
        <w:rPr>
          <w:rFonts w:cs="Times New Roman"/>
        </w:rPr>
        <w:t>программы;</w:t>
      </w:r>
    </w:p>
    <w:p w:rsidR="00D6792D" w:rsidRDefault="00D6792D" w:rsidP="00D6792D">
      <w:pPr>
        <w:rPr>
          <w:rFonts w:cs="Times New Roman"/>
        </w:rPr>
      </w:pPr>
      <w:r>
        <w:rPr>
          <w:rFonts w:ascii="Symbol" w:hAnsi="Symbol" w:cs="Symbol"/>
        </w:rPr>
        <w:t></w:t>
      </w:r>
      <w:r>
        <w:rPr>
          <w:rFonts w:ascii="Symbol" w:hAnsi="Symbol" w:cs="Symbol"/>
        </w:rPr>
        <w:t></w:t>
      </w:r>
      <w:r>
        <w:rPr>
          <w:rFonts w:cs="Times New Roman"/>
        </w:rPr>
        <w:t>Определение стадий, этапов и сроков разработки программы и</w:t>
      </w:r>
    </w:p>
    <w:p w:rsidR="00D6792D" w:rsidRDefault="00D6792D" w:rsidP="00D6792D">
      <w:pPr>
        <w:rPr>
          <w:rFonts w:cs="Times New Roman"/>
        </w:rPr>
      </w:pPr>
      <w:r>
        <w:rPr>
          <w:rFonts w:cs="Times New Roman"/>
        </w:rPr>
        <w:t>документации на нее;</w:t>
      </w:r>
    </w:p>
    <w:p w:rsidR="00D6792D" w:rsidRDefault="00D6792D" w:rsidP="00D6792D">
      <w:pPr>
        <w:rPr>
          <w:rFonts w:cs="Times New Roman"/>
        </w:rPr>
      </w:pPr>
      <w:r>
        <w:rPr>
          <w:rFonts w:ascii="Symbol" w:hAnsi="Symbol" w:cs="Symbol"/>
        </w:rPr>
        <w:t></w:t>
      </w:r>
      <w:r>
        <w:rPr>
          <w:rFonts w:ascii="Symbol" w:hAnsi="Symbol" w:cs="Symbol"/>
        </w:rPr>
        <w:t></w:t>
      </w:r>
      <w:r>
        <w:rPr>
          <w:rFonts w:cs="Times New Roman"/>
        </w:rPr>
        <w:t>Выбор языков программирования;</w:t>
      </w:r>
    </w:p>
    <w:p w:rsidR="00D6792D" w:rsidRDefault="00D6792D" w:rsidP="00D6792D">
      <w:pPr>
        <w:rPr>
          <w:rFonts w:cs="Times New Roman"/>
        </w:rPr>
      </w:pPr>
      <w:r>
        <w:rPr>
          <w:rFonts w:ascii="Symbol" w:hAnsi="Symbol" w:cs="Symbol"/>
        </w:rPr>
        <w:t></w:t>
      </w:r>
      <w:r>
        <w:rPr>
          <w:rFonts w:ascii="Symbol" w:hAnsi="Symbol" w:cs="Symbol"/>
        </w:rPr>
        <w:t></w:t>
      </w:r>
      <w:r>
        <w:rPr>
          <w:rFonts w:cs="Times New Roman"/>
        </w:rPr>
        <w:t>Определение необходимости проведения научно-</w:t>
      </w:r>
    </w:p>
    <w:p w:rsidR="00D6792D" w:rsidRDefault="00D6792D" w:rsidP="00D6792D">
      <w:pPr>
        <w:rPr>
          <w:rFonts w:cs="Times New Roman"/>
        </w:rPr>
      </w:pPr>
      <w:r>
        <w:rPr>
          <w:rFonts w:cs="Times New Roman"/>
        </w:rPr>
        <w:t>исследовательской работы на последующих стадиях;</w:t>
      </w:r>
    </w:p>
    <w:p w:rsidR="00D6792D" w:rsidRDefault="00D6792D" w:rsidP="00D6792D">
      <w:pPr>
        <w:rPr>
          <w:rFonts w:cs="Times New Roman"/>
        </w:rPr>
      </w:pPr>
      <w:r>
        <w:rPr>
          <w:rFonts w:ascii="Symbol" w:hAnsi="Symbol" w:cs="Symbol"/>
        </w:rPr>
        <w:t></w:t>
      </w:r>
      <w:r>
        <w:rPr>
          <w:rFonts w:ascii="Symbol" w:hAnsi="Symbol" w:cs="Symbol"/>
        </w:rPr>
        <w:t></w:t>
      </w:r>
      <w:r>
        <w:rPr>
          <w:rFonts w:cs="Times New Roman"/>
        </w:rPr>
        <w:t>Согласование и утверждение технического задания.</w:t>
      </w:r>
    </w:p>
    <w:p w:rsidR="00D6792D" w:rsidRDefault="00D6792D" w:rsidP="00D6792D">
      <w:pPr>
        <w:rPr>
          <w:rFonts w:cs="Times New Roman"/>
        </w:rPr>
      </w:pPr>
      <w:r>
        <w:rPr>
          <w:rFonts w:cs="Times New Roman"/>
        </w:rPr>
        <w:t>Результатом выполнения данной стадии является техническое задание,</w:t>
      </w:r>
    </w:p>
    <w:p w:rsidR="00D6792D" w:rsidRDefault="00D6792D" w:rsidP="00D6792D">
      <w:r>
        <w:rPr>
          <w:rFonts w:cs="Times New Roman"/>
        </w:rPr>
        <w:t>оформленное в соответствии с ОС ТУСУР.</w:t>
      </w:r>
      <w:r>
        <w:rPr>
          <w:sz w:val="20"/>
          <w:szCs w:val="20"/>
        </w:rPr>
        <w:t>__</w:t>
      </w:r>
    </w:p>
    <w:p w:rsidR="00D6792D" w:rsidRPr="00D6792D" w:rsidRDefault="00D6792D" w:rsidP="00D6792D"/>
    <w:p w:rsidR="00D6792D" w:rsidRPr="00D6792D" w:rsidRDefault="00D6792D" w:rsidP="00D6792D"/>
    <w:p w:rsidR="00D6792D" w:rsidRPr="00D6792D" w:rsidRDefault="00D6792D" w:rsidP="00D6792D"/>
    <w:p w:rsidR="00D6792D" w:rsidRPr="00D6792D" w:rsidRDefault="00D6792D" w:rsidP="00D6792D"/>
    <w:p w:rsidR="00D6792D" w:rsidRPr="00D6792D" w:rsidRDefault="00D6792D" w:rsidP="00D6792D"/>
    <w:p w:rsidR="00D6792D" w:rsidRPr="00D6792D" w:rsidRDefault="00D6792D" w:rsidP="00D6792D"/>
    <w:p w:rsidR="00D6792D" w:rsidRPr="00D6792D" w:rsidRDefault="00D6792D" w:rsidP="00D6792D"/>
    <w:p w:rsidR="00D6792D" w:rsidRDefault="00D6792D" w:rsidP="00D6792D"/>
    <w:p w:rsidR="00D6792D" w:rsidRDefault="00D6792D">
      <w:pPr>
        <w:spacing w:line="276" w:lineRule="auto"/>
        <w:jc w:val="left"/>
      </w:pPr>
      <w:r>
        <w:br w:type="page"/>
      </w:r>
    </w:p>
    <w:p w:rsidR="00D6792D" w:rsidRPr="00726589" w:rsidRDefault="00D6792D" w:rsidP="00D6792D">
      <w:pPr>
        <w:pStyle w:val="1"/>
      </w:pPr>
      <w:bookmarkStart w:id="2" w:name="_Toc479601712"/>
      <w:r w:rsidRPr="00726589">
        <w:lastRenderedPageBreak/>
        <w:t>Лабораторная работа №</w:t>
      </w:r>
      <w:r w:rsidRPr="00D6792D">
        <w:t>1 Разработка структурированного алгоритма</w:t>
      </w:r>
      <w:bookmarkEnd w:id="2"/>
    </w:p>
    <w:p w:rsidR="00D6792D" w:rsidRPr="00726589" w:rsidRDefault="00D6792D" w:rsidP="00D6792D">
      <w:r w:rsidRPr="00D6792D">
        <w:t>Цель работы</w:t>
      </w:r>
      <w:r w:rsidRPr="00726589">
        <w:rPr>
          <w:b/>
          <w:bCs/>
        </w:rPr>
        <w:t>:</w:t>
      </w:r>
      <w:r w:rsidRPr="00726589">
        <w:t xml:space="preserve"> Составление алгоритма на естественном языке и в виде блок-схем для поставленной задачи.</w:t>
      </w:r>
    </w:p>
    <w:p w:rsidR="00D6792D" w:rsidRPr="00726589" w:rsidRDefault="00D6792D" w:rsidP="00D6792D"/>
    <w:p w:rsidR="00D6792D" w:rsidRPr="00726589" w:rsidRDefault="00D6792D" w:rsidP="00D6792D">
      <w:r w:rsidRPr="00726589">
        <w:t>1. Краткие теоретические сведения</w:t>
      </w:r>
    </w:p>
    <w:p w:rsidR="00D6792D" w:rsidRPr="00726589" w:rsidRDefault="00D6792D" w:rsidP="00D6792D">
      <w:r w:rsidRPr="00726589">
        <w:t>Структуры данных и алгоритмы служат теми материалами, из которых строятся программы. Встроенные структуры данных представлены теми регистрами и словами памяти, где хранятся двоичные величины. Заложенные в конструкцию аппаратуры алгоритмы - это воплощенные в электронных логических цепях жесткие правила, по которым занесенные в память данные интерпретируются как команды, подлежащие исполнению.</w:t>
      </w:r>
    </w:p>
    <w:p w:rsidR="00D6792D" w:rsidRPr="00726589" w:rsidRDefault="00D6792D" w:rsidP="00D6792D">
      <w:r w:rsidRPr="00726589">
        <w:t>Программирование – это не только автоматизация умственной деятельности, но и предмет научного изучения.</w:t>
      </w:r>
    </w:p>
    <w:p w:rsidR="00D6792D" w:rsidRPr="00726589" w:rsidRDefault="00D6792D" w:rsidP="00D6792D">
      <w:r w:rsidRPr="00726589">
        <w:t>Процесс создания программы для решения какой-либо практической задачи состоит из нескольких этапов:</w:t>
      </w:r>
    </w:p>
    <w:p w:rsidR="00D6792D" w:rsidRPr="00726589" w:rsidRDefault="00D6792D" w:rsidP="00D6792D">
      <w:r w:rsidRPr="00726589">
        <w:t>Постановка задачи (создание технического задания на исходную задачу);</w:t>
      </w:r>
    </w:p>
    <w:p w:rsidR="00D6792D" w:rsidRPr="00726589" w:rsidRDefault="00D6792D" w:rsidP="00D6792D">
      <w:r w:rsidRPr="00726589">
        <w:t>Формализация (математическая постановка задачи);</w:t>
      </w:r>
    </w:p>
    <w:p w:rsidR="00D6792D" w:rsidRPr="00726589" w:rsidRDefault="00D6792D" w:rsidP="00D6792D">
      <w:r w:rsidRPr="00726589">
        <w:t>Выбор (или разработка) метода решения;</w:t>
      </w:r>
    </w:p>
    <w:p w:rsidR="00D6792D" w:rsidRPr="00726589" w:rsidRDefault="00D6792D" w:rsidP="00D6792D">
      <w:r w:rsidRPr="00726589">
        <w:t>Разработка алгоритма (алгоритмизация);</w:t>
      </w:r>
    </w:p>
    <w:p w:rsidR="00D6792D" w:rsidRPr="00726589" w:rsidRDefault="00D6792D" w:rsidP="00D6792D">
      <w:r w:rsidRPr="00726589">
        <w:t>Составление программы (программирование);</w:t>
      </w:r>
    </w:p>
    <w:p w:rsidR="00D6792D" w:rsidRPr="00726589" w:rsidRDefault="00D6792D" w:rsidP="00D6792D">
      <w:r w:rsidRPr="00726589">
        <w:t xml:space="preserve"> Тестирование и отладка программы;</w:t>
      </w:r>
    </w:p>
    <w:p w:rsidR="00D6792D" w:rsidRPr="00726589" w:rsidRDefault="00D6792D" w:rsidP="00D6792D">
      <w:r w:rsidRPr="00726589">
        <w:t>Вычисление и обработка результатов и документирование программы;</w:t>
      </w:r>
    </w:p>
    <w:p w:rsidR="00D6792D" w:rsidRPr="00726589" w:rsidRDefault="00D6792D" w:rsidP="00D6792D">
      <w:r w:rsidRPr="00726589">
        <w:t>Процесс программирования может быть схематически представлен следующим образом:</w:t>
      </w:r>
    </w:p>
    <w:tbl>
      <w:tblPr>
        <w:tblW w:w="10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55"/>
        <w:gridCol w:w="236"/>
        <w:gridCol w:w="3345"/>
        <w:gridCol w:w="236"/>
        <w:gridCol w:w="3590"/>
      </w:tblGrid>
      <w:tr w:rsidR="00D6792D" w:rsidRPr="00726589" w:rsidTr="008A4A98">
        <w:trPr>
          <w:trHeight w:val="421"/>
          <w:jc w:val="center"/>
        </w:trPr>
        <w:tc>
          <w:tcPr>
            <w:tcW w:w="3155" w:type="dxa"/>
          </w:tcPr>
          <w:p w:rsidR="00D6792D" w:rsidRPr="00726589" w:rsidRDefault="00D6792D" w:rsidP="00D6792D">
            <w:r w:rsidRPr="00726589">
              <w:t>Математическая модель</w:t>
            </w:r>
          </w:p>
        </w:tc>
        <w:tc>
          <w:tcPr>
            <w:tcW w:w="0" w:type="auto"/>
            <w:tcBorders>
              <w:top w:val="nil"/>
              <w:bottom w:val="nil"/>
            </w:tcBorders>
          </w:tcPr>
          <w:p w:rsidR="00D6792D" w:rsidRPr="00726589" w:rsidRDefault="00D6792D" w:rsidP="00D6792D"/>
        </w:tc>
        <w:tc>
          <w:tcPr>
            <w:tcW w:w="3345" w:type="dxa"/>
          </w:tcPr>
          <w:p w:rsidR="00D6792D" w:rsidRPr="00726589" w:rsidRDefault="00D6792D" w:rsidP="00D6792D">
            <w:r w:rsidRPr="00726589">
              <w:t>Абстрактные типы данных</w:t>
            </w:r>
          </w:p>
        </w:tc>
        <w:tc>
          <w:tcPr>
            <w:tcW w:w="0" w:type="auto"/>
            <w:tcBorders>
              <w:top w:val="nil"/>
              <w:bottom w:val="single" w:sz="4" w:space="0" w:color="auto"/>
            </w:tcBorders>
          </w:tcPr>
          <w:p w:rsidR="00D6792D" w:rsidRPr="00726589" w:rsidRDefault="00D6792D" w:rsidP="00D6792D"/>
        </w:tc>
        <w:tc>
          <w:tcPr>
            <w:tcW w:w="3590" w:type="dxa"/>
          </w:tcPr>
          <w:p w:rsidR="00D6792D" w:rsidRPr="00726589" w:rsidRDefault="00D6792D" w:rsidP="00D6792D">
            <w:pPr>
              <w:rPr>
                <w:rFonts w:cs="Times New Roman"/>
                <w:szCs w:val="24"/>
              </w:rPr>
            </w:pPr>
            <w:r w:rsidRPr="00726589">
              <w:rPr>
                <w:rFonts w:cs="Times New Roman"/>
                <w:szCs w:val="24"/>
              </w:rPr>
              <w:t>Структуры данных</w:t>
            </w:r>
          </w:p>
        </w:tc>
      </w:tr>
      <w:tr w:rsidR="00D6792D" w:rsidRPr="00726589" w:rsidTr="008A4A98">
        <w:trPr>
          <w:trHeight w:val="541"/>
          <w:jc w:val="center"/>
        </w:trPr>
        <w:tc>
          <w:tcPr>
            <w:tcW w:w="3155" w:type="dxa"/>
          </w:tcPr>
          <w:p w:rsidR="00D6792D" w:rsidRPr="00726589" w:rsidRDefault="00D6792D" w:rsidP="00D6792D">
            <w:r w:rsidRPr="00726589">
              <w:t>Неформальный алгоритм</w:t>
            </w:r>
          </w:p>
        </w:tc>
        <w:tc>
          <w:tcPr>
            <w:tcW w:w="0" w:type="auto"/>
            <w:tcBorders>
              <w:bottom w:val="nil"/>
            </w:tcBorders>
          </w:tcPr>
          <w:p w:rsidR="00D6792D" w:rsidRPr="00726589" w:rsidRDefault="00D6792D" w:rsidP="00D6792D"/>
        </w:tc>
        <w:tc>
          <w:tcPr>
            <w:tcW w:w="3345" w:type="dxa"/>
          </w:tcPr>
          <w:p w:rsidR="00D6792D" w:rsidRPr="00726589" w:rsidRDefault="00D6792D" w:rsidP="00D6792D">
            <w:r w:rsidRPr="00726589">
              <w:t>Программа на псевдоязыке</w:t>
            </w:r>
          </w:p>
        </w:tc>
        <w:tc>
          <w:tcPr>
            <w:tcW w:w="0" w:type="auto"/>
            <w:tcBorders>
              <w:top w:val="nil"/>
              <w:bottom w:val="nil"/>
            </w:tcBorders>
          </w:tcPr>
          <w:p w:rsidR="00D6792D" w:rsidRPr="00726589" w:rsidRDefault="00D6792D" w:rsidP="00D6792D"/>
        </w:tc>
        <w:tc>
          <w:tcPr>
            <w:tcW w:w="3590" w:type="dxa"/>
          </w:tcPr>
          <w:p w:rsidR="00D6792D" w:rsidRPr="00726589" w:rsidRDefault="00D6792D" w:rsidP="00D6792D">
            <w:r w:rsidRPr="00726589">
              <w:t>Программа на языке Паскаль</w:t>
            </w:r>
          </w:p>
        </w:tc>
      </w:tr>
    </w:tbl>
    <w:p w:rsidR="00D6792D" w:rsidRPr="00726589" w:rsidRDefault="00D6792D" w:rsidP="00D6792D">
      <w:r w:rsidRPr="00726589">
        <w:t>На первом этапе создается модель исходной задачи, для чего привлекаются соответствующие математические модели (такие, например, как теория графов).</w:t>
      </w:r>
    </w:p>
    <w:p w:rsidR="00D6792D" w:rsidRPr="00726589" w:rsidRDefault="00D6792D" w:rsidP="00D6792D">
      <w:r w:rsidRPr="00726589">
        <w:t>На следующем этапе алгоритм записывается на псевдоязыке – композиции (смеси) конструкций языка Паскаль и менее формальных и обобщенных операторов на простом человеческом языке.</w:t>
      </w:r>
    </w:p>
    <w:p w:rsidR="00D6792D" w:rsidRPr="00726589" w:rsidRDefault="00D6792D" w:rsidP="00D6792D">
      <w:r w:rsidRPr="00726589">
        <w:t>Продолжением этого этапа является замена неформальных операторов.</w:t>
      </w:r>
    </w:p>
    <w:p w:rsidR="00D6792D" w:rsidRPr="00726589" w:rsidRDefault="00D6792D" w:rsidP="00D6792D">
      <w:r w:rsidRPr="00726589">
        <w:t>Третий этап процесса программирования обеспечивает реализацию каждого абстрактного типа данных и создание процедур для выполнения различных операторов над данными этих типов. На этом этапе также заменяются все неформальные операторы псевдоязыка на код языка Паскаль. Результатом этапа должна быть выполняемая программа.</w:t>
      </w:r>
    </w:p>
    <w:p w:rsidR="00D6792D" w:rsidRPr="00726589" w:rsidRDefault="00D6792D" w:rsidP="00D6792D">
      <w:r w:rsidRPr="00726589">
        <w:rPr>
          <w:b/>
        </w:rPr>
        <w:lastRenderedPageBreak/>
        <w:t>Алгоритмом</w:t>
      </w:r>
      <w:r w:rsidRPr="00726589">
        <w:t xml:space="preserve"> называется четкое описание последовательности действий, которое необходимо выполнить для решения задачи.</w:t>
      </w:r>
    </w:p>
    <w:p w:rsidR="00D6792D" w:rsidRPr="00726589" w:rsidRDefault="00D6792D" w:rsidP="00D6792D">
      <w:r w:rsidRPr="00726589">
        <w:t xml:space="preserve">Этап, в результате которого получен алгоритм решения задачи, носит название </w:t>
      </w:r>
      <w:r w:rsidRPr="00726589">
        <w:rPr>
          <w:i/>
        </w:rPr>
        <w:t>алгоритмизация.</w:t>
      </w:r>
      <w:r w:rsidRPr="00726589">
        <w:t xml:space="preserve"> В широком смысле это понятие включает в себя выбор метода решения задачи, формы представления исходных данных с учетом специфики ЭВМ.</w:t>
      </w:r>
    </w:p>
    <w:p w:rsidR="00D6792D" w:rsidRPr="00726589" w:rsidRDefault="00D6792D" w:rsidP="00D6792D">
      <w:r w:rsidRPr="00726589">
        <w:t>Алгоритм может быть представлен следующими способами:</w:t>
      </w:r>
    </w:p>
    <w:p w:rsidR="00D6792D" w:rsidRPr="00726589" w:rsidRDefault="00D6792D" w:rsidP="00D6792D">
      <w:r w:rsidRPr="00726589">
        <w:t>на естественном языке;</w:t>
      </w:r>
    </w:p>
    <w:p w:rsidR="00D6792D" w:rsidRPr="00726589" w:rsidRDefault="00D6792D" w:rsidP="00D6792D">
      <w:r w:rsidRPr="00726589">
        <w:t>в виде блок-схемы;</w:t>
      </w:r>
    </w:p>
    <w:p w:rsidR="00D6792D" w:rsidRPr="00726589" w:rsidRDefault="00D6792D" w:rsidP="00D6792D">
      <w:r w:rsidRPr="00726589">
        <w:t>на специальном языке для записи алгоритмов (алгоритмическом языке).</w:t>
      </w:r>
    </w:p>
    <w:p w:rsidR="00D6792D" w:rsidRPr="00726589" w:rsidRDefault="00D6792D" w:rsidP="00D6792D">
      <w:r w:rsidRPr="00726589">
        <w:t>Запись алгоритма на естественном языке не требует детальных разъяснений и полной формализации.</w:t>
      </w:r>
    </w:p>
    <w:p w:rsidR="00D6792D" w:rsidRPr="00726589" w:rsidRDefault="00D6792D" w:rsidP="00D6792D">
      <w:r w:rsidRPr="00726589">
        <w:t xml:space="preserve">Например, алгоритм решения квадратного уравнения </w:t>
      </w:r>
    </w:p>
    <w:p w:rsidR="00D6792D" w:rsidRPr="00726589" w:rsidRDefault="00D6792D" w:rsidP="00D6792D">
      <w:r w:rsidRPr="00726589">
        <w:t>ax</w:t>
      </w:r>
      <w:r w:rsidRPr="00726589">
        <w:rPr>
          <w:vertAlign w:val="superscript"/>
        </w:rPr>
        <w:t>2</w:t>
      </w:r>
      <w:r w:rsidRPr="00726589">
        <w:t xml:space="preserve"> + bx + c =0 в данном случае будет иметь вид:</w:t>
      </w:r>
    </w:p>
    <w:p w:rsidR="00D6792D" w:rsidRPr="00726589" w:rsidRDefault="00D6792D" w:rsidP="00D6792D">
      <w:r w:rsidRPr="00726589">
        <w:t>Задаться значениями переменных a, b, c.</w:t>
      </w:r>
    </w:p>
    <w:p w:rsidR="00D6792D" w:rsidRPr="00726589" w:rsidRDefault="00D6792D" w:rsidP="00D6792D">
      <w:r w:rsidRPr="00726589">
        <w:t>Вычислить D = b</w:t>
      </w:r>
      <w:r w:rsidRPr="00726589">
        <w:rPr>
          <w:vertAlign w:val="superscript"/>
        </w:rPr>
        <w:t>2</w:t>
      </w:r>
      <w:r w:rsidRPr="00726589">
        <w:t xml:space="preserve"> – 4ac.</w:t>
      </w:r>
    </w:p>
    <w:p w:rsidR="00D6792D" w:rsidRPr="00726589" w:rsidRDefault="00D6792D" w:rsidP="00D6792D">
      <w:r w:rsidRPr="00726589">
        <w:t xml:space="preserve">Сравнить D с нулем. Если D&lt;0, то необходимо перейти к пункту 4. В противном случае вычислить </w:t>
      </w:r>
    </w:p>
    <w:p w:rsidR="00D6792D" w:rsidRPr="00726589" w:rsidRDefault="00D6792D" w:rsidP="00D6792D"/>
    <w:p w:rsidR="00D6792D" w:rsidRPr="00726589" w:rsidRDefault="00D6792D" w:rsidP="00D6792D">
      <w:r w:rsidRPr="00726589">
        <w:rPr>
          <w:position w:val="-18"/>
        </w:rPr>
        <w:object w:dxaOrig="180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pt;height:29.25pt" o:ole="" fillcolor="window">
            <v:imagedata r:id="rId7" o:title=""/>
          </v:shape>
          <o:OLEObject Type="Embed" ProgID="Equation.3" ShapeID="_x0000_i1025" DrawAspect="Content" ObjectID="_1553600418" r:id="rId8"/>
        </w:object>
      </w:r>
      <w:r w:rsidRPr="00726589">
        <w:t xml:space="preserve"> и </w:t>
      </w:r>
      <w:r w:rsidRPr="00726589">
        <w:rPr>
          <w:position w:val="-18"/>
        </w:rPr>
        <w:object w:dxaOrig="1820" w:dyaOrig="600">
          <v:shape id="_x0000_i1026" type="#_x0000_t75" style="width:90.75pt;height:30pt" o:ole="" fillcolor="window">
            <v:imagedata r:id="rId9" o:title=""/>
          </v:shape>
          <o:OLEObject Type="Embed" ProgID="Equation.3" ShapeID="_x0000_i1026" DrawAspect="Content" ObjectID="_1553600419" r:id="rId10"/>
        </w:object>
      </w:r>
      <w:r w:rsidRPr="00726589">
        <w:t>.</w:t>
      </w:r>
    </w:p>
    <w:p w:rsidR="00D6792D" w:rsidRPr="00726589" w:rsidRDefault="00D6792D" w:rsidP="00D6792D"/>
    <w:p w:rsidR="00D6792D" w:rsidRPr="00726589" w:rsidRDefault="00D6792D" w:rsidP="00D6792D">
      <w:r w:rsidRPr="00726589">
        <w:t>Выдать результат расчета.</w:t>
      </w:r>
    </w:p>
    <w:p w:rsidR="00D6792D" w:rsidRPr="00726589" w:rsidRDefault="00D6792D" w:rsidP="00D6792D">
      <w:r w:rsidRPr="00726589">
        <w:t>Закончить вычисления.</w:t>
      </w:r>
    </w:p>
    <w:p w:rsidR="00D6792D" w:rsidRPr="00726589" w:rsidRDefault="00D6792D" w:rsidP="00D6792D">
      <w:pPr>
        <w:rPr>
          <w:rFonts w:ascii="Algerian" w:hAnsi="Algerian"/>
          <w:szCs w:val="24"/>
        </w:rPr>
      </w:pPr>
      <w:r w:rsidRPr="00726589">
        <w:rPr>
          <w:szCs w:val="24"/>
        </w:rPr>
        <w:t>Разработка</w:t>
      </w:r>
      <w:r w:rsidRPr="00726589">
        <w:rPr>
          <w:rFonts w:ascii="Algerian" w:hAnsi="Algerian"/>
          <w:szCs w:val="24"/>
        </w:rPr>
        <w:t xml:space="preserve"> </w:t>
      </w:r>
      <w:r w:rsidRPr="00726589">
        <w:rPr>
          <w:szCs w:val="24"/>
        </w:rPr>
        <w:t>алгоритмов</w:t>
      </w:r>
      <w:r w:rsidRPr="00726589">
        <w:rPr>
          <w:rFonts w:ascii="Algerian" w:hAnsi="Algerian"/>
          <w:szCs w:val="24"/>
        </w:rPr>
        <w:t xml:space="preserve"> </w:t>
      </w:r>
      <w:r w:rsidRPr="00726589">
        <w:rPr>
          <w:szCs w:val="24"/>
        </w:rPr>
        <w:t>в</w:t>
      </w:r>
      <w:r w:rsidRPr="00726589">
        <w:rPr>
          <w:rFonts w:ascii="Algerian" w:hAnsi="Algerian"/>
          <w:szCs w:val="24"/>
        </w:rPr>
        <w:t xml:space="preserve"> </w:t>
      </w:r>
      <w:r w:rsidRPr="00726589">
        <w:rPr>
          <w:szCs w:val="24"/>
        </w:rPr>
        <w:t>виде</w:t>
      </w:r>
      <w:r w:rsidRPr="00726589">
        <w:rPr>
          <w:rFonts w:ascii="Algerian" w:hAnsi="Algerian"/>
          <w:szCs w:val="24"/>
        </w:rPr>
        <w:t xml:space="preserve"> </w:t>
      </w:r>
      <w:r w:rsidRPr="00726589">
        <w:rPr>
          <w:szCs w:val="24"/>
        </w:rPr>
        <w:t>блок</w:t>
      </w:r>
      <w:r w:rsidRPr="00726589">
        <w:rPr>
          <w:rFonts w:ascii="Algerian" w:hAnsi="Algerian"/>
          <w:szCs w:val="24"/>
        </w:rPr>
        <w:t>-</w:t>
      </w:r>
      <w:r w:rsidRPr="00726589">
        <w:rPr>
          <w:szCs w:val="24"/>
        </w:rPr>
        <w:t>схем</w:t>
      </w:r>
    </w:p>
    <w:p w:rsidR="00D6792D" w:rsidRPr="00726589" w:rsidRDefault="000219DD" w:rsidP="00D6792D">
      <w:r>
        <w:pict>
          <v:group id="_x0000_s1050" style="width:153.55pt;height:234.8pt;mso-position-horizontal-relative:char;mso-position-vertical-relative:line" coordorigin="2345,1871" coordsize="3510,5820">
            <v:group id="_x0000_s1051" style="position:absolute;left:2345;top:1871;width:3510;height:5820" coordorigin="2061,6064" coordsize="3510,5820" o:allowincell="f">
              <v:shape id="_x0000_s1052" type="#_x0000_t75" style="position:absolute;left:2061;top:6064;width:3510;height:4799">
                <v:imagedata r:id="rId11" o:title=""/>
              </v:shape>
              <v:shapetype id="_x0000_t202" coordsize="21600,21600" o:spt="202" path="m,l,21600r21600,l21600,xe">
                <v:stroke joinstyle="miter"/>
                <v:path gradientshapeok="t" o:connecttype="rect"/>
              </v:shapetype>
              <v:shape id="_x0000_s1053" type="#_x0000_t202" style="position:absolute;left:2061;top:10984;width:3240;height:900" stroked="f">
                <v:textbox style="mso-next-textbox:#_x0000_s1053">
                  <w:txbxContent>
                    <w:p w:rsidR="00617BB6" w:rsidRPr="00A758F1" w:rsidRDefault="00617BB6" w:rsidP="00D6792D">
                      <w:pPr>
                        <w:jc w:val="center"/>
                        <w:rPr>
                          <w:sz w:val="18"/>
                          <w:szCs w:val="18"/>
                        </w:rPr>
                      </w:pPr>
                      <w:r w:rsidRPr="00A758F1">
                        <w:rPr>
                          <w:sz w:val="18"/>
                          <w:szCs w:val="18"/>
                        </w:rPr>
                        <w:t>Рисунок 1.1 Структура цик</w:t>
                      </w:r>
                      <w:r>
                        <w:rPr>
                          <w:sz w:val="18"/>
                          <w:szCs w:val="18"/>
                        </w:rPr>
                        <w:t>ла До</w:t>
                      </w:r>
                    </w:p>
                  </w:txbxContent>
                </v:textbox>
              </v:shape>
            </v:group>
            <v:rect id="_x0000_s1054" style="position:absolute;left:4880;top:4853;width:885;height:540" stroked="f">
              <v:textbox style="mso-next-textbox:#_x0000_s1054">
                <w:txbxContent>
                  <w:p w:rsidR="00617BB6" w:rsidRPr="00FD4D67" w:rsidRDefault="00617BB6" w:rsidP="00D6792D">
                    <w:pPr>
                      <w:rPr>
                        <w:b/>
                      </w:rPr>
                    </w:pPr>
                    <w:r w:rsidRPr="00FD4D67">
                      <w:rPr>
                        <w:b/>
                      </w:rPr>
                      <w:t>Нет</w:t>
                    </w:r>
                  </w:p>
                </w:txbxContent>
              </v:textbox>
            </v:rect>
            <v:rect id="_x0000_s1055" style="position:absolute;left:2885;top:6098;width:720;height:540" stroked="f">
              <v:textbox style="mso-next-textbox:#_x0000_s1055">
                <w:txbxContent>
                  <w:p w:rsidR="00617BB6" w:rsidRPr="00FD4D67" w:rsidRDefault="00617BB6" w:rsidP="00D6792D">
                    <w:pPr>
                      <w:rPr>
                        <w:b/>
                      </w:rPr>
                    </w:pPr>
                    <w:r w:rsidRPr="00FD4D67">
                      <w:rPr>
                        <w:b/>
                      </w:rPr>
                      <w:t>Да</w:t>
                    </w:r>
                  </w:p>
                </w:txbxContent>
              </v:textbox>
            </v:rect>
            <w10:wrap type="none"/>
            <w10:anchorlock/>
          </v:group>
          <o:OLEObject Type="Embed" ProgID="CDraw5" ShapeID="_x0000_s1052" DrawAspect="Content" ObjectID="_1553600421" r:id="rId12"/>
        </w:pict>
      </w:r>
      <w:r w:rsidR="00D6792D" w:rsidRPr="00726589">
        <w:t xml:space="preserve"> </w:t>
      </w:r>
      <w:r>
        <w:pict>
          <v:group id="_x0000_s1044" style="width:161pt;height:230.4pt;mso-position-horizontal-relative:char;mso-position-vertical-relative:line" coordorigin="1805,10920" coordsize="3600,4860" wrapcoords="10440 67 10440 1133 3600 1467 3240 1533 3240 4133 10440 4333 180 4933 180 16067 10800 16067 10800 17133 -90 17400 -90 21533 21600 21533 21600 17400 10800 17133 10800 16067 17100 16067 21150 15667 20880 8600 21600 7533 21600 5800 11070 5400 10800 4333 16020 4333 17910 4067 18000 1533 17100 1400 10800 1133 10800 67 10440 67">
            <v:group id="_x0000_s1045" style="position:absolute;left:1805;top:10920;width:3600;height:4860" coordorigin="7461,10611" coordsize="2880,4693">
              <v:shape id="_x0000_s1046" type="#_x0000_t75" style="position:absolute;left:7501;top:10611;width:2785;height:3497" o:allowincell="f">
                <v:imagedata r:id="rId13" o:title=""/>
              </v:shape>
              <v:shape id="_x0000_s1047" type="#_x0000_t202" style="position:absolute;left:7461;top:14404;width:2880;height:900" stroked="f">
                <v:textbox style="mso-next-textbox:#_x0000_s1047">
                  <w:txbxContent>
                    <w:p w:rsidR="00617BB6" w:rsidRDefault="00617BB6" w:rsidP="00D6792D">
                      <w:pPr>
                        <w:jc w:val="center"/>
                        <w:rPr>
                          <w:sz w:val="18"/>
                          <w:szCs w:val="18"/>
                        </w:rPr>
                      </w:pPr>
                    </w:p>
                    <w:p w:rsidR="00617BB6" w:rsidRPr="00A758F1" w:rsidRDefault="00617BB6" w:rsidP="00D6792D">
                      <w:pPr>
                        <w:jc w:val="center"/>
                        <w:rPr>
                          <w:sz w:val="18"/>
                          <w:szCs w:val="18"/>
                        </w:rPr>
                      </w:pPr>
                      <w:r w:rsidRPr="00A758F1">
                        <w:rPr>
                          <w:sz w:val="18"/>
                          <w:szCs w:val="18"/>
                        </w:rPr>
                        <w:t>Рисунок</w:t>
                      </w:r>
                      <w:r>
                        <w:rPr>
                          <w:sz w:val="18"/>
                          <w:szCs w:val="18"/>
                        </w:rPr>
                        <w:t xml:space="preserve"> 1</w:t>
                      </w:r>
                      <w:r w:rsidRPr="00A758F1">
                        <w:rPr>
                          <w:sz w:val="18"/>
                          <w:szCs w:val="18"/>
                        </w:rPr>
                        <w:t>.</w:t>
                      </w:r>
                      <w:r>
                        <w:rPr>
                          <w:sz w:val="18"/>
                          <w:szCs w:val="18"/>
                        </w:rPr>
                        <w:t>2</w:t>
                      </w:r>
                      <w:r w:rsidRPr="00A758F1">
                        <w:rPr>
                          <w:sz w:val="18"/>
                          <w:szCs w:val="18"/>
                        </w:rPr>
                        <w:t xml:space="preserve"> Структура цикла Пока</w:t>
                      </w:r>
                    </w:p>
                  </w:txbxContent>
                </v:textbox>
              </v:shape>
            </v:group>
            <v:rect id="_x0000_s1048" style="position:absolute;left:2795;top:13182;width:675;height:431" stroked="f">
              <v:textbox style="mso-next-textbox:#_x0000_s1048">
                <w:txbxContent>
                  <w:p w:rsidR="00617BB6" w:rsidRPr="00A758F1" w:rsidRDefault="00617BB6" w:rsidP="00D6792D">
                    <w:pPr>
                      <w:rPr>
                        <w:b/>
                        <w:sz w:val="18"/>
                        <w:szCs w:val="18"/>
                      </w:rPr>
                    </w:pPr>
                    <w:r w:rsidRPr="00A758F1">
                      <w:rPr>
                        <w:b/>
                        <w:sz w:val="18"/>
                        <w:szCs w:val="18"/>
                      </w:rPr>
                      <w:t>Да</w:t>
                    </w:r>
                  </w:p>
                </w:txbxContent>
              </v:textbox>
            </v:rect>
            <v:rect id="_x0000_s1049" style="position:absolute;left:4685;top:12242;width:720;height:396" stroked="f">
              <v:textbox style="mso-next-textbox:#_x0000_s1049">
                <w:txbxContent>
                  <w:p w:rsidR="00617BB6" w:rsidRPr="00A758F1" w:rsidRDefault="00617BB6" w:rsidP="00D6792D">
                    <w:pPr>
                      <w:rPr>
                        <w:b/>
                        <w:sz w:val="18"/>
                        <w:szCs w:val="18"/>
                      </w:rPr>
                    </w:pPr>
                    <w:r w:rsidRPr="00A758F1">
                      <w:rPr>
                        <w:b/>
                        <w:sz w:val="18"/>
                        <w:szCs w:val="18"/>
                      </w:rPr>
                      <w:t>Нет</w:t>
                    </w:r>
                  </w:p>
                </w:txbxContent>
              </v:textbox>
            </v:rect>
            <w10:wrap type="none"/>
            <w10:anchorlock/>
          </v:group>
          <o:OLEObject Type="Embed" ProgID="CDraw5" ShapeID="_x0000_s1046" DrawAspect="Content" ObjectID="_1553600422" r:id="rId14"/>
        </w:pict>
      </w:r>
    </w:p>
    <w:p w:rsidR="00D6792D" w:rsidRPr="00726589" w:rsidRDefault="00D6792D" w:rsidP="00D6792D">
      <w:r w:rsidRPr="00726589">
        <w:t>Основные структуры алгоритмов это ограниченный набор блоков и стандартных способов их соединения для выполнения типичных последовательностей действий.</w:t>
      </w:r>
    </w:p>
    <w:p w:rsidR="00D6792D" w:rsidRPr="00726589" w:rsidRDefault="00D6792D" w:rsidP="00D6792D">
      <w:r w:rsidRPr="00726589">
        <w:t>К основным структурам относятся:</w:t>
      </w:r>
    </w:p>
    <w:p w:rsidR="00D6792D" w:rsidRPr="00726589" w:rsidRDefault="00D6792D" w:rsidP="00D6792D">
      <w:r w:rsidRPr="00726589">
        <w:lastRenderedPageBreak/>
        <w:t xml:space="preserve">1. </w:t>
      </w:r>
      <w:r w:rsidRPr="00D6792D">
        <w:t>Следование.</w:t>
      </w:r>
      <w:r w:rsidRPr="00726589">
        <w:t xml:space="preserve"> Последовательное размещение блоков и групп блоков. В программе реализуется последовательным размещением операторов.</w:t>
      </w:r>
    </w:p>
    <w:p w:rsidR="00D6792D" w:rsidRPr="00726589" w:rsidRDefault="00D6792D" w:rsidP="00D6792D">
      <w:r w:rsidRPr="00726589">
        <w:rPr>
          <w:b/>
        </w:rPr>
        <w:t xml:space="preserve">2. </w:t>
      </w:r>
      <w:r w:rsidRPr="00D6792D">
        <w:t>Цикл До</w:t>
      </w:r>
      <w:r w:rsidRPr="00726589">
        <w:t xml:space="preserve"> (рис.1.1) . Применяется при необходимости выполнить какие-либо вычисления несколько раз до выполнения некоторого условия. </w:t>
      </w:r>
    </w:p>
    <w:p w:rsidR="00D6792D" w:rsidRPr="00726589" w:rsidRDefault="00D6792D" w:rsidP="00D6792D">
      <w:r w:rsidRPr="00726589">
        <w:t xml:space="preserve">Особенность этого цикла в том, что он всегда выполняется хотя бы один раз, т.к. первая проверка условия выхода из цикла происходит после того, как тело цикла выполнено. </w:t>
      </w:r>
      <w:r w:rsidRPr="00726589">
        <w:rPr>
          <w:i/>
        </w:rPr>
        <w:t>Тело цикла</w:t>
      </w:r>
      <w:r w:rsidRPr="00726589">
        <w:t xml:space="preserve"> это последовательность действий, которая выполняется многократно (в цикле). </w:t>
      </w:r>
      <w:r w:rsidRPr="00726589">
        <w:rPr>
          <w:i/>
        </w:rPr>
        <w:t>Начальные присваивания</w:t>
      </w:r>
      <w:r w:rsidRPr="00726589">
        <w:t xml:space="preserve"> - это задание начальных значений переменным, которые используются в теле цикла. </w:t>
      </w:r>
    </w:p>
    <w:p w:rsidR="00D6792D" w:rsidRPr="00726589" w:rsidRDefault="00D6792D" w:rsidP="00D6792D">
      <w:r w:rsidRPr="00726589">
        <w:t xml:space="preserve">На естественном языке </w:t>
      </w:r>
      <w:r w:rsidRPr="00726589">
        <w:rPr>
          <w:i/>
        </w:rPr>
        <w:t>циклу До</w:t>
      </w:r>
      <w:r w:rsidRPr="00726589">
        <w:t xml:space="preserve"> соответствует последовательность операторов:</w:t>
      </w:r>
    </w:p>
    <w:p w:rsidR="00D6792D" w:rsidRPr="00726589" w:rsidRDefault="00D6792D" w:rsidP="00D6792D">
      <w:r w:rsidRPr="00726589">
        <w:t>Операторы начальных присваиваний.</w:t>
      </w:r>
    </w:p>
    <w:p w:rsidR="00D6792D" w:rsidRPr="00726589" w:rsidRDefault="00D6792D" w:rsidP="00D6792D">
      <w:r w:rsidRPr="00726589">
        <w:t>Операторы тела циклов.</w:t>
      </w:r>
    </w:p>
    <w:p w:rsidR="00D6792D" w:rsidRPr="00726589" w:rsidRDefault="00D6792D" w:rsidP="00D6792D">
      <w:r w:rsidRPr="00726589">
        <w:t>Если условие не выполняется идти к 2, иначе – идти к 4.</w:t>
      </w:r>
    </w:p>
    <w:p w:rsidR="00D6792D" w:rsidRPr="00726589" w:rsidRDefault="00D6792D" w:rsidP="00D6792D">
      <w:r w:rsidRPr="00726589">
        <w:t>Выход.</w:t>
      </w:r>
    </w:p>
    <w:p w:rsidR="00D6792D" w:rsidRPr="00726589" w:rsidRDefault="00D6792D" w:rsidP="00D6792D">
      <w:r w:rsidRPr="00726589">
        <w:rPr>
          <w:b/>
        </w:rPr>
        <w:t>3.</w:t>
      </w:r>
      <w:r w:rsidRPr="00726589">
        <w:rPr>
          <w:i/>
        </w:rPr>
        <w:t xml:space="preserve"> </w:t>
      </w:r>
      <w:r w:rsidRPr="00726589">
        <w:rPr>
          <w:b/>
        </w:rPr>
        <w:t xml:space="preserve">Цикл Пока. </w:t>
      </w:r>
      <w:r w:rsidRPr="00726589">
        <w:t xml:space="preserve">Цикл </w:t>
      </w:r>
      <w:r w:rsidRPr="00726589">
        <w:rPr>
          <w:i/>
        </w:rPr>
        <w:t>Пока</w:t>
      </w:r>
      <w:r w:rsidRPr="00726589">
        <w:t xml:space="preserve"> отличается от цикла </w:t>
      </w:r>
      <w:r w:rsidRPr="00726589">
        <w:rPr>
          <w:i/>
        </w:rPr>
        <w:t>До</w:t>
      </w:r>
      <w:r w:rsidRPr="00726589">
        <w:t xml:space="preserve"> тем, что проверка условия проводится (рисунок 1.2) до выполнения тела цикла. При истинности условия выполняется оператор или группа операторов (тело цикла), в противном случае тело цикла не выполнится ни разу.</w:t>
      </w:r>
    </w:p>
    <w:p w:rsidR="00D6792D" w:rsidRPr="00726589" w:rsidRDefault="00D6792D" w:rsidP="00D6792D">
      <w:r w:rsidRPr="00726589">
        <w:t xml:space="preserve">На естественном языке циклу </w:t>
      </w:r>
      <w:r w:rsidRPr="00726589">
        <w:rPr>
          <w:i/>
        </w:rPr>
        <w:t>Пока</w:t>
      </w:r>
      <w:r w:rsidRPr="00726589">
        <w:t xml:space="preserve"> соответствует последовательность операторов:</w:t>
      </w:r>
    </w:p>
    <w:p w:rsidR="00D6792D" w:rsidRPr="00726589" w:rsidRDefault="00D6792D" w:rsidP="00D6792D">
      <w:r w:rsidRPr="00726589">
        <w:t>Операторы начальных присваиваний.</w:t>
      </w:r>
    </w:p>
    <w:p w:rsidR="00D6792D" w:rsidRPr="00726589" w:rsidRDefault="00D6792D" w:rsidP="00D6792D">
      <w:r w:rsidRPr="00726589">
        <w:t>Если условие выполняется идти к 3, иначе – идти к 4.</w:t>
      </w:r>
    </w:p>
    <w:p w:rsidR="00D6792D" w:rsidRPr="00726589" w:rsidRDefault="00D6792D" w:rsidP="00D6792D">
      <w:r w:rsidRPr="00726589">
        <w:t>Операторы тела цикла.</w:t>
      </w:r>
    </w:p>
    <w:p w:rsidR="00D6792D" w:rsidRPr="00726589" w:rsidRDefault="00D6792D" w:rsidP="00D6792D">
      <w:r w:rsidRPr="00726589">
        <w:t>Выход.</w:t>
      </w:r>
    </w:p>
    <w:p w:rsidR="00D6792D" w:rsidRPr="00726589" w:rsidRDefault="00D6792D" w:rsidP="00D6792D">
      <w:r w:rsidRPr="00726589">
        <w:rPr>
          <w:b/>
        </w:rPr>
        <w:t>4. Разветвление.</w:t>
      </w:r>
      <w:r w:rsidRPr="00726589">
        <w:t xml:space="preserve"> Применяется когда в зависимости от условия нужно выполнить либо одно, либо другое действие (рисунок 1.3). </w:t>
      </w:r>
      <w:r w:rsidRPr="00726589">
        <w:rPr>
          <w:i/>
        </w:rPr>
        <w:t xml:space="preserve">Действие 1 </w:t>
      </w:r>
      <w:r w:rsidRPr="00726589">
        <w:t>или</w:t>
      </w:r>
      <w:r w:rsidRPr="00726589">
        <w:rPr>
          <w:i/>
        </w:rPr>
        <w:t xml:space="preserve"> действие 2 </w:t>
      </w:r>
      <w:r w:rsidRPr="00726589">
        <w:t>могут в свою очередь содержать несколько этапов.</w:t>
      </w:r>
    </w:p>
    <w:p w:rsidR="00D6792D" w:rsidRPr="00726589" w:rsidRDefault="00D6792D" w:rsidP="00D6792D">
      <w:pPr>
        <w:rPr>
          <w:szCs w:val="24"/>
        </w:rPr>
      </w:pPr>
      <w:r w:rsidRPr="00726589">
        <w:rPr>
          <w:szCs w:val="24"/>
        </w:rPr>
        <w:t>На естественном языке разветвлению соответствует последовательность операторов:</w:t>
      </w:r>
    </w:p>
    <w:p w:rsidR="00D6792D" w:rsidRPr="00726589" w:rsidRDefault="000219DD" w:rsidP="00D6792D">
      <w:r>
        <w:pict>
          <v:group id="_x0000_s1056" style="width:243pt;height:176.45pt;mso-position-horizontal-relative:char;mso-position-vertical-relative:line" coordorigin="2308,2620" coordsize="6341,4404">
            <v:shape id="_x0000_s1057" type="#_x0000_t75" style="position:absolute;left:2308;top:2620;width:6341;height:3294" o:allowincell="f">
              <v:imagedata r:id="rId15" o:title=""/>
            </v:shape>
            <v:shape id="_x0000_s1058" type="#_x0000_t202" style="position:absolute;left:3501;top:6124;width:4140;height:900" stroked="f">
              <v:textbox style="mso-next-textbox:#_x0000_s1058">
                <w:txbxContent>
                  <w:p w:rsidR="00617BB6" w:rsidRPr="00A758F1" w:rsidRDefault="00617BB6" w:rsidP="00D6792D">
                    <w:pPr>
                      <w:jc w:val="center"/>
                      <w:rPr>
                        <w:sz w:val="18"/>
                        <w:szCs w:val="18"/>
                      </w:rPr>
                    </w:pPr>
                    <w:r w:rsidRPr="00A758F1">
                      <w:rPr>
                        <w:sz w:val="18"/>
                        <w:szCs w:val="18"/>
                      </w:rPr>
                      <w:t>Рисунок 1.3 Блок-схема</w:t>
                    </w:r>
                    <w:r>
                      <w:rPr>
                        <w:sz w:val="18"/>
                        <w:szCs w:val="18"/>
                      </w:rPr>
                      <w:t xml:space="preserve"> </w:t>
                    </w:r>
                    <w:r w:rsidRPr="00A758F1">
                      <w:rPr>
                        <w:sz w:val="18"/>
                        <w:szCs w:val="18"/>
                      </w:rPr>
                      <w:t>Разветвление</w:t>
                    </w:r>
                  </w:p>
                </w:txbxContent>
              </v:textbox>
            </v:shape>
            <w10:wrap type="none"/>
            <w10:anchorlock/>
          </v:group>
          <o:OLEObject Type="Embed" ProgID="CDraw5" ShapeID="_x0000_s1057" DrawAspect="Content" ObjectID="_1553600423" r:id="rId16"/>
        </w:pict>
      </w:r>
      <w:r w:rsidR="00D6792D" w:rsidRPr="00726589">
        <w:t xml:space="preserve"> </w:t>
      </w:r>
      <w:r>
        <w:pict>
          <v:group id="_x0000_s1041" style="width:158.55pt;height:209.1pt;mso-position-horizontal-relative:char;mso-position-vertical-relative:line" coordorigin="1521,6844" coordsize="3600,4680">
            <v:shape id="_x0000_s1042" type="#_x0000_t75" style="position:absolute;left:1521;top:6844;width:3515;height:3661">
              <v:imagedata r:id="rId17" o:title=""/>
            </v:shape>
            <v:shape id="_x0000_s1043" type="#_x0000_t202" style="position:absolute;left:1701;top:10624;width:3420;height:900" stroked="f">
              <v:textbox style="mso-next-textbox:#_x0000_s1043">
                <w:txbxContent>
                  <w:p w:rsidR="00617BB6" w:rsidRDefault="00617BB6" w:rsidP="00D6792D">
                    <w:pPr>
                      <w:jc w:val="center"/>
                      <w:rPr>
                        <w:sz w:val="18"/>
                        <w:szCs w:val="18"/>
                      </w:rPr>
                    </w:pPr>
                  </w:p>
                  <w:p w:rsidR="00617BB6" w:rsidRPr="00A758F1" w:rsidRDefault="00617BB6" w:rsidP="00D6792D">
                    <w:pPr>
                      <w:jc w:val="center"/>
                      <w:rPr>
                        <w:sz w:val="18"/>
                        <w:szCs w:val="18"/>
                      </w:rPr>
                    </w:pPr>
                    <w:r w:rsidRPr="00A758F1">
                      <w:rPr>
                        <w:sz w:val="18"/>
                        <w:szCs w:val="18"/>
                      </w:rPr>
                      <w:t xml:space="preserve">Рисунок </w:t>
                    </w:r>
                    <w:r>
                      <w:rPr>
                        <w:sz w:val="18"/>
                        <w:szCs w:val="18"/>
                      </w:rPr>
                      <w:t>1</w:t>
                    </w:r>
                    <w:r w:rsidRPr="00A758F1">
                      <w:rPr>
                        <w:sz w:val="18"/>
                        <w:szCs w:val="18"/>
                      </w:rPr>
                      <w:t>.</w:t>
                    </w:r>
                    <w:r>
                      <w:rPr>
                        <w:sz w:val="18"/>
                        <w:szCs w:val="18"/>
                      </w:rPr>
                      <w:t>4</w:t>
                    </w:r>
                    <w:r w:rsidRPr="00A758F1">
                      <w:rPr>
                        <w:sz w:val="18"/>
                        <w:szCs w:val="18"/>
                      </w:rPr>
                      <w:t xml:space="preserve"> Блок-схема</w:t>
                    </w:r>
                    <w:r>
                      <w:rPr>
                        <w:sz w:val="18"/>
                        <w:szCs w:val="18"/>
                      </w:rPr>
                      <w:t xml:space="preserve"> </w:t>
                    </w:r>
                    <w:r w:rsidRPr="00A758F1">
                      <w:rPr>
                        <w:sz w:val="18"/>
                        <w:szCs w:val="18"/>
                      </w:rPr>
                      <w:t>Обход</w:t>
                    </w:r>
                  </w:p>
                </w:txbxContent>
              </v:textbox>
            </v:shape>
            <w10:wrap type="none"/>
            <w10:anchorlock/>
          </v:group>
          <o:OLEObject Type="Embed" ProgID="CDraw5" ShapeID="_x0000_s1042" DrawAspect="Content" ObjectID="_1553600424" r:id="rId18"/>
        </w:pict>
      </w:r>
    </w:p>
    <w:p w:rsidR="00D6792D" w:rsidRPr="00726589" w:rsidRDefault="00D6792D" w:rsidP="00D6792D">
      <w:r w:rsidRPr="00726589">
        <w:t>1.Если условие выполняется идти к 4.</w:t>
      </w:r>
    </w:p>
    <w:p w:rsidR="00D6792D" w:rsidRPr="00726589" w:rsidRDefault="00D6792D" w:rsidP="00D6792D">
      <w:r w:rsidRPr="00726589">
        <w:lastRenderedPageBreak/>
        <w:t>2. Выполняются операторы действия 1.</w:t>
      </w:r>
    </w:p>
    <w:p w:rsidR="00D6792D" w:rsidRPr="00726589" w:rsidRDefault="00D6792D" w:rsidP="00D6792D">
      <w:r w:rsidRPr="00726589">
        <w:t>3. Идти к 5.</w:t>
      </w:r>
    </w:p>
    <w:p w:rsidR="00D6792D" w:rsidRPr="00726589" w:rsidRDefault="00D6792D" w:rsidP="00D6792D">
      <w:r w:rsidRPr="00726589">
        <w:t>4. Выполняются операторы действия 2.</w:t>
      </w:r>
    </w:p>
    <w:p w:rsidR="00D6792D" w:rsidRPr="00726589" w:rsidRDefault="00D6792D" w:rsidP="00D6792D">
      <w:r w:rsidRPr="00726589">
        <w:t>5. Выход.</w:t>
      </w:r>
    </w:p>
    <w:p w:rsidR="00D6792D" w:rsidRPr="00726589" w:rsidRDefault="00D6792D" w:rsidP="00D6792D">
      <w:r w:rsidRPr="00726589">
        <w:rPr>
          <w:b/>
        </w:rPr>
        <w:t>5. Обход.</w:t>
      </w:r>
      <w:r w:rsidRPr="00726589">
        <w:rPr>
          <w:i/>
        </w:rPr>
        <w:t xml:space="preserve"> </w:t>
      </w:r>
      <w:r w:rsidRPr="00726589">
        <w:t>Частный случай разветвления, когда одна ветвь не содержит никаких действий (рисунок 1.4).</w:t>
      </w:r>
    </w:p>
    <w:p w:rsidR="00D6792D" w:rsidRPr="00726589" w:rsidRDefault="00D6792D" w:rsidP="00D6792D">
      <w:r w:rsidRPr="00726589">
        <w:t>На естественном языке обходу соответствует последовательность операторов:</w:t>
      </w:r>
    </w:p>
    <w:p w:rsidR="00D6792D" w:rsidRPr="00726589" w:rsidRDefault="00D6792D" w:rsidP="00D6792D">
      <w:r w:rsidRPr="00726589">
        <w:t>1.Если условие выполняется идти к 3.</w:t>
      </w:r>
    </w:p>
    <w:p w:rsidR="00D6792D" w:rsidRPr="00726589" w:rsidRDefault="00D6792D" w:rsidP="00D6792D">
      <w:r w:rsidRPr="00726589">
        <w:t>2. Выполняются операторы действия.</w:t>
      </w:r>
    </w:p>
    <w:p w:rsidR="00D6792D" w:rsidRPr="00726589" w:rsidRDefault="00D6792D" w:rsidP="00D6792D">
      <w:r w:rsidRPr="00726589">
        <w:t>3. Выход.</w:t>
      </w:r>
    </w:p>
    <w:p w:rsidR="00D6792D" w:rsidRPr="00726589" w:rsidRDefault="00D6792D" w:rsidP="00D6792D">
      <w:pPr>
        <w:rPr>
          <w:szCs w:val="24"/>
        </w:rPr>
      </w:pPr>
      <w:r w:rsidRPr="00726589">
        <w:rPr>
          <w:b/>
          <w:szCs w:val="24"/>
        </w:rPr>
        <w:t>6. Множественный выбор.</w:t>
      </w:r>
      <w:r w:rsidRPr="00726589">
        <w:rPr>
          <w:szCs w:val="24"/>
        </w:rPr>
        <w:t xml:space="preserve"> Является обобщением разветвления, когда в зависимости от значения переменной (I) выполняется одно из нескольких действий. Например, при I=1 выполняется действие S1, при I=2 – S2 и т.д. (рисунок 1.5).</w:t>
      </w:r>
    </w:p>
    <w:p w:rsidR="00D6792D" w:rsidRPr="00726589" w:rsidRDefault="00D6792D" w:rsidP="00D6792D">
      <w:pPr>
        <w:rPr>
          <w:szCs w:val="24"/>
        </w:rPr>
      </w:pPr>
      <w:r w:rsidRPr="00726589">
        <w:rPr>
          <w:szCs w:val="24"/>
        </w:rPr>
        <w:t>Особенностью всех приведенных структур является то, что они имеют один вход и один выход, и их можно соединять друг с другом в любой последовательности. В частности, каждая структура может содержать любую другую структуру в качестве одного из блоков.</w:t>
      </w:r>
    </w:p>
    <w:p w:rsidR="00D6792D" w:rsidRPr="00726589" w:rsidRDefault="000219DD" w:rsidP="00D6792D">
      <w:pPr>
        <w:rPr>
          <w:szCs w:val="24"/>
        </w:rPr>
      </w:pPr>
      <w:r>
        <w:rPr>
          <w:szCs w:val="24"/>
        </w:rPr>
      </w:r>
      <w:r>
        <w:rPr>
          <w:szCs w:val="24"/>
        </w:rPr>
        <w:pict>
          <v:group id="_x0000_s1059" style="width:3in;height:171.35pt;mso-position-horizontal-relative:char;mso-position-vertical-relative:line" coordorigin="5661,9364" coordsize="5220,3780">
            <v:shape id="_x0000_s1060" type="#_x0000_t75" style="position:absolute;left:5841;top:9364;width:4735;height:2623">
              <v:imagedata r:id="rId19" o:title=""/>
            </v:shape>
            <v:shape id="_x0000_s1061" type="#_x0000_t202" style="position:absolute;left:5661;top:12244;width:5220;height:900" stroked="f">
              <v:textbox style="mso-next-textbox:#_x0000_s1061">
                <w:txbxContent>
                  <w:p w:rsidR="00617BB6" w:rsidRPr="00A758F1" w:rsidRDefault="00617BB6" w:rsidP="00D6792D">
                    <w:pPr>
                      <w:jc w:val="center"/>
                      <w:rPr>
                        <w:sz w:val="18"/>
                        <w:szCs w:val="18"/>
                      </w:rPr>
                    </w:pPr>
                    <w:r w:rsidRPr="00A758F1">
                      <w:rPr>
                        <w:sz w:val="18"/>
                        <w:szCs w:val="18"/>
                      </w:rPr>
                      <w:t>Рисунок 1.5 Блок-схема Множественный выбор</w:t>
                    </w:r>
                  </w:p>
                </w:txbxContent>
              </v:textbox>
            </v:shape>
            <w10:wrap type="none"/>
            <w10:anchorlock/>
          </v:group>
          <o:OLEObject Type="Embed" ProgID="CDraw5" ShapeID="_x0000_s1060" DrawAspect="Content" ObjectID="_1553600425" r:id="rId20"/>
        </w:pict>
      </w:r>
      <w:r w:rsidRPr="000219DD">
        <w:rPr>
          <w:b/>
          <w:snapToGrid w:val="0"/>
          <w:sz w:val="28"/>
        </w:rPr>
      </w:r>
      <w:r w:rsidRPr="000219DD">
        <w:rPr>
          <w:b/>
          <w:snapToGrid w:val="0"/>
          <w:sz w:val="28"/>
        </w:rPr>
        <w:pict>
          <v:group id="_x0000_s1031" style="width:171pt;height:167.25pt;mso-position-horizontal-relative:char;mso-position-vertical-relative:line" coordorigin="1940,12218" coordsize="3420,3345" wrapcoords="10421 0 9568 97 7863 1162 7863 1550 7484 2228 7105 3100 7295 4649 3695 6005 3695 8427 5116 9299 6158 9299 2842 10170 1421 10655 1042 11236 95 12301 -95 13464 -95 13948 189 15498 284 15691 1705 17048 2747 17338 18758 17338 19895 17048 21221 15788 21600 14239 21600 13173 21411 12398 20179 10752 18663 10170 15726 9299 16958 9299 18758 8330 18853 6005 14684 4649 14779 3100 14211 1162 12316 97 11463 0 10421 0">
            <v:group id="_x0000_s1032" style="position:absolute;left:1940;top:12218;width:3420;height:2700;mso-wrap-distance-left:0;mso-wrap-distance-right:0" coordorigin="1166,357" coordsize="3599,2969" wrapcoords="10421 0 9568 120 7863 1440 7863 1920 7484 2760 7105 3840 7295 5760 3695 7440 3695 10440 5116 11520 6158 11520 2842 12600 1421 13200 1042 13920 95 15240 -95 16680 -95 17280 189 19200 284 19440 1705 21120 2747 21480 18758 21480 19895 21120 21221 19560 21600 17640 21600 16320 21411 15360 20179 13320 18663 12600 15726 11520 16958 11520 18758 10320 18853 7440 14684 5760 14779 3840 14211 1440 12316 120 11463 0 10421 0">
              <o:lock v:ext="edit" text="t"/>
              <v:shape id="_x0000_s1033" type="#_x0000_t75" style="position:absolute;left:1166;top:357;width:3599;height:2969;mso-wrap-style:none;v-text-anchor:middle">
                <v:fill type="frame"/>
                <v:stroke joinstyle="round"/>
                <v:imagedata r:id="rId21" o:title=""/>
              </v:shape>
              <v:shape id="_x0000_s1034" type="#_x0000_t202" style="position:absolute;left:2746;top:717;width:575;height:431;v-text-anchor:middle" stroked="f">
                <v:fill color2="black"/>
                <v:stroke joinstyle="round"/>
                <v:textbox style="mso-next-textbox:#_x0000_s1034;mso-rotate-with-shape:t">
                  <w:txbxContent>
                    <w:p w:rsidR="00617BB6" w:rsidRDefault="00617BB6" w:rsidP="00D6792D">
                      <w:pPr>
                        <w:rPr>
                          <w:szCs w:val="20"/>
                          <w:lang w:eastAsia="ar-SA"/>
                        </w:rPr>
                      </w:pPr>
                      <w:r>
                        <w:rPr>
                          <w:szCs w:val="20"/>
                          <w:lang w:eastAsia="ar-SA"/>
                        </w:rPr>
                        <w:t>А</w:t>
                      </w:r>
                    </w:p>
                  </w:txbxContent>
                </v:textbox>
              </v:shape>
              <v:shape id="_x0000_s1035" type="#_x0000_t202" style="position:absolute;left:1489;top:2466;width:575;height:575;v-text-anchor:middle" stroked="f">
                <v:fill color2="black"/>
                <v:stroke joinstyle="round"/>
                <v:textbox style="mso-next-textbox:#_x0000_s1035;mso-rotate-with-shape:t">
                  <w:txbxContent>
                    <w:p w:rsidR="00617BB6" w:rsidRDefault="00617BB6" w:rsidP="00D6792D">
                      <w:pPr>
                        <w:rPr>
                          <w:szCs w:val="20"/>
                          <w:lang w:eastAsia="ar-SA"/>
                        </w:rPr>
                      </w:pPr>
                      <w:r>
                        <w:rPr>
                          <w:szCs w:val="20"/>
                          <w:lang w:eastAsia="ar-SA"/>
                        </w:rPr>
                        <w:t>В</w:t>
                      </w:r>
                    </w:p>
                  </w:txbxContent>
                </v:textbox>
              </v:shape>
              <v:shape id="_x0000_s1036" type="#_x0000_t202" style="position:absolute;left:3868;top:2451;width:575;height:575;v-text-anchor:middle" stroked="f">
                <v:fill color2="black"/>
                <v:stroke joinstyle="round"/>
                <v:textbox style="mso-next-textbox:#_x0000_s1036;mso-rotate-with-shape:t">
                  <w:txbxContent>
                    <w:p w:rsidR="00617BB6" w:rsidRDefault="00617BB6" w:rsidP="00D6792D">
                      <w:pPr>
                        <w:rPr>
                          <w:szCs w:val="20"/>
                          <w:lang w:eastAsia="ar-SA"/>
                        </w:rPr>
                      </w:pPr>
                      <w:r>
                        <w:rPr>
                          <w:szCs w:val="20"/>
                          <w:lang w:eastAsia="ar-SA"/>
                        </w:rPr>
                        <w:t>С</w:t>
                      </w:r>
                    </w:p>
                  </w:txbxContent>
                </v:textbox>
              </v:shape>
              <v:shape id="_x0000_s1037" type="#_x0000_t202" style="position:absolute;left:3823;top:1376;width:431;height:431;v-text-anchor:middle" stroked="f">
                <v:fill color2="black"/>
                <v:stroke joinstyle="round"/>
                <v:textbox style="mso-next-textbox:#_x0000_s1037;mso-rotate-with-shape:t">
                  <w:txbxContent>
                    <w:p w:rsidR="00617BB6" w:rsidRDefault="00617BB6" w:rsidP="00D6792D">
                      <w:pPr>
                        <w:rPr>
                          <w:szCs w:val="20"/>
                          <w:lang w:eastAsia="ar-SA"/>
                        </w:rPr>
                      </w:pPr>
                      <w:r>
                        <w:rPr>
                          <w:szCs w:val="20"/>
                          <w:lang w:eastAsia="ar-SA"/>
                        </w:rPr>
                        <w:t>1</w:t>
                      </w:r>
                    </w:p>
                  </w:txbxContent>
                </v:textbox>
              </v:shape>
              <v:shape id="_x0000_s1038" type="#_x0000_t202" style="position:absolute;left:1807;top:1376;width:431;height:431;v-text-anchor:middle" stroked="f">
                <v:fill color2="black"/>
                <v:stroke joinstyle="round"/>
                <v:textbox style="mso-next-textbox:#_x0000_s1038;mso-rotate-with-shape:t">
                  <w:txbxContent>
                    <w:p w:rsidR="00617BB6" w:rsidRDefault="00617BB6" w:rsidP="00D6792D">
                      <w:pPr>
                        <w:rPr>
                          <w:szCs w:val="20"/>
                          <w:lang w:eastAsia="ar-SA"/>
                        </w:rPr>
                      </w:pPr>
                      <w:r>
                        <w:rPr>
                          <w:szCs w:val="20"/>
                          <w:lang w:eastAsia="ar-SA"/>
                        </w:rPr>
                        <w:t>2</w:t>
                      </w:r>
                    </w:p>
                  </w:txbxContent>
                </v:textbox>
              </v:shape>
              <v:shape id="_x0000_s1039" type="#_x0000_t202" style="position:absolute;left:2815;top:2816;width:431;height:431;v-text-anchor:middle" stroked="f">
                <v:fill color2="black"/>
                <v:stroke joinstyle="round"/>
                <v:textbox style="mso-next-textbox:#_x0000_s1039;mso-rotate-with-shape:t">
                  <w:txbxContent>
                    <w:p w:rsidR="00617BB6" w:rsidRDefault="00617BB6" w:rsidP="00D6792D">
                      <w:pPr>
                        <w:rPr>
                          <w:szCs w:val="20"/>
                          <w:lang w:eastAsia="ar-SA"/>
                        </w:rPr>
                      </w:pPr>
                      <w:r>
                        <w:rPr>
                          <w:szCs w:val="20"/>
                          <w:lang w:eastAsia="ar-SA"/>
                        </w:rPr>
                        <w:t>3</w:t>
                      </w:r>
                    </w:p>
                  </w:txbxContent>
                </v:textbox>
              </v:shape>
            </v:group>
            <v:rect id="_x0000_s1040" style="position:absolute;left:2630;top:15023;width:2160;height:540" filled="f" stroked="f">
              <v:textbox style="mso-next-textbox:#_x0000_s1040">
                <w:txbxContent>
                  <w:p w:rsidR="00617BB6" w:rsidRPr="00A758F1" w:rsidRDefault="00617BB6" w:rsidP="00D6792D">
                    <w:pPr>
                      <w:jc w:val="center"/>
                      <w:rPr>
                        <w:sz w:val="18"/>
                        <w:szCs w:val="18"/>
                      </w:rPr>
                    </w:pPr>
                    <w:r w:rsidRPr="00A758F1">
                      <w:rPr>
                        <w:snapToGrid w:val="0"/>
                        <w:sz w:val="18"/>
                        <w:szCs w:val="18"/>
                      </w:rPr>
                      <w:t>Рисунок 1.6</w:t>
                    </w:r>
                  </w:p>
                </w:txbxContent>
              </v:textbox>
            </v:rect>
            <w10:wrap type="none"/>
            <w10:anchorlock/>
          </v:group>
        </w:pict>
      </w:r>
    </w:p>
    <w:p w:rsidR="00D6792D" w:rsidRPr="00726589" w:rsidRDefault="00D6792D" w:rsidP="00D6792D">
      <w:pPr>
        <w:rPr>
          <w:szCs w:val="24"/>
        </w:rPr>
      </w:pPr>
      <w:r w:rsidRPr="00726589">
        <w:rPr>
          <w:szCs w:val="24"/>
        </w:rPr>
        <w:t>Как правило, при составлении схемы блоки размещаются друг под другом в порядке их выполнения. Возврат назад осуществляется только в циклах. Это дает простую и наглядную структуру алгоритма, по которой далее несложно составить программу на алгоритмическом языке.</w:t>
      </w:r>
    </w:p>
    <w:p w:rsidR="00D6792D" w:rsidRPr="00726589" w:rsidRDefault="00D6792D" w:rsidP="00D6792D">
      <w:pPr>
        <w:rPr>
          <w:szCs w:val="24"/>
        </w:rPr>
      </w:pPr>
      <w:r w:rsidRPr="00726589">
        <w:rPr>
          <w:szCs w:val="24"/>
        </w:rPr>
        <w:t>В некоторых случаях стремление, во что бы то ни было, остаться в рамках структурного подхода приводит к необоснованному усложнению программы и потере ее наглядности и естественности. Поскольку, структурное программирование имеет целью не подчинить программы каким-либо правилам, а сделать их более удобными для восприятия, то иногда оказывается целесообразным отдать предпочтение ясности и естественности программы.</w:t>
      </w:r>
    </w:p>
    <w:p w:rsidR="00D6792D" w:rsidRPr="00726589" w:rsidRDefault="00D6792D" w:rsidP="00D6792D">
      <w:pPr>
        <w:rPr>
          <w:rFonts w:cs="Times New Roman"/>
          <w:szCs w:val="24"/>
        </w:rPr>
      </w:pPr>
      <w:bookmarkStart w:id="3" w:name="_Toc10358548"/>
      <w:bookmarkStart w:id="4" w:name="_Toc10358651"/>
      <w:bookmarkStart w:id="5" w:name="_Toc10358723"/>
      <w:bookmarkStart w:id="6" w:name="_Toc10371609"/>
      <w:bookmarkStart w:id="7" w:name="_Toc10371701"/>
      <w:bookmarkStart w:id="8" w:name="_Toc10371992"/>
      <w:bookmarkStart w:id="9" w:name="_Toc10372223"/>
      <w:bookmarkStart w:id="10" w:name="_Toc10667820"/>
      <w:bookmarkStart w:id="11" w:name="_Toc10737424"/>
      <w:bookmarkStart w:id="12" w:name="_Toc11354551"/>
      <w:bookmarkStart w:id="13" w:name="_Toc11354758"/>
      <w:bookmarkStart w:id="14" w:name="_Toc11355614"/>
    </w:p>
    <w:p w:rsidR="00D6792D" w:rsidRPr="00726589" w:rsidRDefault="00D6792D" w:rsidP="00D6792D">
      <w:pPr>
        <w:rPr>
          <w:rFonts w:cs="Times New Roman"/>
          <w:szCs w:val="24"/>
        </w:rPr>
      </w:pPr>
      <w:r w:rsidRPr="00726589">
        <w:rPr>
          <w:rFonts w:cs="Times New Roman"/>
          <w:szCs w:val="24"/>
        </w:rPr>
        <w:t>Примеры составления алгоритмов</w:t>
      </w:r>
      <w:bookmarkEnd w:id="3"/>
      <w:bookmarkEnd w:id="4"/>
      <w:bookmarkEnd w:id="5"/>
      <w:bookmarkEnd w:id="6"/>
      <w:bookmarkEnd w:id="7"/>
      <w:bookmarkEnd w:id="8"/>
      <w:bookmarkEnd w:id="9"/>
      <w:bookmarkEnd w:id="10"/>
      <w:bookmarkEnd w:id="11"/>
      <w:bookmarkEnd w:id="12"/>
      <w:bookmarkEnd w:id="13"/>
      <w:bookmarkEnd w:id="14"/>
    </w:p>
    <w:p w:rsidR="00D6792D" w:rsidRPr="00726589" w:rsidRDefault="00D6792D" w:rsidP="00D6792D">
      <w:pPr>
        <w:rPr>
          <w:b/>
          <w:i/>
          <w:szCs w:val="24"/>
          <w:u w:val="single"/>
        </w:rPr>
      </w:pPr>
      <w:r w:rsidRPr="00726589">
        <w:rPr>
          <w:b/>
          <w:i/>
          <w:szCs w:val="24"/>
          <w:u w:val="single"/>
        </w:rPr>
        <w:t>Линейные алгоритмы</w:t>
      </w:r>
    </w:p>
    <w:p w:rsidR="00D6792D" w:rsidRPr="00726589" w:rsidRDefault="00D6792D" w:rsidP="00D6792D">
      <w:r w:rsidRPr="00726589">
        <w:lastRenderedPageBreak/>
        <w:t>Линейным называется алгоритм, в котором все этапы решения задачи выполняются последовательно.</w:t>
      </w:r>
    </w:p>
    <w:p w:rsidR="00D6792D" w:rsidRPr="00726589" w:rsidRDefault="00D6792D" w:rsidP="00D6792D">
      <w:pPr>
        <w:rPr>
          <w:i/>
          <w:snapToGrid w:val="0"/>
        </w:rPr>
      </w:pPr>
      <w:r w:rsidRPr="00726589">
        <w:rPr>
          <w:b/>
          <w:snapToGrid w:val="0"/>
        </w:rPr>
        <w:t>Пример 1.</w:t>
      </w:r>
      <w:r w:rsidRPr="00726589">
        <w:rPr>
          <w:snapToGrid w:val="0"/>
        </w:rPr>
        <w:t xml:space="preserve"> Даны переменные </w:t>
      </w:r>
      <w:r w:rsidRPr="00726589">
        <w:rPr>
          <w:i/>
          <w:snapToGrid w:val="0"/>
        </w:rPr>
        <w:t>А</w:t>
      </w:r>
      <w:r w:rsidRPr="00726589">
        <w:rPr>
          <w:snapToGrid w:val="0"/>
        </w:rPr>
        <w:t xml:space="preserve"> и </w:t>
      </w:r>
      <w:r w:rsidRPr="00726589">
        <w:rPr>
          <w:i/>
          <w:snapToGrid w:val="0"/>
        </w:rPr>
        <w:t>В.</w:t>
      </w:r>
      <w:r w:rsidRPr="00726589">
        <w:rPr>
          <w:snapToGrid w:val="0"/>
        </w:rPr>
        <w:t xml:space="preserve"> Требуется обменять их значения, т. </w:t>
      </w:r>
      <w:bookmarkStart w:id="15" w:name="OCRUncertain042"/>
      <w:r w:rsidRPr="00726589">
        <w:rPr>
          <w:snapToGrid w:val="0"/>
        </w:rPr>
        <w:t>е.</w:t>
      </w:r>
      <w:bookmarkEnd w:id="15"/>
      <w:r w:rsidRPr="00726589">
        <w:rPr>
          <w:snapToGrid w:val="0"/>
        </w:rPr>
        <w:t xml:space="preserve"> переменная А должна получить значение В</w:t>
      </w:r>
      <w:bookmarkStart w:id="16" w:name="OCRUncertain043"/>
      <w:r w:rsidRPr="00726589">
        <w:rPr>
          <w:snapToGrid w:val="0"/>
        </w:rPr>
        <w:t>,</w:t>
      </w:r>
      <w:bookmarkEnd w:id="16"/>
      <w:r w:rsidRPr="00726589">
        <w:rPr>
          <w:snapToGrid w:val="0"/>
        </w:rPr>
        <w:t xml:space="preserve"> а В - значение А</w:t>
      </w:r>
      <w:r w:rsidRPr="00726589">
        <w:rPr>
          <w:i/>
          <w:snapToGrid w:val="0"/>
        </w:rPr>
        <w:t>.</w:t>
      </w:r>
    </w:p>
    <w:p w:rsidR="00D6792D" w:rsidRPr="00726589" w:rsidRDefault="00D6792D" w:rsidP="00D6792D">
      <w:pPr>
        <w:rPr>
          <w:snapToGrid w:val="0"/>
        </w:rPr>
      </w:pPr>
      <w:r w:rsidRPr="00726589">
        <w:rPr>
          <w:i/>
          <w:snapToGrid w:val="0"/>
        </w:rPr>
        <w:t>Решение.</w:t>
      </w:r>
      <w:r w:rsidRPr="00726589">
        <w:rPr>
          <w:snapToGrid w:val="0"/>
        </w:rPr>
        <w:t xml:space="preserve"> Исходные данные: </w:t>
      </w:r>
      <w:r w:rsidRPr="00726589">
        <w:rPr>
          <w:i/>
          <w:snapToGrid w:val="0"/>
        </w:rPr>
        <w:t>А, В.</w:t>
      </w:r>
      <w:r w:rsidRPr="00726589">
        <w:rPr>
          <w:snapToGrid w:val="0"/>
        </w:rPr>
        <w:t xml:space="preserve"> Результат: </w:t>
      </w:r>
      <w:r w:rsidRPr="00726589">
        <w:rPr>
          <w:i/>
          <w:snapToGrid w:val="0"/>
        </w:rPr>
        <w:t>А, В.</w:t>
      </w:r>
    </w:p>
    <w:p w:rsidR="00D6792D" w:rsidRPr="00726589" w:rsidRDefault="00D6792D" w:rsidP="00D6792D">
      <w:pPr>
        <w:rPr>
          <w:snapToGrid w:val="0"/>
        </w:rPr>
      </w:pPr>
      <w:r w:rsidRPr="00726589">
        <w:rPr>
          <w:snapToGrid w:val="0"/>
        </w:rPr>
        <w:t xml:space="preserve">Поскольку, в ЭВМ каждая величина хранится в отдельной ячейке, то задача фактически заключается в том, чтобы поменять местами содержимое двух ячеек. Для этого введем в рассмотрение еще одну величину, например С, т. е. выделим третью ячейку (клетку), свободную; перенесем значение </w:t>
      </w:r>
      <w:r w:rsidRPr="00726589">
        <w:rPr>
          <w:i/>
          <w:snapToGrid w:val="0"/>
        </w:rPr>
        <w:t>А</w:t>
      </w:r>
      <w:r w:rsidRPr="00726589">
        <w:rPr>
          <w:snapToGrid w:val="0"/>
        </w:rPr>
        <w:t xml:space="preserve"> в ячейку для С </w:t>
      </w:r>
      <w:r w:rsidRPr="00726589">
        <w:rPr>
          <w:i/>
          <w:snapToGrid w:val="0"/>
        </w:rPr>
        <w:t>(С=А</w:t>
      </w:r>
      <w:bookmarkStart w:id="17" w:name="OCRUncertain044"/>
      <w:r w:rsidRPr="00726589">
        <w:rPr>
          <w:i/>
          <w:snapToGrid w:val="0"/>
        </w:rPr>
        <w:t>)</w:t>
      </w:r>
      <w:bookmarkEnd w:id="17"/>
      <w:r w:rsidRPr="00726589">
        <w:rPr>
          <w:i/>
          <w:snapToGrid w:val="0"/>
        </w:rPr>
        <w:t>,</w:t>
      </w:r>
      <w:r w:rsidRPr="00726589">
        <w:rPr>
          <w:snapToGrid w:val="0"/>
        </w:rPr>
        <w:t xml:space="preserve"> затем перенесем значение </w:t>
      </w:r>
      <w:r w:rsidRPr="00726589">
        <w:rPr>
          <w:i/>
          <w:snapToGrid w:val="0"/>
        </w:rPr>
        <w:t>В</w:t>
      </w:r>
      <w:r w:rsidRPr="00726589">
        <w:rPr>
          <w:snapToGrid w:val="0"/>
        </w:rPr>
        <w:t xml:space="preserve"> в ячейку для </w:t>
      </w:r>
      <w:r w:rsidRPr="00726589">
        <w:rPr>
          <w:i/>
          <w:snapToGrid w:val="0"/>
        </w:rPr>
        <w:t>А</w:t>
      </w:r>
      <w:r w:rsidRPr="00726589">
        <w:rPr>
          <w:snapToGrid w:val="0"/>
        </w:rPr>
        <w:t xml:space="preserve">, а в ячейку для </w:t>
      </w:r>
      <w:r w:rsidRPr="00726589">
        <w:rPr>
          <w:i/>
          <w:snapToGrid w:val="0"/>
        </w:rPr>
        <w:t>В</w:t>
      </w:r>
      <w:r w:rsidRPr="00726589">
        <w:rPr>
          <w:snapToGrid w:val="0"/>
        </w:rPr>
        <w:t xml:space="preserve"> значение </w:t>
      </w:r>
      <w:r w:rsidRPr="00726589">
        <w:rPr>
          <w:i/>
          <w:snapToGrid w:val="0"/>
        </w:rPr>
        <w:t>С</w:t>
      </w:r>
      <w:r w:rsidRPr="00726589">
        <w:rPr>
          <w:snapToGrid w:val="0"/>
        </w:rPr>
        <w:t xml:space="preserve"> (рисунок 1.6) (на рисунке ячейки изображены кругами, операции – стрелками, </w:t>
      </w:r>
      <w:r w:rsidRPr="00726589">
        <w:t>порядок выполнения операций - цифрами</w:t>
      </w:r>
      <w:r w:rsidRPr="00726589">
        <w:rPr>
          <w:snapToGrid w:val="0"/>
        </w:rPr>
        <w:t>).</w:t>
      </w:r>
    </w:p>
    <w:p w:rsidR="00D6792D" w:rsidRPr="00726589" w:rsidRDefault="00D6792D" w:rsidP="00D6792D">
      <w:pPr>
        <w:rPr>
          <w:snapToGrid w:val="0"/>
        </w:rPr>
      </w:pPr>
      <w:r w:rsidRPr="00726589">
        <w:rPr>
          <w:snapToGrid w:val="0"/>
        </w:rPr>
        <w:t xml:space="preserve">Решение задачи распадается на три этапа. </w:t>
      </w:r>
    </w:p>
    <w:p w:rsidR="00D6792D" w:rsidRPr="00726589" w:rsidRDefault="000219DD" w:rsidP="00D6792D">
      <w:pPr>
        <w:rPr>
          <w:snapToGrid w:val="0"/>
        </w:rPr>
      </w:pPr>
      <w:r w:rsidRPr="000219DD">
        <w:rPr>
          <w:snapToGrid w:val="0"/>
        </w:rPr>
      </w:r>
      <w:r>
        <w:rPr>
          <w:snapToGrid w:val="0"/>
        </w:rPr>
        <w:pict>
          <v:group id="_x0000_s1062" style="width:270pt;height:259.5pt;mso-position-horizontal-relative:char;mso-position-vertical-relative:line" coordorigin="3245,3938" coordsize="5400,5190">
            <v:group id="_x0000_s1063" style="position:absolute;left:3245;top:3938;width:5400;height:4500;mso-wrap-distance-left:0;mso-wrap-distance-right:0" coordorigin="511,736" coordsize="5000,4031">
              <o:lock v:ext="edit" text="t"/>
              <v:shape id="_x0000_s1064" type="#_x0000_t75" style="position:absolute;left:3470;top:736;width:2041;height:4031;mso-wrap-style:none;v-text-anchor:middle">
                <v:fill type="frame"/>
                <v:stroke joinstyle="round"/>
                <v:imagedata r:id="rId22" o:title=""/>
              </v:shape>
              <v:shape id="_x0000_s1065" type="#_x0000_t75" style="position:absolute;left:511;top:794;width:2012;height:3973;mso-wrap-style:none;v-text-anchor:middle">
                <v:fill type="frame"/>
                <v:stroke joinstyle="round"/>
                <v:imagedata r:id="rId23" o:title=""/>
              </v:shape>
            </v:group>
            <v:rect id="_x0000_s1066" style="position:absolute;left:3245;top:8588;width:2160;height:540" filled="f" stroked="f">
              <v:textbox style="mso-next-textbox:#_x0000_s1066">
                <w:txbxContent>
                  <w:p w:rsidR="00617BB6" w:rsidRPr="00A758F1" w:rsidRDefault="00617BB6" w:rsidP="00D6792D">
                    <w:pPr>
                      <w:jc w:val="center"/>
                      <w:rPr>
                        <w:sz w:val="18"/>
                        <w:szCs w:val="18"/>
                      </w:rPr>
                    </w:pPr>
                    <w:r w:rsidRPr="00A758F1">
                      <w:rPr>
                        <w:snapToGrid w:val="0"/>
                        <w:sz w:val="18"/>
                        <w:szCs w:val="18"/>
                      </w:rPr>
                      <w:t>Рисунок 1.7 а</w:t>
                    </w:r>
                  </w:p>
                </w:txbxContent>
              </v:textbox>
            </v:rect>
            <v:rect id="_x0000_s1067" style="position:absolute;left:6485;top:8588;width:2160;height:540" filled="f" stroked="f">
              <v:textbox style="mso-next-textbox:#_x0000_s1067">
                <w:txbxContent>
                  <w:p w:rsidR="00617BB6" w:rsidRPr="00A758F1" w:rsidRDefault="00617BB6" w:rsidP="00D6792D">
                    <w:pPr>
                      <w:jc w:val="center"/>
                      <w:rPr>
                        <w:sz w:val="18"/>
                        <w:szCs w:val="18"/>
                      </w:rPr>
                    </w:pPr>
                    <w:r w:rsidRPr="00A758F1">
                      <w:rPr>
                        <w:snapToGrid w:val="0"/>
                        <w:sz w:val="18"/>
                        <w:szCs w:val="18"/>
                      </w:rPr>
                      <w:t>Рисунок 1.7 б</w:t>
                    </w:r>
                  </w:p>
                </w:txbxContent>
              </v:textbox>
            </v:rect>
            <v:rect id="_x0000_s1068" style="position:absolute;left:4745;top:6983;width:360;height:360" stroked="f"/>
            <w10:wrap type="none"/>
            <w10:anchorlock/>
          </v:group>
        </w:pict>
      </w:r>
    </w:p>
    <w:p w:rsidR="00D6792D" w:rsidRPr="00726589" w:rsidRDefault="00D6792D" w:rsidP="00D6792D">
      <w:pPr>
        <w:rPr>
          <w:snapToGrid w:val="0"/>
        </w:rPr>
      </w:pPr>
      <w:r w:rsidRPr="00726589">
        <w:rPr>
          <w:snapToGrid w:val="0"/>
        </w:rPr>
        <w:t xml:space="preserve">Соответствующие им блоки и порядок их выполнения изображены на схеме алгоритма (рисунок 1.7 а). </w:t>
      </w:r>
    </w:p>
    <w:p w:rsidR="00D6792D" w:rsidRPr="00726589" w:rsidRDefault="00D6792D" w:rsidP="00D6792D">
      <w:pPr>
        <w:rPr>
          <w:snapToGrid w:val="0"/>
        </w:rPr>
      </w:pPr>
      <w:r w:rsidRPr="00726589">
        <w:rPr>
          <w:b/>
          <w:snapToGrid w:val="0"/>
        </w:rPr>
        <w:t>Пример 2</w:t>
      </w:r>
      <w:r w:rsidRPr="00726589">
        <w:rPr>
          <w:snapToGrid w:val="0"/>
        </w:rPr>
        <w:t>. Даны в</w:t>
      </w:r>
      <w:bookmarkStart w:id="18" w:name="OCRUncertain173"/>
      <w:r w:rsidRPr="00726589">
        <w:rPr>
          <w:snapToGrid w:val="0"/>
        </w:rPr>
        <w:t>е</w:t>
      </w:r>
      <w:bookmarkEnd w:id="18"/>
      <w:r w:rsidRPr="00726589">
        <w:rPr>
          <w:snapToGrid w:val="0"/>
        </w:rPr>
        <w:t xml:space="preserve">личины А, В, С, D. Требуется переместить значения величин: В должно получить значение А; С - значение B; D - значение C. Блок-схема решения задачи представлена на рисунок 1.7 б. Исходные данные А, В, С, D. Результат: А, В, С, D. </w:t>
      </w:r>
    </w:p>
    <w:p w:rsidR="00D6792D" w:rsidRPr="00726589" w:rsidRDefault="00D6792D" w:rsidP="00D6792D">
      <w:pPr>
        <w:rPr>
          <w:snapToGrid w:val="0"/>
        </w:rPr>
      </w:pPr>
      <w:r w:rsidRPr="00726589">
        <w:t xml:space="preserve"> </w:t>
      </w:r>
      <w:r w:rsidRPr="00726589">
        <w:rPr>
          <w:snapToGrid w:val="0"/>
        </w:rPr>
        <w:t>Решение данной задачи должно выполняться в следующем порядке:</w:t>
      </w:r>
    </w:p>
    <w:p w:rsidR="00D6792D" w:rsidRPr="00EE6053" w:rsidRDefault="00D6792D" w:rsidP="00D6792D">
      <w:pPr>
        <w:rPr>
          <w:snapToGrid w:val="0"/>
          <w:lang w:val="en-US"/>
        </w:rPr>
      </w:pPr>
      <w:r w:rsidRPr="00726589">
        <w:rPr>
          <w:snapToGrid w:val="0"/>
        </w:rPr>
        <w:t>Ввод</w:t>
      </w:r>
      <w:r w:rsidRPr="00EE6053">
        <w:rPr>
          <w:snapToGrid w:val="0"/>
          <w:lang w:val="en-US"/>
        </w:rPr>
        <w:t xml:space="preserve"> A, B, C, D.</w:t>
      </w:r>
    </w:p>
    <w:p w:rsidR="00D6792D" w:rsidRPr="00EE6053" w:rsidRDefault="00D6792D" w:rsidP="00D6792D">
      <w:pPr>
        <w:rPr>
          <w:snapToGrid w:val="0"/>
          <w:lang w:val="en-US"/>
        </w:rPr>
      </w:pPr>
      <w:r w:rsidRPr="00EE6053">
        <w:rPr>
          <w:snapToGrid w:val="0"/>
          <w:lang w:val="en-US"/>
        </w:rPr>
        <w:t>D=C.</w:t>
      </w:r>
    </w:p>
    <w:p w:rsidR="00D6792D" w:rsidRPr="00EE6053" w:rsidRDefault="00D6792D" w:rsidP="00D6792D">
      <w:pPr>
        <w:rPr>
          <w:snapToGrid w:val="0"/>
          <w:lang w:val="en-US"/>
        </w:rPr>
      </w:pPr>
      <w:r w:rsidRPr="00EE6053">
        <w:rPr>
          <w:snapToGrid w:val="0"/>
          <w:lang w:val="en-US"/>
        </w:rPr>
        <w:t>C=B.</w:t>
      </w:r>
    </w:p>
    <w:p w:rsidR="00D6792D" w:rsidRPr="00EE6053" w:rsidRDefault="00D6792D" w:rsidP="00D6792D">
      <w:pPr>
        <w:rPr>
          <w:snapToGrid w:val="0"/>
          <w:lang w:val="en-US"/>
        </w:rPr>
      </w:pPr>
      <w:r w:rsidRPr="00EE6053">
        <w:rPr>
          <w:snapToGrid w:val="0"/>
          <w:lang w:val="en-US"/>
        </w:rPr>
        <w:t>B=A.</w:t>
      </w:r>
    </w:p>
    <w:p w:rsidR="00D6792D" w:rsidRPr="00EE6053" w:rsidRDefault="00D6792D" w:rsidP="00D6792D">
      <w:pPr>
        <w:rPr>
          <w:snapToGrid w:val="0"/>
          <w:lang w:val="en-US"/>
        </w:rPr>
      </w:pPr>
      <w:r w:rsidRPr="00726589">
        <w:rPr>
          <w:snapToGrid w:val="0"/>
        </w:rPr>
        <w:t>Вывод</w:t>
      </w:r>
      <w:r w:rsidRPr="00EE6053">
        <w:rPr>
          <w:snapToGrid w:val="0"/>
          <w:lang w:val="en-US"/>
        </w:rPr>
        <w:t xml:space="preserve"> A, B, C, D.</w:t>
      </w:r>
    </w:p>
    <w:p w:rsidR="00D6792D" w:rsidRPr="00726589" w:rsidRDefault="00D6792D" w:rsidP="00D6792D">
      <w:pPr>
        <w:rPr>
          <w:i/>
          <w:u w:val="single"/>
        </w:rPr>
      </w:pPr>
      <w:r w:rsidRPr="00726589">
        <w:rPr>
          <w:i/>
          <w:u w:val="single"/>
        </w:rPr>
        <w:t>Разветвляющиеся алгоритмы</w:t>
      </w:r>
    </w:p>
    <w:p w:rsidR="00D6792D" w:rsidRPr="00726589" w:rsidRDefault="00D6792D" w:rsidP="00D6792D">
      <w:pPr>
        <w:rPr>
          <w:snapToGrid w:val="0"/>
        </w:rPr>
      </w:pPr>
      <w:r w:rsidRPr="00726589">
        <w:rPr>
          <w:b/>
          <w:snapToGrid w:val="0"/>
        </w:rPr>
        <w:t>Пример 1</w:t>
      </w:r>
      <w:r w:rsidRPr="00726589">
        <w:rPr>
          <w:snapToGrid w:val="0"/>
        </w:rPr>
        <w:t>. Блок-схема решения задачи представлена на рисунок 1.8.</w:t>
      </w:r>
    </w:p>
    <w:p w:rsidR="00D6792D" w:rsidRPr="00726589" w:rsidRDefault="00D6792D" w:rsidP="00D6792D">
      <w:pPr>
        <w:rPr>
          <w:snapToGrid w:val="0"/>
        </w:rPr>
      </w:pPr>
      <w:r w:rsidRPr="00726589">
        <w:rPr>
          <w:snapToGrid w:val="0"/>
        </w:rPr>
        <w:lastRenderedPageBreak/>
        <w:t>Вычислить значение Y по одной из формул:</w:t>
      </w:r>
    </w:p>
    <w:p w:rsidR="00D6792D" w:rsidRPr="00726589" w:rsidRDefault="00D6792D" w:rsidP="00D6792D">
      <w:pPr>
        <w:rPr>
          <w:snapToGrid w:val="0"/>
        </w:rPr>
      </w:pPr>
      <w:r w:rsidRPr="00726589">
        <w:rPr>
          <w:snapToGrid w:val="0"/>
        </w:rPr>
        <w:t>Y=x+a, если x&lt;10;</w:t>
      </w:r>
    </w:p>
    <w:p w:rsidR="00D6792D" w:rsidRPr="00726589" w:rsidRDefault="00D6792D" w:rsidP="00D6792D">
      <w:pPr>
        <w:rPr>
          <w:snapToGrid w:val="0"/>
        </w:rPr>
      </w:pPr>
      <w:r w:rsidRPr="00726589">
        <w:rPr>
          <w:snapToGrid w:val="0"/>
        </w:rPr>
        <w:t>Y=x+b</w:t>
      </w:r>
      <w:r w:rsidRPr="00726589">
        <w:rPr>
          <w:snapToGrid w:val="0"/>
          <w:vertAlign w:val="subscript"/>
        </w:rPr>
        <w:t>1</w:t>
      </w:r>
      <w:r w:rsidRPr="00726589">
        <w:rPr>
          <w:snapToGrid w:val="0"/>
        </w:rPr>
        <w:t>, если 10&lt;=x&lt;=20;</w:t>
      </w:r>
    </w:p>
    <w:p w:rsidR="00D6792D" w:rsidRPr="00726589" w:rsidRDefault="00D6792D" w:rsidP="00D6792D">
      <w:pPr>
        <w:rPr>
          <w:snapToGrid w:val="0"/>
        </w:rPr>
      </w:pPr>
      <w:r w:rsidRPr="00726589">
        <w:rPr>
          <w:snapToGrid w:val="0"/>
        </w:rPr>
        <w:t>Y=c+b</w:t>
      </w:r>
      <w:r w:rsidRPr="00726589">
        <w:rPr>
          <w:snapToGrid w:val="0"/>
          <w:vertAlign w:val="subscript"/>
        </w:rPr>
        <w:t>2</w:t>
      </w:r>
      <w:r w:rsidRPr="00726589">
        <w:rPr>
          <w:snapToGrid w:val="0"/>
        </w:rPr>
        <w:t>, если 20&lt;x&lt;30;</w:t>
      </w:r>
    </w:p>
    <w:p w:rsidR="00D6792D" w:rsidRPr="00726589" w:rsidRDefault="00D6792D" w:rsidP="00D6792D">
      <w:pPr>
        <w:rPr>
          <w:snapToGrid w:val="0"/>
        </w:rPr>
      </w:pPr>
      <w:r w:rsidRPr="00726589">
        <w:rPr>
          <w:snapToGrid w:val="0"/>
        </w:rPr>
        <w:t>Y=c-b</w:t>
      </w:r>
      <w:r w:rsidRPr="00726589">
        <w:rPr>
          <w:snapToGrid w:val="0"/>
          <w:vertAlign w:val="subscript"/>
        </w:rPr>
        <w:t>3</w:t>
      </w:r>
      <w:r w:rsidRPr="00726589">
        <w:rPr>
          <w:snapToGrid w:val="0"/>
        </w:rPr>
        <w:t xml:space="preserve">, если x&gt;=30, где </w:t>
      </w:r>
      <w:r w:rsidRPr="00726589">
        <w:rPr>
          <w:snapToGrid w:val="0"/>
          <w:position w:val="-12"/>
        </w:rPr>
        <w:object w:dxaOrig="1180" w:dyaOrig="400">
          <v:shape id="_x0000_i1034" type="#_x0000_t75" style="width:59.25pt;height:20.25pt" o:ole="" fillcolor="window">
            <v:imagedata r:id="rId24" o:title=""/>
          </v:shape>
          <o:OLEObject Type="Embed" ProgID="Equation.3" ShapeID="_x0000_i1034" DrawAspect="Content" ObjectID="_1553600420" r:id="rId25"/>
        </w:object>
      </w:r>
      <w:r w:rsidRPr="00726589">
        <w:rPr>
          <w:snapToGrid w:val="0"/>
        </w:rPr>
        <w:t>.</w:t>
      </w:r>
    </w:p>
    <w:p w:rsidR="00D6792D" w:rsidRPr="00726589" w:rsidRDefault="000219DD" w:rsidP="00D6792D">
      <w:pPr>
        <w:rPr>
          <w:snapToGrid w:val="0"/>
        </w:rPr>
      </w:pPr>
      <w:r w:rsidRPr="000219DD">
        <w:rPr>
          <w:snapToGrid w:val="0"/>
        </w:rPr>
      </w:r>
      <w:r>
        <w:rPr>
          <w:snapToGrid w:val="0"/>
        </w:rPr>
        <w:pict>
          <v:group id="_x0000_s1026" style="width:207.4pt;height:385pt;mso-position-horizontal-relative:char;mso-position-vertical-relative:line" coordorigin="2885,4838" coordsize="6750,10200">
            <v:shape id="_x0000_s1027" type="#_x0000_t75" style="position:absolute;left:2885;top:4838;width:2838;height:7920;mso-wrap-distance-left:9.05pt;mso-wrap-distance-right:9.05pt" filled="t">
              <v:fill color2="black"/>
              <v:imagedata r:id="rId26" o:title=""/>
            </v:shape>
            <v:shape id="_x0000_s1028" type="#_x0000_t75" style="position:absolute;left:6657;top:4838;width:2978;height:9360;mso-wrap-distance-left:9.05pt;mso-wrap-distance-right:9.05pt" filled="t">
              <v:fill color2="black"/>
              <v:imagedata r:id="rId27" o:title=""/>
            </v:shape>
            <v:rect id="_x0000_s1029" style="position:absolute;left:3062;top:14498;width:2520;height:540" filled="f" stroked="f">
              <v:textbox style="mso-next-textbox:#_x0000_s1029">
                <w:txbxContent>
                  <w:p w:rsidR="00617BB6" w:rsidRPr="00726589" w:rsidRDefault="00617BB6" w:rsidP="00D6792D">
                    <w:pPr>
                      <w:jc w:val="center"/>
                      <w:rPr>
                        <w:sz w:val="18"/>
                        <w:szCs w:val="18"/>
                      </w:rPr>
                    </w:pPr>
                    <w:r w:rsidRPr="00726589">
                      <w:rPr>
                        <w:sz w:val="18"/>
                        <w:szCs w:val="18"/>
                      </w:rPr>
                      <w:t xml:space="preserve">Рисунок </w:t>
                    </w:r>
                    <w:r>
                      <w:rPr>
                        <w:sz w:val="18"/>
                        <w:szCs w:val="18"/>
                      </w:rPr>
                      <w:t>1</w:t>
                    </w:r>
                    <w:r w:rsidRPr="00726589">
                      <w:rPr>
                        <w:sz w:val="18"/>
                        <w:szCs w:val="18"/>
                      </w:rPr>
                      <w:t>.</w:t>
                    </w:r>
                    <w:r>
                      <w:rPr>
                        <w:sz w:val="18"/>
                        <w:szCs w:val="18"/>
                      </w:rPr>
                      <w:t>9</w:t>
                    </w:r>
                  </w:p>
                </w:txbxContent>
              </v:textbox>
            </v:rect>
            <v:rect id="_x0000_s1030" style="position:absolute;left:6885;top:14478;width:2520;height:540" filled="f" stroked="f">
              <v:textbox style="mso-next-textbox:#_x0000_s1030">
                <w:txbxContent>
                  <w:p w:rsidR="00617BB6" w:rsidRPr="00726589" w:rsidRDefault="00617BB6" w:rsidP="00D6792D">
                    <w:pPr>
                      <w:jc w:val="center"/>
                      <w:rPr>
                        <w:sz w:val="18"/>
                        <w:szCs w:val="18"/>
                      </w:rPr>
                    </w:pPr>
                    <w:r w:rsidRPr="00726589">
                      <w:rPr>
                        <w:sz w:val="18"/>
                        <w:szCs w:val="18"/>
                      </w:rPr>
                      <w:t xml:space="preserve">Рисунок </w:t>
                    </w:r>
                    <w:r>
                      <w:rPr>
                        <w:sz w:val="18"/>
                        <w:szCs w:val="18"/>
                      </w:rPr>
                      <w:t>1</w:t>
                    </w:r>
                    <w:r w:rsidRPr="00726589">
                      <w:rPr>
                        <w:sz w:val="18"/>
                        <w:szCs w:val="18"/>
                      </w:rPr>
                      <w:t>.</w:t>
                    </w:r>
                    <w:r>
                      <w:rPr>
                        <w:sz w:val="18"/>
                        <w:szCs w:val="18"/>
                      </w:rPr>
                      <w:t>10</w:t>
                    </w:r>
                  </w:p>
                </w:txbxContent>
              </v:textbox>
            </v:rect>
            <w10:wrap type="none"/>
            <w10:anchorlock/>
          </v:group>
        </w:pict>
      </w:r>
      <w:r w:rsidR="00D6792D" w:rsidRPr="00726589">
        <w:rPr>
          <w:snapToGrid w:val="0"/>
        </w:rPr>
        <w:t xml:space="preserve"> </w:t>
      </w:r>
      <w:r w:rsidRPr="000219DD">
        <w:rPr>
          <w:snapToGrid w:val="0"/>
        </w:rPr>
      </w:r>
      <w:r>
        <w:rPr>
          <w:snapToGrid w:val="0"/>
        </w:rPr>
        <w:pict>
          <v:group id="_x0000_s1069" style="width:189.5pt;height:528.95pt;mso-position-horizontal-relative:char;mso-position-vertical-relative:line" coordorigin="2345,1916" coordsize="4680,11517">
            <v:group id="_x0000_s1070" style="position:absolute;left:2345;top:1916;width:4680;height:11517" coordorigin="1521,3964" coordsize="4680,11517" o:allowincell="f">
              <v:shape id="_x0000_s1071" type="#_x0000_t75" style="position:absolute;left:1521;top:3964;width:4518;height:10595">
                <v:imagedata r:id="rId28" o:title=""/>
              </v:shape>
              <v:shape id="_x0000_s1072" type="#_x0000_t202" style="position:absolute;left:1521;top:14581;width:4680;height:900" stroked="f">
                <v:textbox style="mso-next-textbox:#_x0000_s1072">
                  <w:txbxContent>
                    <w:p w:rsidR="00617BB6" w:rsidRPr="00726589" w:rsidRDefault="00617BB6" w:rsidP="00D6792D">
                      <w:pPr>
                        <w:rPr>
                          <w:sz w:val="18"/>
                          <w:szCs w:val="18"/>
                        </w:rPr>
                      </w:pPr>
                      <w:r w:rsidRPr="00726589">
                        <w:rPr>
                          <w:sz w:val="18"/>
                          <w:szCs w:val="18"/>
                        </w:rPr>
                        <w:t xml:space="preserve">Рисунок  </w:t>
                      </w:r>
                      <w:r>
                        <w:rPr>
                          <w:sz w:val="18"/>
                          <w:szCs w:val="18"/>
                        </w:rPr>
                        <w:t>1</w:t>
                      </w:r>
                      <w:r w:rsidRPr="00726589">
                        <w:rPr>
                          <w:sz w:val="18"/>
                          <w:szCs w:val="18"/>
                        </w:rPr>
                        <w:t>.</w:t>
                      </w:r>
                      <w:r>
                        <w:rPr>
                          <w:sz w:val="18"/>
                          <w:szCs w:val="18"/>
                        </w:rPr>
                        <w:t>8</w:t>
                      </w:r>
                    </w:p>
                  </w:txbxContent>
                </v:textbox>
              </v:shape>
            </v:group>
            <v:shape id="_x0000_s1073" type="#_x0000_t202" style="position:absolute;left:2645;top:11198;width:1800;height:360" stroked="f">
              <v:textbox style="mso-next-textbox:#_x0000_s1073">
                <w:txbxContent>
                  <w:p w:rsidR="00617BB6" w:rsidRPr="00726589" w:rsidRDefault="00617BB6" w:rsidP="00D6792D">
                    <w:pPr>
                      <w:rPr>
                        <w:b/>
                        <w:sz w:val="18"/>
                        <w:szCs w:val="18"/>
                        <w:lang w:val="en-US"/>
                      </w:rPr>
                    </w:pPr>
                    <w:r w:rsidRPr="00726589">
                      <w:rPr>
                        <w:b/>
                        <w:sz w:val="18"/>
                        <w:szCs w:val="18"/>
                      </w:rPr>
                      <w:t xml:space="preserve">а, </w:t>
                    </w:r>
                    <w:r w:rsidRPr="00726589">
                      <w:rPr>
                        <w:b/>
                        <w:sz w:val="18"/>
                        <w:szCs w:val="18"/>
                        <w:lang w:val="en-US"/>
                      </w:rPr>
                      <w:t>b</w:t>
                    </w:r>
                    <w:r w:rsidRPr="00726589">
                      <w:rPr>
                        <w:b/>
                        <w:sz w:val="18"/>
                        <w:szCs w:val="18"/>
                        <w:vertAlign w:val="subscript"/>
                        <w:lang w:val="en-US"/>
                      </w:rPr>
                      <w:t>1</w:t>
                    </w:r>
                    <w:r w:rsidRPr="00726589">
                      <w:rPr>
                        <w:b/>
                        <w:sz w:val="18"/>
                        <w:szCs w:val="18"/>
                        <w:lang w:val="en-US"/>
                      </w:rPr>
                      <w:t>, b</w:t>
                    </w:r>
                    <w:r w:rsidRPr="00726589">
                      <w:rPr>
                        <w:b/>
                        <w:sz w:val="18"/>
                        <w:szCs w:val="18"/>
                        <w:vertAlign w:val="subscript"/>
                        <w:lang w:val="en-US"/>
                      </w:rPr>
                      <w:t xml:space="preserve">2, </w:t>
                    </w:r>
                    <w:r w:rsidRPr="00726589">
                      <w:rPr>
                        <w:b/>
                        <w:sz w:val="18"/>
                        <w:szCs w:val="18"/>
                        <w:lang w:val="en-US"/>
                      </w:rPr>
                      <w:t>b</w:t>
                    </w:r>
                    <w:r w:rsidRPr="00726589">
                      <w:rPr>
                        <w:b/>
                        <w:sz w:val="18"/>
                        <w:szCs w:val="18"/>
                        <w:vertAlign w:val="subscript"/>
                        <w:lang w:val="en-US"/>
                      </w:rPr>
                      <w:t>3</w:t>
                    </w:r>
                    <w:r w:rsidRPr="00726589">
                      <w:rPr>
                        <w:b/>
                        <w:sz w:val="18"/>
                        <w:szCs w:val="18"/>
                        <w:lang w:val="en-US"/>
                      </w:rPr>
                      <w:t>, c, y</w:t>
                    </w:r>
                  </w:p>
                </w:txbxContent>
              </v:textbox>
            </v:shape>
            <w10:wrap type="none"/>
            <w10:anchorlock/>
          </v:group>
          <o:OLEObject Type="Embed" ProgID="CDraw5" ShapeID="_x0000_s1071" DrawAspect="Content" ObjectID="_1553600426" r:id="rId29"/>
        </w:pict>
      </w:r>
    </w:p>
    <w:p w:rsidR="00D6792D" w:rsidRPr="00726589" w:rsidRDefault="00D6792D" w:rsidP="00D6792D">
      <w:pPr>
        <w:rPr>
          <w:snapToGrid w:val="0"/>
        </w:rPr>
      </w:pPr>
      <w:r w:rsidRPr="00726589">
        <w:rPr>
          <w:snapToGrid w:val="0"/>
        </w:rPr>
        <w:t>Порядок решения задачи следующий:</w:t>
      </w:r>
    </w:p>
    <w:p w:rsidR="00D6792D" w:rsidRPr="00726589" w:rsidRDefault="00D6792D" w:rsidP="00D6792D">
      <w:pPr>
        <w:rPr>
          <w:snapToGrid w:val="0"/>
        </w:rPr>
      </w:pPr>
      <w:r w:rsidRPr="00726589">
        <w:rPr>
          <w:snapToGrid w:val="0"/>
        </w:rPr>
        <w:t>Ввод a, b</w:t>
      </w:r>
      <w:r w:rsidRPr="00726589">
        <w:rPr>
          <w:snapToGrid w:val="0"/>
          <w:vertAlign w:val="subscript"/>
        </w:rPr>
        <w:t>1</w:t>
      </w:r>
      <w:r w:rsidRPr="00726589">
        <w:rPr>
          <w:snapToGrid w:val="0"/>
        </w:rPr>
        <w:t>, b</w:t>
      </w:r>
      <w:r w:rsidRPr="00726589">
        <w:rPr>
          <w:snapToGrid w:val="0"/>
          <w:vertAlign w:val="subscript"/>
        </w:rPr>
        <w:t>2</w:t>
      </w:r>
      <w:r w:rsidRPr="00726589">
        <w:rPr>
          <w:snapToGrid w:val="0"/>
        </w:rPr>
        <w:t>, b</w:t>
      </w:r>
      <w:r w:rsidRPr="00726589">
        <w:rPr>
          <w:snapToGrid w:val="0"/>
          <w:vertAlign w:val="subscript"/>
        </w:rPr>
        <w:t>3</w:t>
      </w:r>
      <w:r w:rsidRPr="00726589">
        <w:rPr>
          <w:snapToGrid w:val="0"/>
        </w:rPr>
        <w:t>, c.</w:t>
      </w:r>
    </w:p>
    <w:p w:rsidR="00D6792D" w:rsidRPr="00726589" w:rsidRDefault="00D6792D" w:rsidP="00D6792D">
      <w:pPr>
        <w:rPr>
          <w:snapToGrid w:val="0"/>
        </w:rPr>
      </w:pPr>
      <w:r w:rsidRPr="00726589">
        <w:rPr>
          <w:snapToGrid w:val="0"/>
        </w:rPr>
        <w:t>Вычисление x.</w:t>
      </w:r>
    </w:p>
    <w:p w:rsidR="00D6792D" w:rsidRPr="00726589" w:rsidRDefault="00D6792D" w:rsidP="00D6792D">
      <w:pPr>
        <w:rPr>
          <w:snapToGrid w:val="0"/>
        </w:rPr>
      </w:pPr>
      <w:r w:rsidRPr="00726589">
        <w:rPr>
          <w:snapToGrid w:val="0"/>
        </w:rPr>
        <w:t>Проверка условия x&lt;10. Если условие выполняется, то вычислить Y=x+a и вывести результат. Если нет – перейти к 4.</w:t>
      </w:r>
    </w:p>
    <w:p w:rsidR="00D6792D" w:rsidRPr="00726589" w:rsidRDefault="00D6792D" w:rsidP="00D6792D">
      <w:pPr>
        <w:rPr>
          <w:snapToGrid w:val="0"/>
        </w:rPr>
      </w:pPr>
      <w:r w:rsidRPr="00726589">
        <w:rPr>
          <w:snapToGrid w:val="0"/>
        </w:rPr>
        <w:lastRenderedPageBreak/>
        <w:t>Проверка условия x&lt;=20. Если условие выполняется, то вычислить Y=x+b</w:t>
      </w:r>
      <w:r w:rsidRPr="00726589">
        <w:rPr>
          <w:snapToGrid w:val="0"/>
          <w:vertAlign w:val="subscript"/>
        </w:rPr>
        <w:t>1</w:t>
      </w:r>
      <w:r w:rsidRPr="00726589">
        <w:rPr>
          <w:snapToGrid w:val="0"/>
        </w:rPr>
        <w:t xml:space="preserve"> и вывести результат. Если нет – перейти к 5.</w:t>
      </w:r>
    </w:p>
    <w:p w:rsidR="00D6792D" w:rsidRPr="00726589" w:rsidRDefault="00D6792D" w:rsidP="00D6792D">
      <w:pPr>
        <w:rPr>
          <w:snapToGrid w:val="0"/>
        </w:rPr>
      </w:pPr>
      <w:r w:rsidRPr="00726589">
        <w:rPr>
          <w:snapToGrid w:val="0"/>
        </w:rPr>
        <w:t>Проверка условия x&lt;30. Если условие выполняется, то вычислить Y=c+b</w:t>
      </w:r>
      <w:r w:rsidRPr="00726589">
        <w:rPr>
          <w:snapToGrid w:val="0"/>
          <w:vertAlign w:val="subscript"/>
        </w:rPr>
        <w:t>2</w:t>
      </w:r>
      <w:r w:rsidRPr="00726589">
        <w:rPr>
          <w:snapToGrid w:val="0"/>
        </w:rPr>
        <w:t xml:space="preserve"> и вывести результат. Если нет – перейти к пункту 6.</w:t>
      </w:r>
      <w:r w:rsidRPr="00726589">
        <w:rPr>
          <w:noProof/>
        </w:rPr>
        <w:t xml:space="preserve"> </w:t>
      </w:r>
    </w:p>
    <w:p w:rsidR="00D6792D" w:rsidRPr="00726589" w:rsidRDefault="00D6792D" w:rsidP="00D6792D">
      <w:pPr>
        <w:rPr>
          <w:snapToGrid w:val="0"/>
        </w:rPr>
      </w:pPr>
      <w:r w:rsidRPr="00726589">
        <w:rPr>
          <w:snapToGrid w:val="0"/>
        </w:rPr>
        <w:t>Вычислить Y=c-b</w:t>
      </w:r>
      <w:r w:rsidRPr="00726589">
        <w:rPr>
          <w:snapToGrid w:val="0"/>
          <w:vertAlign w:val="subscript"/>
        </w:rPr>
        <w:t>3</w:t>
      </w:r>
      <w:r w:rsidRPr="00726589">
        <w:rPr>
          <w:snapToGrid w:val="0"/>
        </w:rPr>
        <w:t xml:space="preserve"> и вывести результат. </w:t>
      </w:r>
    </w:p>
    <w:p w:rsidR="00D6792D" w:rsidRPr="00726589" w:rsidRDefault="00D6792D" w:rsidP="00D6792D">
      <w:pPr>
        <w:rPr>
          <w:b/>
          <w:i/>
          <w:szCs w:val="24"/>
          <w:u w:val="single"/>
        </w:rPr>
      </w:pPr>
      <w:bookmarkStart w:id="19" w:name="_Toc10358551"/>
      <w:bookmarkStart w:id="20" w:name="_Toc10358654"/>
      <w:bookmarkStart w:id="21" w:name="_Toc10358726"/>
      <w:bookmarkStart w:id="22" w:name="_Toc10667823"/>
      <w:bookmarkStart w:id="23" w:name="_Toc10737427"/>
      <w:bookmarkStart w:id="24" w:name="_Toc11354554"/>
      <w:bookmarkStart w:id="25" w:name="_Toc11354761"/>
      <w:bookmarkStart w:id="26" w:name="_Toc11355617"/>
      <w:r w:rsidRPr="00726589">
        <w:rPr>
          <w:b/>
          <w:i/>
          <w:szCs w:val="24"/>
          <w:u w:val="single"/>
        </w:rPr>
        <w:t>Циклические алгоритмы</w:t>
      </w:r>
      <w:bookmarkEnd w:id="19"/>
      <w:bookmarkEnd w:id="20"/>
      <w:bookmarkEnd w:id="21"/>
      <w:bookmarkEnd w:id="22"/>
      <w:bookmarkEnd w:id="23"/>
      <w:bookmarkEnd w:id="24"/>
      <w:bookmarkEnd w:id="25"/>
      <w:bookmarkEnd w:id="26"/>
    </w:p>
    <w:p w:rsidR="00D6792D" w:rsidRPr="00726589" w:rsidRDefault="00D6792D" w:rsidP="00D6792D">
      <w:pPr>
        <w:rPr>
          <w:snapToGrid w:val="0"/>
        </w:rPr>
      </w:pPr>
      <w:r w:rsidRPr="00726589">
        <w:rPr>
          <w:b/>
          <w:snapToGrid w:val="0"/>
        </w:rPr>
        <w:t>Пример 1</w:t>
      </w:r>
      <w:r w:rsidRPr="00726589">
        <w:rPr>
          <w:snapToGrid w:val="0"/>
        </w:rPr>
        <w:t>. Вычислить сумму целых чисел от n до m.</w:t>
      </w:r>
    </w:p>
    <w:p w:rsidR="00D6792D" w:rsidRPr="00726589" w:rsidRDefault="00D6792D" w:rsidP="00D6792D">
      <w:pPr>
        <w:rPr>
          <w:snapToGrid w:val="0"/>
        </w:rPr>
      </w:pPr>
      <w:r w:rsidRPr="00726589">
        <w:rPr>
          <w:i/>
          <w:snapToGrid w:val="0"/>
        </w:rPr>
        <w:t xml:space="preserve">Решение. </w:t>
      </w:r>
      <w:r w:rsidRPr="00726589">
        <w:rPr>
          <w:snapToGrid w:val="0"/>
        </w:rPr>
        <w:t>Блок-схема данного алгоритма представлена на рисунке 1.9.</w:t>
      </w:r>
    </w:p>
    <w:p w:rsidR="00D6792D" w:rsidRPr="00726589" w:rsidRDefault="00D6792D" w:rsidP="00D6792D">
      <w:r w:rsidRPr="00726589">
        <w:t xml:space="preserve">Алгоритм решения на естественном языке можно представить следующим образом: </w:t>
      </w:r>
    </w:p>
    <w:p w:rsidR="00D6792D" w:rsidRPr="00726589" w:rsidRDefault="00D6792D" w:rsidP="00D6792D">
      <w:pPr>
        <w:rPr>
          <w:snapToGrid w:val="0"/>
        </w:rPr>
      </w:pPr>
      <w:r w:rsidRPr="00726589">
        <w:rPr>
          <w:snapToGrid w:val="0"/>
        </w:rPr>
        <w:t>Ввести значения n, m.</w:t>
      </w:r>
    </w:p>
    <w:p w:rsidR="00D6792D" w:rsidRPr="00726589" w:rsidRDefault="00D6792D" w:rsidP="00D6792D">
      <w:pPr>
        <w:rPr>
          <w:snapToGrid w:val="0"/>
        </w:rPr>
      </w:pPr>
      <w:r w:rsidRPr="00726589">
        <w:rPr>
          <w:snapToGrid w:val="0"/>
        </w:rPr>
        <w:t>Присвоить L=n.</w:t>
      </w:r>
    </w:p>
    <w:p w:rsidR="00D6792D" w:rsidRPr="00726589" w:rsidRDefault="00D6792D" w:rsidP="00D6792D">
      <w:pPr>
        <w:rPr>
          <w:snapToGrid w:val="0"/>
        </w:rPr>
      </w:pPr>
      <w:r w:rsidRPr="00726589">
        <w:rPr>
          <w:snapToGrid w:val="0"/>
        </w:rPr>
        <w:t xml:space="preserve">Присвоить k=0. </w:t>
      </w:r>
    </w:p>
    <w:p w:rsidR="00D6792D" w:rsidRPr="00726589" w:rsidRDefault="00D6792D" w:rsidP="00D6792D">
      <w:pPr>
        <w:rPr>
          <w:snapToGrid w:val="0"/>
        </w:rPr>
      </w:pPr>
      <w:r w:rsidRPr="00726589">
        <w:rPr>
          <w:snapToGrid w:val="0"/>
        </w:rPr>
        <w:t>Если L&gt;m идти к 8.</w:t>
      </w:r>
    </w:p>
    <w:p w:rsidR="00D6792D" w:rsidRPr="00726589" w:rsidRDefault="00D6792D" w:rsidP="00D6792D">
      <w:pPr>
        <w:rPr>
          <w:snapToGrid w:val="0"/>
        </w:rPr>
      </w:pPr>
      <w:r w:rsidRPr="00726589">
        <w:rPr>
          <w:snapToGrid w:val="0"/>
        </w:rPr>
        <w:t>Вычисление суммы k=k+L.</w:t>
      </w:r>
    </w:p>
    <w:p w:rsidR="00D6792D" w:rsidRPr="00726589" w:rsidRDefault="00D6792D" w:rsidP="00D6792D">
      <w:pPr>
        <w:rPr>
          <w:snapToGrid w:val="0"/>
        </w:rPr>
      </w:pPr>
      <w:r w:rsidRPr="00726589">
        <w:rPr>
          <w:snapToGrid w:val="0"/>
        </w:rPr>
        <w:t>Вычисление нового значения L=L+1.</w:t>
      </w:r>
    </w:p>
    <w:p w:rsidR="00D6792D" w:rsidRPr="00726589" w:rsidRDefault="00D6792D" w:rsidP="00D6792D">
      <w:pPr>
        <w:rPr>
          <w:snapToGrid w:val="0"/>
        </w:rPr>
      </w:pPr>
      <w:r w:rsidRPr="00726589">
        <w:rPr>
          <w:snapToGrid w:val="0"/>
        </w:rPr>
        <w:t>Идти к 4.</w:t>
      </w:r>
    </w:p>
    <w:p w:rsidR="00D6792D" w:rsidRPr="00726589" w:rsidRDefault="00D6792D" w:rsidP="00D6792D">
      <w:pPr>
        <w:rPr>
          <w:snapToGrid w:val="0"/>
        </w:rPr>
      </w:pPr>
      <w:r w:rsidRPr="00726589">
        <w:rPr>
          <w:snapToGrid w:val="0"/>
        </w:rPr>
        <w:t>Вывод значений n, m, k.</w:t>
      </w:r>
    </w:p>
    <w:p w:rsidR="00D6792D" w:rsidRPr="00726589" w:rsidRDefault="00D6792D" w:rsidP="00D6792D">
      <w:pPr>
        <w:rPr>
          <w:snapToGrid w:val="0"/>
        </w:rPr>
      </w:pPr>
      <w:r w:rsidRPr="00726589">
        <w:rPr>
          <w:snapToGrid w:val="0"/>
        </w:rPr>
        <w:t>Закончить вычисления.</w:t>
      </w:r>
    </w:p>
    <w:p w:rsidR="00D6792D" w:rsidRPr="00726589" w:rsidRDefault="00D6792D" w:rsidP="00D6792D">
      <w:pPr>
        <w:rPr>
          <w:snapToGrid w:val="0"/>
        </w:rPr>
      </w:pPr>
      <w:r w:rsidRPr="00726589">
        <w:rPr>
          <w:b/>
          <w:snapToGrid w:val="0"/>
        </w:rPr>
        <w:t xml:space="preserve">Пример 2. </w:t>
      </w:r>
      <w:r w:rsidRPr="00726589">
        <w:rPr>
          <w:snapToGrid w:val="0"/>
        </w:rPr>
        <w:t>В переменную x по очереди помещаются (вводятся) 10 чисел. В переменной Р получить максимальное из этих чисел.</w:t>
      </w:r>
      <w:bookmarkStart w:id="27" w:name="_Toc10358552"/>
      <w:bookmarkStart w:id="28" w:name="_Toc10358655"/>
      <w:r w:rsidRPr="00726589">
        <w:t xml:space="preserve"> Блок-схема решения задачи 2 представлена на рисунке 1.10.</w:t>
      </w:r>
      <w:bookmarkEnd w:id="27"/>
      <w:bookmarkEnd w:id="28"/>
    </w:p>
    <w:p w:rsidR="00D6792D" w:rsidRPr="00726589" w:rsidRDefault="00D6792D" w:rsidP="00D6792D">
      <w:r w:rsidRPr="00726589">
        <w:rPr>
          <w:i/>
        </w:rPr>
        <w:t>Решение.</w:t>
      </w:r>
      <w:r w:rsidRPr="00726589">
        <w:t xml:space="preserve"> Если до входа в цикл переменной Р присвоить значение первого введенного числа х, то в цикле для очередного значения х нужно проверять условие Р&gt;=x, и если оно не выполняется, то заменить старое значение Р на новое, равное текущему значению х.</w:t>
      </w:r>
    </w:p>
    <w:p w:rsidR="00D6792D" w:rsidRPr="00726589" w:rsidRDefault="00D6792D" w:rsidP="00D6792D">
      <w:pPr>
        <w:rPr>
          <w:snapToGrid w:val="0"/>
        </w:rPr>
      </w:pPr>
      <w:r w:rsidRPr="00726589">
        <w:rPr>
          <w:snapToGrid w:val="0"/>
        </w:rPr>
        <w:t>После чего вводится следующее значение х.</w:t>
      </w:r>
    </w:p>
    <w:p w:rsidR="00D6792D" w:rsidRPr="00726589" w:rsidRDefault="00D6792D" w:rsidP="00D6792D">
      <w:pPr>
        <w:rPr>
          <w:snapToGrid w:val="0"/>
        </w:rPr>
      </w:pPr>
      <w:r w:rsidRPr="00726589">
        <w:rPr>
          <w:snapToGrid w:val="0"/>
        </w:rPr>
        <w:t>Алгоритм имеет вид:</w:t>
      </w:r>
    </w:p>
    <w:p w:rsidR="00D6792D" w:rsidRPr="00726589" w:rsidRDefault="00D6792D" w:rsidP="00D6792D">
      <w:pPr>
        <w:rPr>
          <w:snapToGrid w:val="0"/>
        </w:rPr>
      </w:pPr>
      <w:r w:rsidRPr="00726589">
        <w:rPr>
          <w:snapToGrid w:val="0"/>
        </w:rPr>
        <w:t>Ввод х.</w:t>
      </w:r>
    </w:p>
    <w:p w:rsidR="00D6792D" w:rsidRPr="00726589" w:rsidRDefault="00D6792D" w:rsidP="00D6792D">
      <w:pPr>
        <w:rPr>
          <w:snapToGrid w:val="0"/>
        </w:rPr>
      </w:pPr>
      <w:r w:rsidRPr="00726589">
        <w:rPr>
          <w:snapToGrid w:val="0"/>
        </w:rPr>
        <w:t>Присвоение Р=х.</w:t>
      </w:r>
    </w:p>
    <w:p w:rsidR="00D6792D" w:rsidRPr="00726589" w:rsidRDefault="00D6792D" w:rsidP="00D6792D">
      <w:pPr>
        <w:rPr>
          <w:snapToGrid w:val="0"/>
        </w:rPr>
      </w:pPr>
      <w:r w:rsidRPr="00726589">
        <w:rPr>
          <w:snapToGrid w:val="0"/>
        </w:rPr>
        <w:t>Присвоение I=2.</w:t>
      </w:r>
    </w:p>
    <w:p w:rsidR="00D6792D" w:rsidRPr="00726589" w:rsidRDefault="00D6792D" w:rsidP="00D6792D">
      <w:pPr>
        <w:rPr>
          <w:snapToGrid w:val="0"/>
        </w:rPr>
      </w:pPr>
      <w:r w:rsidRPr="00726589">
        <w:rPr>
          <w:snapToGrid w:val="0"/>
        </w:rPr>
        <w:t>Ввод очередного значения х.</w:t>
      </w:r>
    </w:p>
    <w:p w:rsidR="00D6792D" w:rsidRPr="00726589" w:rsidRDefault="00D6792D" w:rsidP="00D6792D">
      <w:pPr>
        <w:rPr>
          <w:snapToGrid w:val="0"/>
        </w:rPr>
      </w:pPr>
      <w:r w:rsidRPr="00726589">
        <w:rPr>
          <w:snapToGrid w:val="0"/>
        </w:rPr>
        <w:t>Если P&gt;=x идти к 6.</w:t>
      </w:r>
    </w:p>
    <w:p w:rsidR="00D6792D" w:rsidRPr="00726589" w:rsidRDefault="00D6792D" w:rsidP="00D6792D">
      <w:pPr>
        <w:rPr>
          <w:snapToGrid w:val="0"/>
        </w:rPr>
      </w:pPr>
      <w:r w:rsidRPr="00726589">
        <w:rPr>
          <w:snapToGrid w:val="0"/>
        </w:rPr>
        <w:t>Присвоение Р=х.</w:t>
      </w:r>
    </w:p>
    <w:p w:rsidR="00D6792D" w:rsidRPr="00726589" w:rsidRDefault="00D6792D" w:rsidP="00D6792D">
      <w:pPr>
        <w:rPr>
          <w:snapToGrid w:val="0"/>
        </w:rPr>
      </w:pPr>
      <w:r w:rsidRPr="00726589">
        <w:rPr>
          <w:snapToGrid w:val="0"/>
        </w:rPr>
        <w:t>I=I+1.</w:t>
      </w:r>
    </w:p>
    <w:p w:rsidR="00D6792D" w:rsidRPr="00726589" w:rsidRDefault="00D6792D" w:rsidP="00D6792D">
      <w:pPr>
        <w:rPr>
          <w:snapToGrid w:val="0"/>
        </w:rPr>
      </w:pPr>
      <w:r w:rsidRPr="00726589">
        <w:rPr>
          <w:snapToGrid w:val="0"/>
        </w:rPr>
        <w:t>Если I&lt;=10 идти к 3.</w:t>
      </w:r>
    </w:p>
    <w:p w:rsidR="00D6792D" w:rsidRPr="00726589" w:rsidRDefault="00D6792D" w:rsidP="00D6792D">
      <w:pPr>
        <w:rPr>
          <w:snapToGrid w:val="0"/>
        </w:rPr>
      </w:pPr>
      <w:r w:rsidRPr="00726589">
        <w:rPr>
          <w:snapToGrid w:val="0"/>
        </w:rPr>
        <w:t>Вывод Р.</w:t>
      </w:r>
    </w:p>
    <w:p w:rsidR="00D6792D" w:rsidRPr="00726589" w:rsidRDefault="00D6792D" w:rsidP="00D6792D">
      <w:pPr>
        <w:rPr>
          <w:snapToGrid w:val="0"/>
        </w:rPr>
      </w:pPr>
      <w:r w:rsidRPr="00726589">
        <w:rPr>
          <w:snapToGrid w:val="0"/>
        </w:rPr>
        <w:t>Закончить вычисления.</w:t>
      </w:r>
    </w:p>
    <w:p w:rsidR="00D6792D" w:rsidRPr="00726589" w:rsidRDefault="00D6792D" w:rsidP="00D6792D">
      <w:pPr>
        <w:rPr>
          <w:b/>
          <w:bCs/>
          <w:sz w:val="20"/>
          <w:szCs w:val="20"/>
        </w:rPr>
      </w:pPr>
    </w:p>
    <w:p w:rsidR="00D6792D" w:rsidRPr="00726589" w:rsidRDefault="00D6792D" w:rsidP="00D6792D">
      <w:pPr>
        <w:rPr>
          <w:b/>
        </w:rPr>
      </w:pPr>
      <w:r w:rsidRPr="00726589">
        <w:rPr>
          <w:b/>
        </w:rPr>
        <w:t>2. Задание</w:t>
      </w:r>
    </w:p>
    <w:p w:rsidR="00D6792D" w:rsidRPr="00726589" w:rsidRDefault="00D6792D" w:rsidP="00D6792D">
      <w:r w:rsidRPr="00726589">
        <w:t>Составить алгоритм для одной из следующих задач (по выбору):</w:t>
      </w:r>
    </w:p>
    <w:p w:rsidR="00D6792D" w:rsidRPr="00726589" w:rsidRDefault="00D6792D" w:rsidP="00D6792D">
      <w:r w:rsidRPr="00726589">
        <w:t xml:space="preserve">1. Подсчет суммы нечетных чисел от 1 до 10. </w:t>
      </w:r>
    </w:p>
    <w:p w:rsidR="00D6792D" w:rsidRPr="00726589" w:rsidRDefault="00D6792D" w:rsidP="00D6792D">
      <w:r w:rsidRPr="00726589">
        <w:lastRenderedPageBreak/>
        <w:t xml:space="preserve">2. Отыскание слова в орфографическом словаре. </w:t>
      </w:r>
    </w:p>
    <w:p w:rsidR="00D6792D" w:rsidRPr="00726589" w:rsidRDefault="00D6792D" w:rsidP="00D6792D">
      <w:r w:rsidRPr="00726589">
        <w:t>3. Нахождение среднего арифметического трех натуральных чисел.</w:t>
      </w:r>
    </w:p>
    <w:p w:rsidR="00D6792D" w:rsidRPr="00726589" w:rsidRDefault="00D6792D" w:rsidP="00D6792D">
      <w:r w:rsidRPr="00726589">
        <w:t xml:space="preserve">4. Подсчет суммы четных чисел от 1 до 10. </w:t>
      </w:r>
    </w:p>
    <w:p w:rsidR="00D6792D" w:rsidRPr="00726589" w:rsidRDefault="00D6792D" w:rsidP="00D6792D">
      <w:r w:rsidRPr="00726589">
        <w:t>5. Правила пользования библиотечным каталогом.</w:t>
      </w:r>
    </w:p>
    <w:p w:rsidR="00D6792D" w:rsidRPr="00726589" w:rsidRDefault="00D6792D" w:rsidP="00D6792D">
      <w:r w:rsidRPr="00726589">
        <w:t xml:space="preserve">6. Сложение столбиком двух натуральных чисел. </w:t>
      </w:r>
    </w:p>
    <w:p w:rsidR="00D6792D" w:rsidRPr="00726589" w:rsidRDefault="00D6792D" w:rsidP="00D6792D">
      <w:r w:rsidRPr="00726589">
        <w:t xml:space="preserve">7. Правила перехода улицы для случаев: </w:t>
      </w:r>
    </w:p>
    <w:p w:rsidR="00D6792D" w:rsidRPr="00726589" w:rsidRDefault="00D6792D" w:rsidP="00D6792D">
      <w:r w:rsidRPr="00726589">
        <w:t xml:space="preserve">а) перекресток регулируемый; </w:t>
      </w:r>
    </w:p>
    <w:p w:rsidR="00D6792D" w:rsidRPr="00726589" w:rsidRDefault="00D6792D" w:rsidP="00D6792D">
      <w:r w:rsidRPr="00726589">
        <w:t xml:space="preserve">б) перекресток нерегулируемый (т.е. без светофора). </w:t>
      </w:r>
    </w:p>
    <w:p w:rsidR="00D6792D" w:rsidRPr="00726589" w:rsidRDefault="00D6792D" w:rsidP="00D6792D">
      <w:r w:rsidRPr="00726589">
        <w:t xml:space="preserve">8. Вычитание столбиком двух натуральных чисел. </w:t>
      </w:r>
    </w:p>
    <w:p w:rsidR="00D6792D" w:rsidRPr="00726589" w:rsidRDefault="00D6792D" w:rsidP="00D6792D">
      <w:r w:rsidRPr="00726589">
        <w:t>9. Подсчет всех чисел, входящих в интервал от 0 до 10, в последовательности из n чисел.</w:t>
      </w:r>
    </w:p>
    <w:p w:rsidR="00D6792D" w:rsidRPr="00726589" w:rsidRDefault="00D6792D" w:rsidP="00D6792D">
      <w:r w:rsidRPr="00726589">
        <w:t>10. Поиск минимального числа х в последовательности из 3-х чисел a</w:t>
      </w:r>
      <w:r w:rsidRPr="00726589">
        <w:rPr>
          <w:vertAlign w:val="subscript"/>
        </w:rPr>
        <w:t>1</w:t>
      </w:r>
      <w:r w:rsidRPr="00726589">
        <w:t>,a</w:t>
      </w:r>
      <w:r w:rsidRPr="00726589">
        <w:rPr>
          <w:vertAlign w:val="subscript"/>
        </w:rPr>
        <w:t>2</w:t>
      </w:r>
      <w:r w:rsidRPr="00726589">
        <w:t>,a</w:t>
      </w:r>
      <w:r w:rsidRPr="00726589">
        <w:rPr>
          <w:vertAlign w:val="subscript"/>
        </w:rPr>
        <w:t>3</w:t>
      </w:r>
      <w:r w:rsidRPr="00726589">
        <w:t>.</w:t>
      </w:r>
    </w:p>
    <w:p w:rsidR="00D6792D" w:rsidRPr="00726589" w:rsidRDefault="00D6792D" w:rsidP="00D6792D">
      <w:r w:rsidRPr="00726589">
        <w:t>11. Поиск максимального числа х в последовательности из 3-х чисел a</w:t>
      </w:r>
      <w:r w:rsidRPr="00726589">
        <w:rPr>
          <w:vertAlign w:val="subscript"/>
        </w:rPr>
        <w:t>1</w:t>
      </w:r>
      <w:r w:rsidRPr="00726589">
        <w:t>,a</w:t>
      </w:r>
      <w:r w:rsidRPr="00726589">
        <w:rPr>
          <w:vertAlign w:val="subscript"/>
        </w:rPr>
        <w:t>2</w:t>
      </w:r>
      <w:r w:rsidRPr="00726589">
        <w:t>,a</w:t>
      </w:r>
      <w:r w:rsidRPr="00726589">
        <w:rPr>
          <w:vertAlign w:val="subscript"/>
        </w:rPr>
        <w:t>3</w:t>
      </w:r>
      <w:r w:rsidRPr="00726589">
        <w:t>.</w:t>
      </w:r>
    </w:p>
    <w:p w:rsidR="00D6792D" w:rsidRPr="00726589" w:rsidRDefault="00D6792D" w:rsidP="00D6792D">
      <w:r w:rsidRPr="00726589">
        <w:t>12. Правила пользования лифтом.</w:t>
      </w:r>
    </w:p>
    <w:p w:rsidR="00D6792D" w:rsidRPr="00726589" w:rsidRDefault="00D6792D" w:rsidP="00D6792D">
      <w:r w:rsidRPr="00726589">
        <w:t>13. Вычисление средней (за неде</w:t>
      </w:r>
      <w:r w:rsidRPr="00726589">
        <w:softHyphen/>
        <w:t xml:space="preserve">лю) температуры воздуха. </w:t>
      </w:r>
    </w:p>
    <w:p w:rsidR="00D6792D" w:rsidRPr="00726589" w:rsidRDefault="00D6792D" w:rsidP="00D6792D">
      <w:r w:rsidRPr="00726589">
        <w:t>14. Подсчет всех чисел, меньших 0 в последовательности из 3-х чисел a</w:t>
      </w:r>
      <w:r w:rsidRPr="00726589">
        <w:rPr>
          <w:vertAlign w:val="subscript"/>
        </w:rPr>
        <w:t>1</w:t>
      </w:r>
      <w:r w:rsidRPr="00726589">
        <w:t>,a</w:t>
      </w:r>
      <w:r w:rsidRPr="00726589">
        <w:rPr>
          <w:vertAlign w:val="subscript"/>
        </w:rPr>
        <w:t>2</w:t>
      </w:r>
      <w:r w:rsidRPr="00726589">
        <w:t>,a</w:t>
      </w:r>
      <w:r w:rsidRPr="00726589">
        <w:rPr>
          <w:vertAlign w:val="subscript"/>
        </w:rPr>
        <w:t>3</w:t>
      </w:r>
      <w:r w:rsidRPr="00726589">
        <w:t>.</w:t>
      </w:r>
    </w:p>
    <w:p w:rsidR="00D6792D" w:rsidRPr="00726589" w:rsidRDefault="00D6792D" w:rsidP="00D6792D">
      <w:r w:rsidRPr="00726589">
        <w:t>15. Подсчет всех одинаковых чисел в последовательности из 3-х чисел a</w:t>
      </w:r>
      <w:r w:rsidRPr="00726589">
        <w:rPr>
          <w:vertAlign w:val="subscript"/>
        </w:rPr>
        <w:t>1</w:t>
      </w:r>
      <w:r w:rsidRPr="00726589">
        <w:t>,a</w:t>
      </w:r>
      <w:r w:rsidRPr="00726589">
        <w:rPr>
          <w:vertAlign w:val="subscript"/>
        </w:rPr>
        <w:t>2</w:t>
      </w:r>
      <w:r w:rsidRPr="00726589">
        <w:t>,a</w:t>
      </w:r>
      <w:r w:rsidRPr="00726589">
        <w:rPr>
          <w:vertAlign w:val="subscript"/>
        </w:rPr>
        <w:t>3</w:t>
      </w:r>
      <w:r w:rsidRPr="00726589">
        <w:t>.</w:t>
      </w:r>
    </w:p>
    <w:p w:rsidR="00D6792D" w:rsidRPr="00726589" w:rsidRDefault="00D6792D" w:rsidP="00D6792D">
      <w:r w:rsidRPr="00726589">
        <w:t>16. Правила проведения тестирования по определенной дисциплине.</w:t>
      </w:r>
    </w:p>
    <w:p w:rsidR="00D6792D" w:rsidRPr="00726589" w:rsidRDefault="00D6792D" w:rsidP="00D6792D">
      <w:r w:rsidRPr="00726589">
        <w:t xml:space="preserve">17. Вычисление сопротивления электрической цепи, состоящей из двух сопротивлений. Сопротивления могут быть соединены последовательно или параллельно. </w:t>
      </w:r>
    </w:p>
    <w:p w:rsidR="00D6792D" w:rsidRPr="00726589" w:rsidRDefault="00D6792D" w:rsidP="00D6792D">
      <w:r w:rsidRPr="00726589">
        <w:t>18. Правила пересчета величины временного интервала, заданного в минутах, в величину, выраженную в часах и минутах.</w:t>
      </w:r>
    </w:p>
    <w:p w:rsidR="00D6792D" w:rsidRPr="00726589" w:rsidRDefault="00D6792D" w:rsidP="00D6792D">
      <w:r w:rsidRPr="00726589">
        <w:t xml:space="preserve">19. Определение расстояния </w:t>
      </w:r>
      <w:r w:rsidRPr="00726589">
        <w:rPr>
          <w:caps/>
        </w:rPr>
        <w:t>d</w:t>
      </w:r>
      <w:r w:rsidRPr="00726589">
        <w:t xml:space="preserve"> между двумя точками на плоскости, заданными координатами </w:t>
      </w:r>
      <w:r w:rsidRPr="00726589">
        <w:rPr>
          <w:caps/>
        </w:rPr>
        <w:t>х1, у1</w:t>
      </w:r>
      <w:r w:rsidRPr="00726589">
        <w:t>, Х2, У2.</w:t>
      </w:r>
    </w:p>
    <w:p w:rsidR="00D6792D" w:rsidRPr="00726589" w:rsidRDefault="00D6792D" w:rsidP="00D6792D">
      <w:r w:rsidRPr="00726589">
        <w:t xml:space="preserve">20. Вычисление стоимости покупки с учетом скидки. Скидка в 10% предоставляется, если сумма покупки больше 10000 тенге. </w:t>
      </w:r>
    </w:p>
    <w:p w:rsidR="00D6792D" w:rsidRPr="00726589" w:rsidRDefault="00D6792D" w:rsidP="00D6792D">
      <w:r w:rsidRPr="00726589">
        <w:t>21. В магазине продается костюмная ткань. Дана ее цена в тенге за кв. метр. Подсчитать стоимость куска этой ткани длиной Х м и шириной У м.</w:t>
      </w:r>
    </w:p>
    <w:p w:rsidR="00D6792D" w:rsidRPr="00726589" w:rsidRDefault="00D6792D" w:rsidP="00D6792D">
      <w:r w:rsidRPr="00726589">
        <w:t>22. Нахождение суммы всех натуральных чисел от 1 до m, используя формулу суммы членов арифметической прогрессии.</w:t>
      </w:r>
    </w:p>
    <w:p w:rsidR="00D6792D" w:rsidRPr="00726589" w:rsidRDefault="00D6792D" w:rsidP="00D6792D">
      <w:r w:rsidRPr="00726589">
        <w:t xml:space="preserve">23. Вычисление расстояния между двумя населенными пунктами, изображенными на карте с определенным масштабом. </w:t>
      </w:r>
    </w:p>
    <w:p w:rsidR="00D6792D" w:rsidRPr="00726589" w:rsidRDefault="00D6792D" w:rsidP="00D6792D">
      <w:r w:rsidRPr="00726589">
        <w:t>24. Вычисление стоимости поездки на дачу на автомобиле (туда и обратно).</w:t>
      </w:r>
    </w:p>
    <w:p w:rsidR="00D6792D" w:rsidRPr="00726589" w:rsidRDefault="00D6792D" w:rsidP="00D6792D">
      <w:r w:rsidRPr="00726589">
        <w:t>25. Определение стоимости междугороднего разговора по телефону с учетом 20% скидки, предоставляемой по субботам и воскресеньям.</w:t>
      </w:r>
    </w:p>
    <w:p w:rsidR="00D6792D" w:rsidRPr="00726589" w:rsidRDefault="00D6792D" w:rsidP="00D6792D">
      <w:r w:rsidRPr="00726589">
        <w:t xml:space="preserve">26. Дано целое число в диапазоне 1 – 5. Вывести строку - словесное описание соответствующей оценки (1 - </w:t>
      </w:r>
      <w:r w:rsidR="00EE6053">
        <w:t>«</w:t>
      </w:r>
      <w:r w:rsidRPr="00726589">
        <w:t>плохо</w:t>
      </w:r>
      <w:r w:rsidR="00EE6053">
        <w:t>»</w:t>
      </w:r>
      <w:r w:rsidRPr="00726589">
        <w:t xml:space="preserve">, 2 - </w:t>
      </w:r>
      <w:r w:rsidR="00EE6053">
        <w:t>«</w:t>
      </w:r>
      <w:r w:rsidRPr="00726589">
        <w:t>неудовлетворительно</w:t>
      </w:r>
      <w:r w:rsidR="00EE6053">
        <w:t>»</w:t>
      </w:r>
      <w:r w:rsidRPr="00726589">
        <w:t xml:space="preserve">, 3 - </w:t>
      </w:r>
      <w:r w:rsidR="00EE6053">
        <w:t>«</w:t>
      </w:r>
      <w:r w:rsidRPr="00726589">
        <w:t>удовлетворительно</w:t>
      </w:r>
      <w:r w:rsidR="00EE6053">
        <w:t>»</w:t>
      </w:r>
      <w:r w:rsidRPr="00726589">
        <w:t xml:space="preserve">, 4 - </w:t>
      </w:r>
      <w:r w:rsidR="00EE6053">
        <w:t>«</w:t>
      </w:r>
      <w:r w:rsidRPr="00726589">
        <w:t>хорошо</w:t>
      </w:r>
      <w:r w:rsidR="00EE6053">
        <w:t>»</w:t>
      </w:r>
      <w:r w:rsidRPr="00726589">
        <w:t xml:space="preserve">, 5 - </w:t>
      </w:r>
      <w:r w:rsidR="00EE6053">
        <w:t>«</w:t>
      </w:r>
      <w:r w:rsidRPr="00726589">
        <w:t>отлично</w:t>
      </w:r>
      <w:r w:rsidR="00EE6053">
        <w:t>»</w:t>
      </w:r>
      <w:r w:rsidRPr="00726589">
        <w:t xml:space="preserve">). </w:t>
      </w:r>
    </w:p>
    <w:p w:rsidR="00D6792D" w:rsidRPr="00726589" w:rsidRDefault="00D6792D" w:rsidP="00D6792D">
      <w:r w:rsidRPr="00726589">
        <w:t>27. Нахождение среднего геометрического трех натуральных чисел.</w:t>
      </w:r>
    </w:p>
    <w:p w:rsidR="00D6792D" w:rsidRPr="00726589" w:rsidRDefault="00D6792D" w:rsidP="00D6792D">
      <w:r w:rsidRPr="00726589">
        <w:t>28. Вычисление величины дохода по банковскому вкладу.</w:t>
      </w:r>
    </w:p>
    <w:p w:rsidR="00D6792D" w:rsidRPr="00726589" w:rsidRDefault="00D6792D" w:rsidP="00D6792D">
      <w:r w:rsidRPr="00726589">
        <w:lastRenderedPageBreak/>
        <w:t>29. Арифметические действия над числами пронумерованы следующим образом: 1 - сложение, 2 - вычитание, 3 - умножение, 4 - деление. Дан номер действия и два числа A и B (В не равно нулю). Выполнить над числами указанное действие и вывести результат.</w:t>
      </w:r>
    </w:p>
    <w:p w:rsidR="00D6792D" w:rsidRPr="00726589" w:rsidRDefault="00D6792D" w:rsidP="00D6792D">
      <w:r w:rsidRPr="00726589">
        <w:t>30. Правила снятия наличных денег по банковской карточке.</w:t>
      </w:r>
    </w:p>
    <w:p w:rsidR="00D6792D" w:rsidRPr="00726589" w:rsidRDefault="00D6792D" w:rsidP="00D6792D">
      <w:r w:rsidRPr="00726589">
        <w:t>3. Контрольные вопросы</w:t>
      </w:r>
    </w:p>
    <w:p w:rsidR="00D6792D" w:rsidRPr="00726589" w:rsidRDefault="00D6792D" w:rsidP="00D6792D">
      <w:r w:rsidRPr="00726589">
        <w:t>1. Каковы возможные подходы к определению понятия алгоритм?</w:t>
      </w:r>
    </w:p>
    <w:p w:rsidR="00D6792D" w:rsidRPr="00726589" w:rsidRDefault="00D6792D" w:rsidP="00D6792D">
      <w:r w:rsidRPr="00726589">
        <w:t>2. Кто (что) может быть исполнителем алгоритма?</w:t>
      </w:r>
    </w:p>
    <w:p w:rsidR="00D6792D" w:rsidRPr="00726589" w:rsidRDefault="00D6792D" w:rsidP="00D6792D">
      <w:r w:rsidRPr="00726589">
        <w:t>3. Какие существуют способы представления алгоритмов?</w:t>
      </w:r>
    </w:p>
    <w:p w:rsidR="00D6792D" w:rsidRPr="00726589" w:rsidRDefault="00D6792D" w:rsidP="00D6792D">
      <w:r w:rsidRPr="00726589">
        <w:t>4. В чем особенности графического способа представления алгоритмов?</w:t>
      </w:r>
    </w:p>
    <w:p w:rsidR="00D6792D" w:rsidRPr="00726589" w:rsidRDefault="00D6792D" w:rsidP="00D6792D">
      <w:r w:rsidRPr="00726589">
        <w:t>5. Как регулируются правила оформления блок-схем?</w:t>
      </w:r>
    </w:p>
    <w:p w:rsidR="00D6792D" w:rsidRPr="00726589" w:rsidRDefault="00D6792D" w:rsidP="00D6792D">
      <w:r w:rsidRPr="00726589">
        <w:t>6. Каковы основные алгоритмические структуры?</w:t>
      </w:r>
    </w:p>
    <w:p w:rsidR="00D6792D" w:rsidRPr="00726589" w:rsidRDefault="00D6792D" w:rsidP="00D6792D">
      <w:r w:rsidRPr="00726589">
        <w:t xml:space="preserve">7. Чем определяются свойства алгоритмов </w:t>
      </w:r>
      <w:r w:rsidR="00EE6053">
        <w:t>«</w:t>
      </w:r>
      <w:r w:rsidRPr="00726589">
        <w:t>дискретность</w:t>
      </w:r>
      <w:r w:rsidR="00EE6053">
        <w:t>»</w:t>
      </w:r>
      <w:r w:rsidRPr="00726589">
        <w:t xml:space="preserve">, </w:t>
      </w:r>
      <w:r w:rsidR="00EE6053">
        <w:t>«</w:t>
      </w:r>
      <w:r w:rsidRPr="00726589">
        <w:t>определенность</w:t>
      </w:r>
      <w:r w:rsidR="00EE6053">
        <w:t>»</w:t>
      </w:r>
      <w:r w:rsidRPr="00726589">
        <w:t xml:space="preserve">, </w:t>
      </w:r>
      <w:r w:rsidR="00EE6053">
        <w:t>«</w:t>
      </w:r>
      <w:r w:rsidRPr="00726589">
        <w:t>понятность</w:t>
      </w:r>
      <w:r w:rsidR="00EE6053">
        <w:t>»</w:t>
      </w:r>
      <w:r w:rsidRPr="00726589">
        <w:t xml:space="preserve">, </w:t>
      </w:r>
      <w:r w:rsidR="00EE6053">
        <w:t>«</w:t>
      </w:r>
      <w:r w:rsidRPr="00726589">
        <w:t>результативность</w:t>
      </w:r>
      <w:r w:rsidR="00EE6053">
        <w:t>»</w:t>
      </w:r>
      <w:r w:rsidRPr="00726589">
        <w:t xml:space="preserve">, </w:t>
      </w:r>
      <w:r w:rsidR="00EE6053">
        <w:t>«</w:t>
      </w:r>
      <w:r w:rsidRPr="00726589">
        <w:t>массовость</w:t>
      </w:r>
      <w:r w:rsidR="00EE6053">
        <w:t>»</w:t>
      </w:r>
      <w:r w:rsidRPr="00726589">
        <w:t>?</w:t>
      </w:r>
    </w:p>
    <w:p w:rsidR="00D6792D" w:rsidRPr="00726589" w:rsidRDefault="00D6792D" w:rsidP="00D6792D">
      <w:r w:rsidRPr="00726589">
        <w:t>8. Что такое алгоритмический язык?</w:t>
      </w:r>
    </w:p>
    <w:p w:rsidR="00D6792D" w:rsidRPr="00726589" w:rsidRDefault="00D6792D" w:rsidP="00D6792D"/>
    <w:p w:rsidR="00D6792D" w:rsidRPr="00726589" w:rsidRDefault="00D6792D" w:rsidP="00D6792D">
      <w:r w:rsidRPr="00726589">
        <w:t>4. Содержание отчета.</w:t>
      </w:r>
    </w:p>
    <w:p w:rsidR="00D6792D" w:rsidRPr="00726589" w:rsidRDefault="00D6792D" w:rsidP="00D6792D">
      <w:r w:rsidRPr="00726589">
        <w:t>1.Название, цель, содержание работы.</w:t>
      </w:r>
    </w:p>
    <w:p w:rsidR="00D6792D" w:rsidRPr="00726589" w:rsidRDefault="00D6792D" w:rsidP="00D6792D">
      <w:r w:rsidRPr="00726589">
        <w:t>2. Задание.</w:t>
      </w:r>
    </w:p>
    <w:p w:rsidR="00D6792D" w:rsidRPr="00726589" w:rsidRDefault="00D6792D" w:rsidP="00D6792D">
      <w:r w:rsidRPr="00726589">
        <w:t>3. Краткие теоретические сведения.</w:t>
      </w:r>
    </w:p>
    <w:p w:rsidR="00D6792D" w:rsidRPr="00726589" w:rsidRDefault="00D6792D" w:rsidP="00D6792D">
      <w:r w:rsidRPr="00726589">
        <w:t>4. Результаты выполнения задания.</w:t>
      </w:r>
    </w:p>
    <w:p w:rsidR="00D6792D" w:rsidRPr="00726589" w:rsidRDefault="00D6792D" w:rsidP="00D6792D">
      <w:r w:rsidRPr="00726589">
        <w:t>4. Письменные ответы на контрольные вопросы.</w:t>
      </w:r>
    </w:p>
    <w:p w:rsidR="00D6792D" w:rsidRPr="00726589" w:rsidRDefault="00D6792D" w:rsidP="00D6792D">
      <w:r w:rsidRPr="00726589">
        <w:t>5. Выводы по работе.</w:t>
      </w:r>
    </w:p>
    <w:p w:rsidR="00D6792D" w:rsidRDefault="00D6792D">
      <w:pPr>
        <w:spacing w:line="276" w:lineRule="auto"/>
        <w:jc w:val="left"/>
      </w:pPr>
      <w:r>
        <w:br w:type="page"/>
      </w:r>
    </w:p>
    <w:p w:rsidR="003571D0" w:rsidRDefault="003571D0" w:rsidP="003571D0">
      <w:pPr>
        <w:pStyle w:val="1"/>
      </w:pPr>
      <w:bookmarkStart w:id="29" w:name="_Toc479601713"/>
      <w:r>
        <w:lastRenderedPageBreak/>
        <w:t xml:space="preserve">Лабораторная работа №2 </w:t>
      </w:r>
      <w:r w:rsidRPr="003571D0">
        <w:t>Разработка  программного продукта с использованием объектного подхода</w:t>
      </w:r>
      <w:bookmarkEnd w:id="29"/>
    </w:p>
    <w:p w:rsidR="003571D0" w:rsidRDefault="003571D0" w:rsidP="003571D0">
      <w:r>
        <w:rPr>
          <w:b/>
          <w:bCs/>
        </w:rPr>
        <w:t>Цель работы:</w:t>
      </w:r>
      <w:r>
        <w:rPr>
          <w:rStyle w:val="apple-converted-space"/>
          <w:b/>
          <w:bCs/>
          <w:color w:val="000000"/>
          <w:sz w:val="21"/>
          <w:szCs w:val="21"/>
        </w:rPr>
        <w:t> </w:t>
      </w:r>
      <w:r>
        <w:t>ознакомиться с правилами написания техниче</w:t>
      </w:r>
      <w:r>
        <w:softHyphen/>
        <w:t>ского задания.</w:t>
      </w:r>
    </w:p>
    <w:p w:rsidR="003571D0" w:rsidRDefault="003571D0" w:rsidP="003571D0">
      <w:r>
        <w:t>Лабораторная работа рассчитана на 4 академических часа.</w:t>
      </w:r>
    </w:p>
    <w:p w:rsidR="003571D0" w:rsidRDefault="003571D0" w:rsidP="003571D0">
      <w:r>
        <w:rPr>
          <w:b/>
          <w:bCs/>
          <w:i/>
          <w:iCs/>
        </w:rPr>
        <w:t>Подготовка к лабораторной работе</w:t>
      </w:r>
    </w:p>
    <w:p w:rsidR="00EE6053" w:rsidRDefault="003571D0" w:rsidP="003571D0">
      <w:r>
        <w:t xml:space="preserve">Ознакомиться с лекционным материалом по теме </w:t>
      </w:r>
      <w:r w:rsidR="00EE6053">
        <w:t>«</w:t>
      </w:r>
      <w:r>
        <w:t>Этапы</w:t>
      </w:r>
    </w:p>
    <w:p w:rsidR="00EE6053" w:rsidRDefault="003571D0" w:rsidP="003571D0">
      <w:r>
        <w:t>разработки программного обеспечения. Постановка задачи</w:t>
      </w:r>
      <w:r w:rsidR="00EE6053">
        <w:t>»</w:t>
      </w:r>
      <w:r>
        <w:t xml:space="preserve"> учеб</w:t>
      </w:r>
      <w:r>
        <w:softHyphen/>
      </w:r>
    </w:p>
    <w:p w:rsidR="00EE6053" w:rsidRDefault="003571D0" w:rsidP="003571D0">
      <w:r>
        <w:t xml:space="preserve">ной дисциплины </w:t>
      </w:r>
      <w:r w:rsidR="00EE6053">
        <w:t>«</w:t>
      </w:r>
      <w:r>
        <w:t>Технология разработки программного обеспе</w:t>
      </w:r>
      <w:r>
        <w:softHyphen/>
      </w:r>
    </w:p>
    <w:p w:rsidR="003571D0" w:rsidRDefault="003571D0" w:rsidP="003571D0">
      <w:r>
        <w:t>чения</w:t>
      </w:r>
      <w:r w:rsidR="00EE6053">
        <w:t>»</w:t>
      </w:r>
      <w:r>
        <w:t>.</w:t>
      </w:r>
    </w:p>
    <w:p w:rsidR="003571D0" w:rsidRDefault="003571D0" w:rsidP="003571D0">
      <w:r>
        <w:t>Изучить соответствующие разделы в изданиях [1, 4].</w:t>
      </w:r>
    </w:p>
    <w:p w:rsidR="003571D0" w:rsidRDefault="003571D0" w:rsidP="003571D0">
      <w:r>
        <w:t>Ознакомиться с разделами гл. 2 данного пособия.</w:t>
      </w:r>
    </w:p>
    <w:p w:rsidR="003571D0" w:rsidRDefault="003571D0" w:rsidP="003571D0">
      <w:r>
        <w:rPr>
          <w:b/>
          <w:bCs/>
          <w:i/>
          <w:iCs/>
        </w:rPr>
        <w:t>Теоретическая часть. Разработка технического задания</w:t>
      </w:r>
    </w:p>
    <w:p w:rsidR="003571D0" w:rsidRDefault="003571D0" w:rsidP="003571D0">
      <w:r>
        <w:rPr>
          <w:i/>
          <w:iCs/>
        </w:rPr>
        <w:t>Техническое задание</w:t>
      </w:r>
      <w:r>
        <w:rPr>
          <w:rStyle w:val="apple-converted-space"/>
          <w:i/>
          <w:iCs/>
          <w:color w:val="000000"/>
          <w:sz w:val="21"/>
          <w:szCs w:val="21"/>
        </w:rPr>
        <w:t> </w:t>
      </w:r>
      <w:r>
        <w:t>представляет собой документ, в котором сформулированы основные цели разработки, требования к про</w:t>
      </w:r>
      <w:r>
        <w:softHyphen/>
        <w:t>граммному продукту, определены сроки и этапы разработки и</w:t>
      </w:r>
    </w:p>
    <w:p w:rsidR="003571D0" w:rsidRDefault="003571D0" w:rsidP="003571D0">
      <w:r>
        <w:t>регламентирован процесс приемо-сдаточных испытаний. В раз</w:t>
      </w:r>
      <w:r>
        <w:softHyphen/>
        <w:t>работке технического задания участвуют как представители за</w:t>
      </w:r>
      <w:r>
        <w:softHyphen/>
        <w:t>казчика, так и представители исполнителя. В основе этого доку</w:t>
      </w:r>
      <w:r>
        <w:softHyphen/>
        <w:t>мента лежат исходные требования заказчика, анализ передовых достижений техники, результаты выполнения научно-исследова</w:t>
      </w:r>
      <w:r>
        <w:softHyphen/>
        <w:t>тельских работ, предпроектных исследований, научного прогно</w:t>
      </w:r>
      <w:r>
        <w:softHyphen/>
        <w:t>зирования и т. п.</w:t>
      </w:r>
    </w:p>
    <w:p w:rsidR="003571D0" w:rsidRDefault="003571D0" w:rsidP="003571D0">
      <w:r>
        <w:rPr>
          <w:b/>
          <w:bCs/>
        </w:rPr>
        <w:t>Порядок разработки технического задания</w:t>
      </w:r>
    </w:p>
    <w:p w:rsidR="003571D0" w:rsidRDefault="003571D0" w:rsidP="003571D0">
      <w:r>
        <w:t>Разработка технического задания выполняется в следующей последовательности. Прежде всего, устанавливают набор выпол</w:t>
      </w:r>
      <w:r>
        <w:softHyphen/>
        <w:t>няемых функций, а также перечень и характеристики исходных данных. Затем определяют перечень результатов, их характери</w:t>
      </w:r>
      <w:r>
        <w:softHyphen/>
        <w:t>стики и способы представления.</w:t>
      </w:r>
    </w:p>
    <w:p w:rsidR="003571D0" w:rsidRDefault="003571D0" w:rsidP="003571D0">
      <w:r>
        <w:t>Далее уточняют среду функционирования программного обеспечения: конкретную комплектацию и параметры техниче</w:t>
      </w:r>
      <w:r>
        <w:softHyphen/>
        <w:t>ских средств, версию используемой операционной системы и, возможно, версии и параметры другого установленного про</w:t>
      </w:r>
      <w:r>
        <w:softHyphen/>
        <w:t>граммного обеспечения, с которым предстоит взаимодействовать будущему программному продукту.</w:t>
      </w:r>
    </w:p>
    <w:p w:rsidR="003571D0" w:rsidRDefault="003571D0" w:rsidP="003571D0">
      <w:r>
        <w:t>В случаях, когда разрабатываемое программное обеспечение собирает и хранит некоторую информацию или включается в управление каким-либо техническим процессом, необходимо также четко регламентировать действия программы в случае сбо</w:t>
      </w:r>
      <w:r>
        <w:softHyphen/>
        <w:t>ев оборудования и энергоснабжения.</w:t>
      </w:r>
    </w:p>
    <w:p w:rsidR="003571D0" w:rsidRDefault="003571D0" w:rsidP="003571D0">
      <w:r>
        <w:rPr>
          <w:b/>
          <w:bCs/>
        </w:rPr>
        <w:t>1. Общие положения</w:t>
      </w:r>
    </w:p>
    <w:p w:rsidR="00EE6053" w:rsidRDefault="003571D0" w:rsidP="003571D0">
      <w:r>
        <w:t>Техническое задание оформляют в соответствии с ГОСТ</w:t>
      </w:r>
    </w:p>
    <w:p w:rsidR="00EE6053" w:rsidRDefault="003571D0" w:rsidP="003571D0">
      <w:r>
        <w:t>19.106—78 на листах формата А4 и АЗ по ГОСТ 2.301—68, как</w:t>
      </w:r>
    </w:p>
    <w:p w:rsidR="00EE6053" w:rsidRDefault="003571D0" w:rsidP="003571D0">
      <w:r>
        <w:t>правило, без заполнения полей листа. Номера листов (страниц)</w:t>
      </w:r>
    </w:p>
    <w:p w:rsidR="003571D0" w:rsidRDefault="003571D0" w:rsidP="003571D0">
      <w:r>
        <w:t>проставляют в верхней части листа над текстом.</w:t>
      </w:r>
    </w:p>
    <w:p w:rsidR="00EE6053" w:rsidRDefault="003571D0" w:rsidP="003571D0">
      <w:r>
        <w:t>Лист утверждения и титульный лист оформляют в соот</w:t>
      </w:r>
      <w:r>
        <w:softHyphen/>
      </w:r>
    </w:p>
    <w:p w:rsidR="00EE6053" w:rsidRDefault="003571D0" w:rsidP="003571D0">
      <w:r>
        <w:lastRenderedPageBreak/>
        <w:t>ветствии с ГОСТ 19.104—78. Информационную часть (аннота</w:t>
      </w:r>
      <w:r>
        <w:softHyphen/>
      </w:r>
    </w:p>
    <w:p w:rsidR="00EE6053" w:rsidRDefault="003571D0" w:rsidP="003571D0">
      <w:r>
        <w:t>цию и содержание), лист регистрации изменений допускается в</w:t>
      </w:r>
    </w:p>
    <w:p w:rsidR="003571D0" w:rsidRDefault="003571D0" w:rsidP="003571D0">
      <w:r>
        <w:t>документ не включать.</w:t>
      </w:r>
    </w:p>
    <w:p w:rsidR="00EE6053" w:rsidRDefault="003571D0" w:rsidP="003571D0">
      <w:r>
        <w:t>Для внесения изменений и дополнений в техническое</w:t>
      </w:r>
    </w:p>
    <w:p w:rsidR="00EE6053" w:rsidRDefault="003571D0" w:rsidP="003571D0">
      <w:r>
        <w:t>задние на последующих стадиях разработки программы или про</w:t>
      </w:r>
      <w:r>
        <w:softHyphen/>
      </w:r>
    </w:p>
    <w:p w:rsidR="00EE6053" w:rsidRDefault="003571D0" w:rsidP="003571D0">
      <w:r>
        <w:t>граммного изделия выпускают дополнение к нему. Согласование</w:t>
      </w:r>
    </w:p>
    <w:p w:rsidR="00EE6053" w:rsidRDefault="003571D0" w:rsidP="003571D0">
      <w:r>
        <w:t>и утверждение дополнения к техническому заданию проводят в</w:t>
      </w:r>
    </w:p>
    <w:p w:rsidR="003571D0" w:rsidRDefault="003571D0" w:rsidP="003571D0">
      <w:r>
        <w:t>том же порядке, который установлен для технического задания.</w:t>
      </w:r>
    </w:p>
    <w:p w:rsidR="003571D0" w:rsidRDefault="003571D0" w:rsidP="003571D0">
      <w:r>
        <w:t>1.4. Техническое задание должно содержать следующие раз</w:t>
      </w:r>
      <w:r>
        <w:softHyphen/>
        <w:t>делы:</w:t>
      </w:r>
    </w:p>
    <w:p w:rsidR="003571D0" w:rsidRDefault="003571D0" w:rsidP="003571D0">
      <w:r>
        <w:t>введение;</w:t>
      </w:r>
    </w:p>
    <w:p w:rsidR="003571D0" w:rsidRDefault="003571D0" w:rsidP="003571D0">
      <w:r>
        <w:t>наименование и область применения;</w:t>
      </w:r>
    </w:p>
    <w:p w:rsidR="003571D0" w:rsidRDefault="003571D0" w:rsidP="003571D0">
      <w:r>
        <w:t>основание для разработки;</w:t>
      </w:r>
    </w:p>
    <w:p w:rsidR="003571D0" w:rsidRDefault="003571D0" w:rsidP="003571D0">
      <w:r>
        <w:t>назначение разработки;</w:t>
      </w:r>
    </w:p>
    <w:p w:rsidR="00EE6053" w:rsidRDefault="003571D0" w:rsidP="003571D0">
      <w:r>
        <w:t>технические требования к программе или программному</w:t>
      </w:r>
    </w:p>
    <w:p w:rsidR="003571D0" w:rsidRDefault="003571D0" w:rsidP="003571D0">
      <w:r>
        <w:t>изделию;</w:t>
      </w:r>
    </w:p>
    <w:p w:rsidR="003571D0" w:rsidRDefault="003571D0" w:rsidP="003571D0">
      <w:r>
        <w:t>технико-экономические показатели;</w:t>
      </w:r>
    </w:p>
    <w:p w:rsidR="003571D0" w:rsidRDefault="003571D0" w:rsidP="003571D0">
      <w:r>
        <w:t>стадии и этапы разработки;</w:t>
      </w:r>
    </w:p>
    <w:p w:rsidR="003571D0" w:rsidRDefault="003571D0" w:rsidP="003571D0">
      <w:r>
        <w:t>порядок контроля и приемки;</w:t>
      </w:r>
    </w:p>
    <w:p w:rsidR="003571D0" w:rsidRDefault="003571D0" w:rsidP="003571D0">
      <w:r>
        <w:t>приложения.</w:t>
      </w:r>
    </w:p>
    <w:p w:rsidR="003571D0" w:rsidRDefault="003571D0" w:rsidP="003571D0">
      <w:r>
        <w:t>В зависимости от особенностей программы или программно</w:t>
      </w:r>
      <w:r>
        <w:softHyphen/>
        <w:t>го изделия допускается уточнять содержание разделов, вводить новые разделы или объединять отдельные из них. При необходи</w:t>
      </w:r>
      <w:r>
        <w:softHyphen/>
        <w:t>мости допускается в техническое задание включать приложения.</w:t>
      </w:r>
    </w:p>
    <w:p w:rsidR="003571D0" w:rsidRDefault="003571D0" w:rsidP="003571D0">
      <w:r>
        <w:rPr>
          <w:b/>
          <w:bCs/>
        </w:rPr>
        <w:t>2. Содержание разделов</w:t>
      </w:r>
    </w:p>
    <w:p w:rsidR="00EE6053" w:rsidRDefault="003571D0" w:rsidP="003571D0">
      <w:r>
        <w:t>Введение должно включать краткую характеристику об</w:t>
      </w:r>
      <w:r>
        <w:softHyphen/>
      </w:r>
    </w:p>
    <w:p w:rsidR="00EE6053" w:rsidRDefault="003571D0" w:rsidP="003571D0">
      <w:r>
        <w:t>ласти применения программы или программного продукта, а</w:t>
      </w:r>
    </w:p>
    <w:p w:rsidR="00EE6053" w:rsidRDefault="003571D0" w:rsidP="003571D0">
      <w:r>
        <w:t>также объекта (например, системы), в котором предполагается</w:t>
      </w:r>
    </w:p>
    <w:p w:rsidR="00EE6053" w:rsidRDefault="003571D0" w:rsidP="003571D0">
      <w:r>
        <w:t>их использовать. Основное назначение введения — продемонст</w:t>
      </w:r>
      <w:r>
        <w:softHyphen/>
      </w:r>
    </w:p>
    <w:p w:rsidR="00EE6053" w:rsidRDefault="003571D0" w:rsidP="003571D0">
      <w:r>
        <w:t>рировать актуальность данной разработки и показать, какое ме</w:t>
      </w:r>
      <w:r>
        <w:softHyphen/>
      </w:r>
    </w:p>
    <w:p w:rsidR="003571D0" w:rsidRDefault="003571D0" w:rsidP="003571D0">
      <w:r>
        <w:t>сто эта разработка занимает в ряду подобных.</w:t>
      </w:r>
    </w:p>
    <w:p w:rsidR="00EE6053" w:rsidRDefault="003571D0" w:rsidP="003571D0">
      <w:r>
        <w:t xml:space="preserve">В разделе </w:t>
      </w:r>
      <w:r w:rsidR="00EE6053">
        <w:t>«</w:t>
      </w:r>
      <w:r>
        <w:t>Наименование и область применения</w:t>
      </w:r>
      <w:r w:rsidR="00EE6053">
        <w:t>»</w:t>
      </w:r>
      <w:r>
        <w:t xml:space="preserve"> указы</w:t>
      </w:r>
      <w:r>
        <w:softHyphen/>
      </w:r>
    </w:p>
    <w:p w:rsidR="00EE6053" w:rsidRDefault="003571D0" w:rsidP="003571D0">
      <w:r>
        <w:t>вают наименование, краткую характеристику области примене</w:t>
      </w:r>
      <w:r>
        <w:softHyphen/>
      </w:r>
    </w:p>
    <w:p w:rsidR="00EE6053" w:rsidRDefault="003571D0" w:rsidP="003571D0">
      <w:r>
        <w:t>ния программы или программного изделия и объекта, в котором</w:t>
      </w:r>
    </w:p>
    <w:p w:rsidR="003571D0" w:rsidRDefault="003571D0" w:rsidP="003571D0">
      <w:r>
        <w:t>используют программу или программное изделие.</w:t>
      </w:r>
    </w:p>
    <w:p w:rsidR="00EE6053" w:rsidRDefault="003571D0" w:rsidP="003571D0">
      <w:r>
        <w:t xml:space="preserve">В разделе </w:t>
      </w:r>
      <w:r w:rsidR="00EE6053">
        <w:t>«</w:t>
      </w:r>
      <w:r>
        <w:t>Основание для разработки</w:t>
      </w:r>
      <w:r w:rsidR="00EE6053">
        <w:t>»</w:t>
      </w:r>
      <w:r>
        <w:t xml:space="preserve"> должны быть ука</w:t>
      </w:r>
      <w:r>
        <w:softHyphen/>
      </w:r>
    </w:p>
    <w:p w:rsidR="003571D0" w:rsidRDefault="003571D0" w:rsidP="003571D0">
      <w:r>
        <w:t>заны:</w:t>
      </w:r>
    </w:p>
    <w:p w:rsidR="00EE6053" w:rsidRDefault="003571D0" w:rsidP="003571D0">
      <w:r>
        <w:t>документ (документы), на основании которых ведется раз</w:t>
      </w:r>
      <w:r>
        <w:softHyphen/>
      </w:r>
    </w:p>
    <w:p w:rsidR="00EE6053" w:rsidRDefault="003571D0" w:rsidP="003571D0">
      <w:r>
        <w:t>работка. Таким документом может служить план, приказ,</w:t>
      </w:r>
    </w:p>
    <w:p w:rsidR="003571D0" w:rsidRDefault="003571D0" w:rsidP="003571D0">
      <w:r>
        <w:t>договор и т. п.;</w:t>
      </w:r>
    </w:p>
    <w:p w:rsidR="00EE6053" w:rsidRDefault="003571D0" w:rsidP="003571D0">
      <w:r>
        <w:t>организация, утвердившая этот документ, и дата его утвер</w:t>
      </w:r>
      <w:r>
        <w:softHyphen/>
      </w:r>
    </w:p>
    <w:p w:rsidR="003571D0" w:rsidRDefault="003571D0" w:rsidP="003571D0">
      <w:r>
        <w:t>ждения;</w:t>
      </w:r>
    </w:p>
    <w:p w:rsidR="00EE6053" w:rsidRDefault="003571D0" w:rsidP="003571D0">
      <w:r>
        <w:lastRenderedPageBreak/>
        <w:t>наименование и (или) условное обозначение темы разра</w:t>
      </w:r>
      <w:r>
        <w:softHyphen/>
      </w:r>
    </w:p>
    <w:p w:rsidR="003571D0" w:rsidRDefault="003571D0" w:rsidP="003571D0">
      <w:r>
        <w:t>ботки.</w:t>
      </w:r>
    </w:p>
    <w:p w:rsidR="00EE6053" w:rsidRDefault="003571D0" w:rsidP="003571D0">
      <w:r>
        <w:t xml:space="preserve">2.4. В разделе </w:t>
      </w:r>
      <w:r w:rsidR="00EE6053">
        <w:t>«</w:t>
      </w:r>
      <w:r>
        <w:t>Назначение разработки</w:t>
      </w:r>
      <w:r w:rsidR="00EE6053">
        <w:t>»</w:t>
      </w:r>
      <w:r>
        <w:t xml:space="preserve"> должно быть указано</w:t>
      </w:r>
    </w:p>
    <w:p w:rsidR="00EE6053" w:rsidRDefault="003571D0" w:rsidP="003571D0">
      <w:r>
        <w:t>функциональное и эксплуатационное назначение программы</w:t>
      </w:r>
    </w:p>
    <w:p w:rsidR="003571D0" w:rsidRDefault="003571D0" w:rsidP="003571D0">
      <w:r>
        <w:t>или программного изделия.</w:t>
      </w:r>
    </w:p>
    <w:p w:rsidR="003571D0" w:rsidRDefault="003571D0" w:rsidP="003571D0">
      <w:r>
        <w:t>18 -7888</w:t>
      </w:r>
    </w:p>
    <w:p w:rsidR="003571D0" w:rsidRDefault="003571D0" w:rsidP="003571D0">
      <w:r>
        <w:t xml:space="preserve">2.5. Раздел </w:t>
      </w:r>
      <w:r w:rsidR="00EE6053">
        <w:t>«</w:t>
      </w:r>
      <w:r>
        <w:t>Технические требования к программе или про</w:t>
      </w:r>
      <w:r>
        <w:softHyphen/>
        <w:t>граммному изделию</w:t>
      </w:r>
      <w:r w:rsidR="00EE6053">
        <w:t>»</w:t>
      </w:r>
      <w:r>
        <w:t xml:space="preserve"> должен содержать следующие подразделы:</w:t>
      </w:r>
    </w:p>
    <w:p w:rsidR="003571D0" w:rsidRDefault="003571D0" w:rsidP="003571D0">
      <w:r>
        <w:t>требования к функциональным характеристикам;</w:t>
      </w:r>
    </w:p>
    <w:p w:rsidR="003571D0" w:rsidRDefault="003571D0" w:rsidP="003571D0">
      <w:r>
        <w:t>требования к надежности;</w:t>
      </w:r>
    </w:p>
    <w:p w:rsidR="003571D0" w:rsidRDefault="003571D0" w:rsidP="003571D0">
      <w:r>
        <w:t>условия эксплуатации;</w:t>
      </w:r>
    </w:p>
    <w:p w:rsidR="003571D0" w:rsidRDefault="003571D0" w:rsidP="003571D0">
      <w:r>
        <w:t>требования к составу и параметрам технических средств;</w:t>
      </w:r>
    </w:p>
    <w:p w:rsidR="00EE6053" w:rsidRDefault="003571D0" w:rsidP="003571D0">
      <w:r>
        <w:t>требования к информационной и программной совмести</w:t>
      </w:r>
      <w:r>
        <w:softHyphen/>
      </w:r>
    </w:p>
    <w:p w:rsidR="003571D0" w:rsidRDefault="003571D0" w:rsidP="003571D0">
      <w:r>
        <w:t>мости;</w:t>
      </w:r>
    </w:p>
    <w:p w:rsidR="003571D0" w:rsidRDefault="003571D0" w:rsidP="003571D0">
      <w:r>
        <w:t>требования к маркировке и упаковке;</w:t>
      </w:r>
    </w:p>
    <w:p w:rsidR="003571D0" w:rsidRDefault="003571D0" w:rsidP="003571D0">
      <w:r>
        <w:t>требования к транспортированию и хранению;</w:t>
      </w:r>
    </w:p>
    <w:p w:rsidR="003571D0" w:rsidRDefault="003571D0" w:rsidP="003571D0">
      <w:r>
        <w:t>специальные требования.</w:t>
      </w:r>
    </w:p>
    <w:p w:rsidR="00EE6053" w:rsidRDefault="003571D0" w:rsidP="003571D0">
      <w:r>
        <w:t xml:space="preserve">В подразделе </w:t>
      </w:r>
      <w:r w:rsidR="00EE6053">
        <w:t>«</w:t>
      </w:r>
      <w:r>
        <w:t>Требования к функциональным характе</w:t>
      </w:r>
      <w:r>
        <w:softHyphen/>
      </w:r>
    </w:p>
    <w:p w:rsidR="00EE6053" w:rsidRDefault="003571D0" w:rsidP="003571D0">
      <w:r>
        <w:t>ристикам</w:t>
      </w:r>
      <w:r w:rsidR="00EE6053">
        <w:t>»</w:t>
      </w:r>
      <w:r>
        <w:t xml:space="preserve"> должны быть указаны требования к составу выполняе</w:t>
      </w:r>
      <w:r>
        <w:softHyphen/>
      </w:r>
    </w:p>
    <w:p w:rsidR="00EE6053" w:rsidRDefault="003571D0" w:rsidP="003571D0">
      <w:r>
        <w:t>мых функций, организации входных и выходных данных, времен</w:t>
      </w:r>
      <w:r>
        <w:softHyphen/>
      </w:r>
    </w:p>
    <w:p w:rsidR="003571D0" w:rsidRDefault="003571D0" w:rsidP="003571D0">
      <w:r>
        <w:t>ным характеристикам и т. п.</w:t>
      </w:r>
    </w:p>
    <w:p w:rsidR="00EE6053" w:rsidRDefault="003571D0" w:rsidP="003571D0">
      <w:r>
        <w:t xml:space="preserve">В подразделе </w:t>
      </w:r>
      <w:r w:rsidR="00EE6053">
        <w:t>«</w:t>
      </w:r>
      <w:r>
        <w:t>Требования к надежности</w:t>
      </w:r>
      <w:r w:rsidR="00EE6053">
        <w:t>»</w:t>
      </w:r>
      <w:r>
        <w:t xml:space="preserve"> должны быть</w:t>
      </w:r>
    </w:p>
    <w:p w:rsidR="00EE6053" w:rsidRDefault="003571D0" w:rsidP="003571D0">
      <w:r>
        <w:t>указаны требования к обеспечению надежного функционирова</w:t>
      </w:r>
      <w:r>
        <w:softHyphen/>
      </w:r>
    </w:p>
    <w:p w:rsidR="00EE6053" w:rsidRDefault="003571D0" w:rsidP="003571D0">
      <w:r>
        <w:t>ния (обеспечение устойчивого функционирования, контроль</w:t>
      </w:r>
    </w:p>
    <w:p w:rsidR="00EE6053" w:rsidRDefault="003571D0" w:rsidP="003571D0">
      <w:r>
        <w:t>входной и выходной информации, время восстановления после</w:t>
      </w:r>
    </w:p>
    <w:p w:rsidR="003571D0" w:rsidRDefault="003571D0" w:rsidP="003571D0">
      <w:r>
        <w:t>отказа и т. п.).</w:t>
      </w:r>
    </w:p>
    <w:p w:rsidR="00EE6053" w:rsidRDefault="003571D0" w:rsidP="003571D0">
      <w:r>
        <w:t xml:space="preserve">В подразделе </w:t>
      </w:r>
      <w:r w:rsidR="00EE6053">
        <w:t>«</w:t>
      </w:r>
      <w:r>
        <w:t>Условия эксплуатации</w:t>
      </w:r>
      <w:r w:rsidR="00EE6053">
        <w:t>»</w:t>
      </w:r>
      <w:r>
        <w:t xml:space="preserve"> должны быть</w:t>
      </w:r>
    </w:p>
    <w:p w:rsidR="00EE6053" w:rsidRDefault="003571D0" w:rsidP="003571D0">
      <w:r>
        <w:t>указаны условия эксплуатации (температура окружающего воз</w:t>
      </w:r>
      <w:r>
        <w:softHyphen/>
      </w:r>
    </w:p>
    <w:p w:rsidR="00EE6053" w:rsidRDefault="003571D0" w:rsidP="003571D0">
      <w:r>
        <w:t>духа, относительная влажность и т. п. для выбранных типов но</w:t>
      </w:r>
      <w:r>
        <w:softHyphen/>
      </w:r>
    </w:p>
    <w:p w:rsidR="00EE6053" w:rsidRDefault="003571D0" w:rsidP="003571D0">
      <w:r>
        <w:t>сителей данных), при которых должны обеспечиваться заданные</w:t>
      </w:r>
    </w:p>
    <w:p w:rsidR="00EE6053" w:rsidRDefault="003571D0" w:rsidP="003571D0">
      <w:r>
        <w:t>характеристики, а также вид обслуживания, необходимое коли</w:t>
      </w:r>
      <w:r>
        <w:softHyphen/>
      </w:r>
    </w:p>
    <w:p w:rsidR="003571D0" w:rsidRDefault="003571D0" w:rsidP="003571D0">
      <w:r>
        <w:t>чество и квалификация персонала.</w:t>
      </w:r>
    </w:p>
    <w:p w:rsidR="00EE6053" w:rsidRDefault="003571D0" w:rsidP="003571D0">
      <w:r>
        <w:t xml:space="preserve">В подразделе </w:t>
      </w:r>
      <w:r w:rsidR="00EE6053">
        <w:t>«</w:t>
      </w:r>
      <w:r>
        <w:t>Требования к составу и параметрам тех</w:t>
      </w:r>
      <w:r>
        <w:softHyphen/>
      </w:r>
    </w:p>
    <w:p w:rsidR="00EE6053" w:rsidRDefault="003571D0" w:rsidP="003571D0">
      <w:r>
        <w:t>нических средств</w:t>
      </w:r>
      <w:r w:rsidR="00EE6053">
        <w:t>»</w:t>
      </w:r>
      <w:r>
        <w:t xml:space="preserve"> указывают необходимый состав технических</w:t>
      </w:r>
    </w:p>
    <w:p w:rsidR="003571D0" w:rsidRDefault="003571D0" w:rsidP="003571D0">
      <w:r>
        <w:t>средств с указанием их технических характеристик.</w:t>
      </w:r>
    </w:p>
    <w:p w:rsidR="00EE6053" w:rsidRDefault="003571D0" w:rsidP="003571D0">
      <w:r>
        <w:t xml:space="preserve">В подразделе </w:t>
      </w:r>
      <w:r w:rsidR="00EE6053">
        <w:t>«</w:t>
      </w:r>
      <w:r>
        <w:t>Требования к информационной и про</w:t>
      </w:r>
      <w:r>
        <w:softHyphen/>
      </w:r>
    </w:p>
    <w:p w:rsidR="00EE6053" w:rsidRDefault="003571D0" w:rsidP="003571D0">
      <w:r>
        <w:t>граммной совместимости</w:t>
      </w:r>
      <w:r w:rsidR="00EE6053">
        <w:t>»</w:t>
      </w:r>
      <w:r>
        <w:t xml:space="preserve"> должны быть указаны требования к</w:t>
      </w:r>
    </w:p>
    <w:p w:rsidR="00EE6053" w:rsidRDefault="003571D0" w:rsidP="003571D0">
      <w:r>
        <w:t>информационным структурам на входе и выходе и методам реше</w:t>
      </w:r>
      <w:r>
        <w:softHyphen/>
      </w:r>
    </w:p>
    <w:p w:rsidR="00EE6053" w:rsidRDefault="003571D0" w:rsidP="003571D0">
      <w:r>
        <w:t>ния, исходным кодам, языкам программирования. При необходи</w:t>
      </w:r>
      <w:r>
        <w:softHyphen/>
      </w:r>
    </w:p>
    <w:p w:rsidR="003571D0" w:rsidRDefault="003571D0" w:rsidP="003571D0">
      <w:r>
        <w:t>мости должна обеспечиваться защита информации и программ.</w:t>
      </w:r>
    </w:p>
    <w:p w:rsidR="00EE6053" w:rsidRDefault="003571D0" w:rsidP="003571D0">
      <w:r>
        <w:lastRenderedPageBreak/>
        <w:t xml:space="preserve">В подразделе </w:t>
      </w:r>
      <w:r w:rsidR="00EE6053">
        <w:t>«</w:t>
      </w:r>
      <w:r>
        <w:t>Требования к маркировке и упаковке</w:t>
      </w:r>
      <w:r w:rsidR="00EE6053">
        <w:t>»</w:t>
      </w:r>
      <w:r>
        <w:t xml:space="preserve"> в</w:t>
      </w:r>
    </w:p>
    <w:p w:rsidR="00EE6053" w:rsidRDefault="003571D0" w:rsidP="003571D0">
      <w:r>
        <w:t>общем случае указывают требования к маркировке программно</w:t>
      </w:r>
      <w:r>
        <w:softHyphen/>
      </w:r>
    </w:p>
    <w:p w:rsidR="003571D0" w:rsidRDefault="003571D0" w:rsidP="003571D0">
      <w:r>
        <w:t>го изделия, варианты и способы упаковки.</w:t>
      </w:r>
    </w:p>
    <w:p w:rsidR="00EE6053" w:rsidRDefault="003571D0" w:rsidP="003571D0">
      <w:r>
        <w:t xml:space="preserve">В подразделе </w:t>
      </w:r>
      <w:r w:rsidR="00EE6053">
        <w:t>«</w:t>
      </w:r>
      <w:r>
        <w:t>Требования к транспортированию и хра</w:t>
      </w:r>
      <w:r>
        <w:softHyphen/>
      </w:r>
    </w:p>
    <w:p w:rsidR="00EE6053" w:rsidRDefault="003571D0" w:rsidP="003571D0">
      <w:r>
        <w:t>нению</w:t>
      </w:r>
      <w:r w:rsidR="00EE6053">
        <w:t>»</w:t>
      </w:r>
      <w:r>
        <w:t xml:space="preserve"> должны быть указаны для программного изделия усло</w:t>
      </w:r>
      <w:r>
        <w:softHyphen/>
      </w:r>
    </w:p>
    <w:p w:rsidR="00EE6053" w:rsidRDefault="003571D0" w:rsidP="003571D0">
      <w:r>
        <w:t>вия транспортирования, места хранения, условия хранения, ус</w:t>
      </w:r>
      <w:r>
        <w:softHyphen/>
      </w:r>
    </w:p>
    <w:p w:rsidR="003571D0" w:rsidRDefault="003571D0" w:rsidP="003571D0">
      <w:r>
        <w:t>ловия складирования, сроки хранения в различных условиях.</w:t>
      </w:r>
    </w:p>
    <w:p w:rsidR="003571D0" w:rsidRDefault="003571D0" w:rsidP="003571D0">
      <w:r>
        <w:t xml:space="preserve">2.5.8. В разделе </w:t>
      </w:r>
      <w:r w:rsidR="00EE6053">
        <w:t>«</w:t>
      </w:r>
      <w:r>
        <w:t>Технико-экономические показатели</w:t>
      </w:r>
      <w:r w:rsidR="00EE6053">
        <w:t>»</w:t>
      </w:r>
      <w:r>
        <w:t xml:space="preserve"> долж</w:t>
      </w:r>
      <w:r>
        <w:softHyphen/>
        <w:t>ны быть указаны: ориентировочная экономическая эффектив</w:t>
      </w:r>
      <w:r>
        <w:softHyphen/>
        <w:t>ность, предполагаемая годовая потребность, экономические пре</w:t>
      </w:r>
      <w:r>
        <w:softHyphen/>
        <w:t>имущества разработки по сравнению с лучшими отечественны</w:t>
      </w:r>
      <w:r>
        <w:softHyphen/>
        <w:t>ми и зарубежными образцами или аналогами.</w:t>
      </w:r>
    </w:p>
    <w:p w:rsidR="00EE6053" w:rsidRDefault="003571D0" w:rsidP="003571D0">
      <w:r>
        <w:t xml:space="preserve">В разделе </w:t>
      </w:r>
      <w:r w:rsidR="00EE6053">
        <w:t>«</w:t>
      </w:r>
      <w:r>
        <w:t>Стадии и этапы разработки</w:t>
      </w:r>
      <w:r w:rsidR="00EE6053">
        <w:t>»</w:t>
      </w:r>
      <w:r>
        <w:t xml:space="preserve"> устанавливают</w:t>
      </w:r>
    </w:p>
    <w:p w:rsidR="00EE6053" w:rsidRDefault="003571D0" w:rsidP="003571D0">
      <w:r>
        <w:t>необходимые стадии разработки, этапы и содержание работ (пе</w:t>
      </w:r>
      <w:r>
        <w:softHyphen/>
      </w:r>
    </w:p>
    <w:p w:rsidR="00EE6053" w:rsidRDefault="003571D0" w:rsidP="003571D0">
      <w:r>
        <w:t>речень программных документов, которые должны быть разра</w:t>
      </w:r>
      <w:r>
        <w:softHyphen/>
      </w:r>
    </w:p>
    <w:p w:rsidR="00EE6053" w:rsidRDefault="003571D0" w:rsidP="003571D0">
      <w:r>
        <w:t>ботаны, согласованы и утверждены), а также, как правило, сро</w:t>
      </w:r>
      <w:r>
        <w:softHyphen/>
      </w:r>
    </w:p>
    <w:p w:rsidR="003571D0" w:rsidRDefault="003571D0" w:rsidP="003571D0">
      <w:r>
        <w:t>ки разработки и определяют исполнителей.</w:t>
      </w:r>
    </w:p>
    <w:p w:rsidR="00EE6053" w:rsidRDefault="003571D0" w:rsidP="003571D0">
      <w:r>
        <w:t xml:space="preserve">В разделе </w:t>
      </w:r>
      <w:r w:rsidR="00EE6053">
        <w:t>«</w:t>
      </w:r>
      <w:r>
        <w:t>Порядок контроля и приемки</w:t>
      </w:r>
      <w:r w:rsidR="00EE6053">
        <w:t>»</w:t>
      </w:r>
      <w:r>
        <w:t xml:space="preserve"> должны быть</w:t>
      </w:r>
    </w:p>
    <w:p w:rsidR="00EE6053" w:rsidRDefault="003571D0" w:rsidP="003571D0">
      <w:r>
        <w:t>указаны виды испытаний и общие требования к приемке ра</w:t>
      </w:r>
      <w:r>
        <w:softHyphen/>
      </w:r>
    </w:p>
    <w:p w:rsidR="003571D0" w:rsidRDefault="003571D0" w:rsidP="003571D0">
      <w:r>
        <w:t>боты.</w:t>
      </w:r>
    </w:p>
    <w:p w:rsidR="00EE6053" w:rsidRDefault="003571D0" w:rsidP="003571D0">
      <w:r>
        <w:t>В приложениях к техническому заданию при необходи</w:t>
      </w:r>
      <w:r>
        <w:softHyphen/>
      </w:r>
    </w:p>
    <w:p w:rsidR="003571D0" w:rsidRDefault="003571D0" w:rsidP="003571D0">
      <w:r>
        <w:t>мости приводят:</w:t>
      </w:r>
    </w:p>
    <w:p w:rsidR="00EE6053" w:rsidRDefault="003571D0" w:rsidP="003571D0">
      <w:r>
        <w:t>перечень научно-исследовательских и других работ, обос</w:t>
      </w:r>
      <w:r>
        <w:softHyphen/>
      </w:r>
    </w:p>
    <w:p w:rsidR="003571D0" w:rsidRDefault="003571D0" w:rsidP="003571D0">
      <w:r>
        <w:t>новывающих разработку;</w:t>
      </w:r>
    </w:p>
    <w:p w:rsidR="00EE6053" w:rsidRDefault="003571D0" w:rsidP="003571D0">
      <w:r>
        <w:t>схемы алгоритмов, таблицы, описания, обоснования, рас</w:t>
      </w:r>
      <w:r>
        <w:softHyphen/>
      </w:r>
    </w:p>
    <w:p w:rsidR="00EE6053" w:rsidRDefault="003571D0" w:rsidP="003571D0">
      <w:r>
        <w:t>четы и другие документы, которые могут быть использова</w:t>
      </w:r>
      <w:r>
        <w:softHyphen/>
      </w:r>
    </w:p>
    <w:p w:rsidR="003571D0" w:rsidRDefault="003571D0" w:rsidP="003571D0">
      <w:r>
        <w:t>ны при разработке;</w:t>
      </w:r>
    </w:p>
    <w:p w:rsidR="003571D0" w:rsidRDefault="003571D0" w:rsidP="003571D0">
      <w:r>
        <w:t>другие источники разработки.</w:t>
      </w:r>
    </w:p>
    <w:p w:rsidR="003571D0" w:rsidRDefault="003571D0" w:rsidP="003571D0">
      <w:r>
        <w:t>В случаях, если какие-либо требования, предусмотренные техническим заданием, заказчик не предъявляет, следует в соот</w:t>
      </w:r>
      <w:r>
        <w:softHyphen/>
        <w:t xml:space="preserve">ветствующем месте указать </w:t>
      </w:r>
      <w:r w:rsidR="00EE6053">
        <w:t>«</w:t>
      </w:r>
      <w:r>
        <w:t>Требования не предъявляются</w:t>
      </w:r>
      <w:r w:rsidR="00EE6053">
        <w:t>»</w:t>
      </w:r>
      <w:r>
        <w:t>.</w:t>
      </w:r>
    </w:p>
    <w:p w:rsidR="003571D0" w:rsidRDefault="003571D0" w:rsidP="003571D0">
      <w:r>
        <w:rPr>
          <w:b/>
          <w:bCs/>
        </w:rPr>
        <w:t>Пример 1.1.</w:t>
      </w:r>
      <w:r>
        <w:rPr>
          <w:rStyle w:val="apple-converted-space"/>
          <w:b/>
          <w:bCs/>
          <w:color w:val="000000"/>
          <w:sz w:val="21"/>
          <w:szCs w:val="21"/>
        </w:rPr>
        <w:t> </w:t>
      </w:r>
      <w:r>
        <w:t>Разработать техническое задание на програм</w:t>
      </w:r>
      <w:r>
        <w:softHyphen/>
        <w:t>мный продукт, предназначенный для наглядной демонстрации школьникам графиков функций одного аргумента</w:t>
      </w:r>
      <w:r>
        <w:rPr>
          <w:rStyle w:val="apple-converted-space"/>
          <w:color w:val="000000"/>
          <w:sz w:val="21"/>
          <w:szCs w:val="21"/>
        </w:rPr>
        <w:t> </w:t>
      </w:r>
      <w:r>
        <w:rPr>
          <w:i/>
          <w:iCs/>
        </w:rPr>
        <w:t>у=/(х).</w:t>
      </w:r>
      <w:r>
        <w:rPr>
          <w:rStyle w:val="apple-converted-space"/>
          <w:i/>
          <w:iCs/>
          <w:color w:val="000000"/>
          <w:sz w:val="21"/>
          <w:szCs w:val="21"/>
        </w:rPr>
        <w:t> </w:t>
      </w:r>
      <w:r>
        <w:t>Разра</w:t>
      </w:r>
      <w:r>
        <w:softHyphen/>
        <w:t>батываемая программа должна рассчитывать таблицу значений и строить график функций на заданном отрезке по заданной фор</w:t>
      </w:r>
      <w:r>
        <w:softHyphen/>
        <w:t>муле и менять шаг аргумента и границы отрезка. Кроме этого, программа должна запоминать введенные формулы.</w:t>
      </w:r>
    </w:p>
    <w:p w:rsidR="003571D0" w:rsidRDefault="003571D0" w:rsidP="003571D0">
      <w:r>
        <w:t>Техническое задание к данному примеру смотри в приложе</w:t>
      </w:r>
      <w:r>
        <w:softHyphen/>
        <w:t>нии 2.</w:t>
      </w:r>
    </w:p>
    <w:p w:rsidR="003571D0" w:rsidRDefault="003571D0" w:rsidP="003571D0">
      <w:r>
        <w:rPr>
          <w:b/>
          <w:bCs/>
        </w:rPr>
        <w:t>Пример 1.2.</w:t>
      </w:r>
      <w:r>
        <w:rPr>
          <w:rStyle w:val="apple-converted-space"/>
          <w:b/>
          <w:bCs/>
          <w:color w:val="000000"/>
          <w:sz w:val="21"/>
          <w:szCs w:val="21"/>
        </w:rPr>
        <w:t> </w:t>
      </w:r>
      <w:r>
        <w:t xml:space="preserve">Разработать техническое задание на разработку </w:t>
      </w:r>
      <w:r w:rsidR="00EE6053">
        <w:t>«</w:t>
      </w:r>
      <w:r>
        <w:t>Модуля автоматизированной системы оперативно-диспетчер</w:t>
      </w:r>
      <w:r>
        <w:softHyphen/>
        <w:t>ского управления теплоснабжением корпусов Московского ин</w:t>
      </w:r>
      <w:r>
        <w:softHyphen/>
        <w:t>ститута</w:t>
      </w:r>
      <w:r w:rsidR="00EE6053">
        <w:t>»</w:t>
      </w:r>
      <w:r>
        <w:t>.</w:t>
      </w:r>
    </w:p>
    <w:p w:rsidR="003571D0" w:rsidRDefault="003571D0" w:rsidP="003571D0">
      <w:r>
        <w:t>Техническое задание к данному примеру смотри в приложе</w:t>
      </w:r>
      <w:r>
        <w:softHyphen/>
        <w:t>нии 3.</w:t>
      </w:r>
    </w:p>
    <w:p w:rsidR="003571D0" w:rsidRDefault="003571D0" w:rsidP="003571D0">
      <w:r>
        <w:rPr>
          <w:b/>
          <w:bCs/>
          <w:i/>
          <w:iCs/>
        </w:rPr>
        <w:lastRenderedPageBreak/>
        <w:t>Порядок выполнения работы</w:t>
      </w:r>
    </w:p>
    <w:p w:rsidR="00EE6053" w:rsidRDefault="003571D0" w:rsidP="003571D0">
      <w:r>
        <w:t>Разработать техническое задание на программный продукт</w:t>
      </w:r>
    </w:p>
    <w:p w:rsidR="003571D0" w:rsidRDefault="003571D0" w:rsidP="003571D0">
      <w:r>
        <w:t>(см. варианты заданий в приложении 1).</w:t>
      </w:r>
    </w:p>
    <w:p w:rsidR="00EE6053" w:rsidRDefault="003571D0" w:rsidP="003571D0">
      <w:r>
        <w:t>Оформить работу в соответствии с ГОСТ 19.106—78. При</w:t>
      </w:r>
    </w:p>
    <w:p w:rsidR="003571D0" w:rsidRDefault="003571D0" w:rsidP="003571D0">
      <w:r>
        <w:t>оформлении использовать М8 ОШсе.</w:t>
      </w:r>
    </w:p>
    <w:p w:rsidR="003571D0" w:rsidRDefault="003571D0" w:rsidP="003571D0">
      <w:r>
        <w:t>Сдать и защитить работу.</w:t>
      </w:r>
    </w:p>
    <w:p w:rsidR="003571D0" w:rsidRDefault="003571D0" w:rsidP="003571D0">
      <w:r>
        <w:rPr>
          <w:b/>
          <w:bCs/>
          <w:i/>
          <w:iCs/>
        </w:rPr>
        <w:t>Защита отчета по лабораторной работе</w:t>
      </w:r>
    </w:p>
    <w:p w:rsidR="003571D0" w:rsidRDefault="003571D0" w:rsidP="003571D0">
      <w:r>
        <w:t>Отчет по лабораторной работе должен состоять из:</w:t>
      </w:r>
    </w:p>
    <w:p w:rsidR="003571D0" w:rsidRDefault="003571D0" w:rsidP="003571D0">
      <w:r>
        <w:t>Постановки задачи.</w:t>
      </w:r>
    </w:p>
    <w:p w:rsidR="003571D0" w:rsidRDefault="003571D0" w:rsidP="003571D0">
      <w:r>
        <w:t>Технического задания на программный продукт.</w:t>
      </w:r>
    </w:p>
    <w:p w:rsidR="003571D0" w:rsidRDefault="003571D0" w:rsidP="003571D0">
      <w:r>
        <w:t>Защита отчета по лабораторной работе заключается в предъ</w:t>
      </w:r>
      <w:r>
        <w:softHyphen/>
        <w:t>явлении преподавателю полученных результатов (на экране мо</w:t>
      </w:r>
      <w:r>
        <w:softHyphen/>
        <w:t>нитора), демонстрации полученных навыков и ответах на вопро</w:t>
      </w:r>
      <w:r>
        <w:softHyphen/>
        <w:t>сы преподавателя.</w:t>
      </w:r>
    </w:p>
    <w:p w:rsidR="003571D0" w:rsidRDefault="003571D0" w:rsidP="003571D0">
      <w:r>
        <w:rPr>
          <w:b/>
          <w:bCs/>
        </w:rPr>
        <w:t>Контрольные вопросы</w:t>
      </w:r>
    </w:p>
    <w:p w:rsidR="003571D0" w:rsidRDefault="003571D0" w:rsidP="003571D0">
      <w:r>
        <w:rPr>
          <w:b/>
          <w:bCs/>
        </w:rPr>
        <w:t>Приведите этапы разработки программного обеспечения.</w:t>
      </w:r>
    </w:p>
    <w:p w:rsidR="003571D0" w:rsidRDefault="003571D0" w:rsidP="003571D0">
      <w:r>
        <w:rPr>
          <w:b/>
          <w:bCs/>
        </w:rPr>
        <w:t>Что включает в себя постановка задачи и предпроектные исследования?</w:t>
      </w:r>
    </w:p>
    <w:p w:rsidR="00EE6053" w:rsidRDefault="003571D0" w:rsidP="003571D0">
      <w:pPr>
        <w:rPr>
          <w:b/>
          <w:bCs/>
        </w:rPr>
      </w:pPr>
      <w:r>
        <w:rPr>
          <w:b/>
          <w:bCs/>
        </w:rPr>
        <w:t>Перечислите функциональные и эксплуатационные требования к про</w:t>
      </w:r>
      <w:r>
        <w:rPr>
          <w:b/>
          <w:bCs/>
        </w:rPr>
        <w:softHyphen/>
      </w:r>
    </w:p>
    <w:p w:rsidR="003571D0" w:rsidRDefault="003571D0" w:rsidP="003571D0">
      <w:r>
        <w:rPr>
          <w:b/>
          <w:bCs/>
        </w:rPr>
        <w:t>граммному продукту.</w:t>
      </w:r>
    </w:p>
    <w:p w:rsidR="003571D0" w:rsidRDefault="003571D0" w:rsidP="003571D0">
      <w:r>
        <w:rPr>
          <w:b/>
          <w:bCs/>
        </w:rPr>
        <w:t>Перечислите правила разработки технического задания.</w:t>
      </w:r>
    </w:p>
    <w:p w:rsidR="003571D0" w:rsidRDefault="003571D0" w:rsidP="003571D0">
      <w:r>
        <w:rPr>
          <w:b/>
          <w:bCs/>
        </w:rPr>
        <w:t>Назовите основные разделы технического задания.</w:t>
      </w:r>
    </w:p>
    <w:p w:rsidR="003571D0" w:rsidRDefault="003571D0" w:rsidP="00D6792D"/>
    <w:p w:rsidR="003571D0" w:rsidRPr="003571D0" w:rsidRDefault="003571D0" w:rsidP="003571D0"/>
    <w:p w:rsidR="003571D0" w:rsidRPr="003571D0" w:rsidRDefault="003571D0" w:rsidP="003571D0"/>
    <w:p w:rsidR="003571D0" w:rsidRPr="003571D0" w:rsidRDefault="003571D0" w:rsidP="003571D0"/>
    <w:p w:rsidR="003571D0" w:rsidRPr="003571D0" w:rsidRDefault="003571D0" w:rsidP="003571D0"/>
    <w:p w:rsidR="003571D0" w:rsidRPr="003571D0" w:rsidRDefault="003571D0" w:rsidP="003571D0"/>
    <w:p w:rsidR="003571D0" w:rsidRPr="003571D0" w:rsidRDefault="003571D0" w:rsidP="003571D0"/>
    <w:p w:rsidR="003571D0" w:rsidRPr="003571D0" w:rsidRDefault="003571D0" w:rsidP="003571D0"/>
    <w:p w:rsidR="003571D0" w:rsidRPr="003571D0" w:rsidRDefault="003571D0" w:rsidP="003571D0"/>
    <w:p w:rsidR="003571D0" w:rsidRPr="003571D0" w:rsidRDefault="003571D0" w:rsidP="003571D0"/>
    <w:p w:rsidR="003571D0" w:rsidRPr="003571D0" w:rsidRDefault="003571D0" w:rsidP="003571D0"/>
    <w:p w:rsidR="003571D0" w:rsidRPr="003571D0" w:rsidRDefault="003571D0" w:rsidP="003571D0"/>
    <w:p w:rsidR="003571D0" w:rsidRPr="003571D0" w:rsidRDefault="003571D0" w:rsidP="003571D0"/>
    <w:p w:rsidR="003571D0" w:rsidRDefault="003571D0" w:rsidP="003571D0"/>
    <w:p w:rsidR="003571D0" w:rsidRDefault="003571D0">
      <w:pPr>
        <w:spacing w:line="276" w:lineRule="auto"/>
        <w:jc w:val="left"/>
      </w:pPr>
      <w:r>
        <w:br w:type="page"/>
      </w:r>
    </w:p>
    <w:p w:rsidR="00220390" w:rsidRPr="00220390" w:rsidRDefault="00220390" w:rsidP="00220390">
      <w:pPr>
        <w:pStyle w:val="1"/>
      </w:pPr>
      <w:bookmarkStart w:id="30" w:name="_Toc479601714"/>
      <w:r>
        <w:lastRenderedPageBreak/>
        <w:t xml:space="preserve">Лабораторная работа № 3 </w:t>
      </w:r>
      <w:r w:rsidRPr="00220390">
        <w:t>Разработка  приложения с несколькими формами в ИСР Delphi</w:t>
      </w:r>
      <w:bookmarkEnd w:id="30"/>
    </w:p>
    <w:p w:rsidR="00220390" w:rsidRDefault="00220390" w:rsidP="00220390">
      <w:pPr>
        <w:rPr>
          <w:sz w:val="22"/>
        </w:rPr>
      </w:pPr>
      <w:r>
        <w:t>Методические указания к выполнению лабораторной работы</w:t>
      </w:r>
    </w:p>
    <w:p w:rsidR="00220390" w:rsidRDefault="00220390" w:rsidP="00220390">
      <w:pPr>
        <w:rPr>
          <w:sz w:val="22"/>
        </w:rPr>
      </w:pPr>
      <w:r>
        <w:t> </w:t>
      </w:r>
    </w:p>
    <w:p w:rsidR="00220390" w:rsidRDefault="00220390" w:rsidP="00220390">
      <w:pPr>
        <w:rPr>
          <w:sz w:val="22"/>
        </w:rPr>
      </w:pPr>
      <w:r>
        <w:t>Необходимо</w:t>
      </w:r>
    </w:p>
    <w:p w:rsidR="00220390" w:rsidRDefault="00220390" w:rsidP="00220390">
      <w:pPr>
        <w:rPr>
          <w:sz w:val="22"/>
        </w:rPr>
      </w:pPr>
      <w:r>
        <w:t>1)  в соответствии с указаниями разработать приложение, реализующее предложенное ниже задание;</w:t>
      </w:r>
    </w:p>
    <w:p w:rsidR="00220390" w:rsidRDefault="00220390" w:rsidP="00220390">
      <w:pPr>
        <w:rPr>
          <w:sz w:val="22"/>
        </w:rPr>
      </w:pPr>
      <w:r>
        <w:t>2)</w:t>
      </w:r>
      <w:r>
        <w:rPr>
          <w:sz w:val="14"/>
          <w:szCs w:val="14"/>
        </w:rPr>
        <w:t>    </w:t>
      </w:r>
      <w:r>
        <w:rPr>
          <w:rStyle w:val="apple-converted-space"/>
          <w:color w:val="000000"/>
          <w:sz w:val="14"/>
          <w:szCs w:val="14"/>
        </w:rPr>
        <w:t> </w:t>
      </w:r>
      <w:r>
        <w:t>проверить правильность работы приложения на тестах.</w:t>
      </w:r>
    </w:p>
    <w:p w:rsidR="00220390" w:rsidRDefault="00220390" w:rsidP="00220390">
      <w:pPr>
        <w:rPr>
          <w:sz w:val="22"/>
        </w:rPr>
      </w:pPr>
      <w:r>
        <w:t> </w:t>
      </w:r>
    </w:p>
    <w:p w:rsidR="00220390" w:rsidRDefault="00220390" w:rsidP="00220390">
      <w:pPr>
        <w:rPr>
          <w:sz w:val="22"/>
        </w:rPr>
      </w:pPr>
      <w:r>
        <w:rPr>
          <w:u w:val="single"/>
        </w:rPr>
        <w:t>Для самопроверки</w:t>
      </w:r>
      <w:r>
        <w:rPr>
          <w:rStyle w:val="apple-converted-space"/>
          <w:color w:val="000000"/>
          <w:sz w:val="26"/>
          <w:szCs w:val="26"/>
        </w:rPr>
        <w:t> </w:t>
      </w:r>
      <w:r>
        <w:t>и</w:t>
      </w:r>
      <w:r>
        <w:rPr>
          <w:rStyle w:val="apple-converted-space"/>
          <w:color w:val="000000"/>
          <w:sz w:val="26"/>
          <w:szCs w:val="26"/>
        </w:rPr>
        <w:t> </w:t>
      </w:r>
      <w:r>
        <w:rPr>
          <w:u w:val="single"/>
        </w:rPr>
        <w:t>для контроля преподавателем</w:t>
      </w:r>
      <w:r>
        <w:rPr>
          <w:rStyle w:val="apple-converted-space"/>
          <w:color w:val="000000"/>
          <w:sz w:val="26"/>
          <w:szCs w:val="26"/>
        </w:rPr>
        <w:t> </w:t>
      </w:r>
      <w:r>
        <w:t>необходимо разработать полноценное приложение.</w:t>
      </w:r>
    </w:p>
    <w:p w:rsidR="00220390" w:rsidRDefault="00220390" w:rsidP="00220390">
      <w:pPr>
        <w:rPr>
          <w:szCs w:val="24"/>
          <w:u w:val="single"/>
        </w:rPr>
      </w:pPr>
      <w:r>
        <w:t> </w:t>
      </w:r>
    </w:p>
    <w:p w:rsidR="00220390" w:rsidRDefault="00220390" w:rsidP="00220390">
      <w:pPr>
        <w:rPr>
          <w:szCs w:val="24"/>
          <w:u w:val="single"/>
        </w:rPr>
      </w:pPr>
      <w:r>
        <w:rPr>
          <w:u w:val="single"/>
        </w:rPr>
        <w:t>Задание</w:t>
      </w:r>
    </w:p>
    <w:p w:rsidR="00220390" w:rsidRDefault="00220390" w:rsidP="00220390">
      <w:pPr>
        <w:rPr>
          <w:sz w:val="27"/>
          <w:szCs w:val="27"/>
        </w:rPr>
      </w:pPr>
      <w:r>
        <w:t>Необходимо к любому разработанному ранее приложению добавить заставку и запрос пароля.</w:t>
      </w:r>
    </w:p>
    <w:p w:rsidR="00220390" w:rsidRDefault="00220390" w:rsidP="00220390">
      <w:pPr>
        <w:rPr>
          <w:sz w:val="22"/>
        </w:rPr>
      </w:pPr>
      <w:r>
        <w:t>При запуске приложения на экране должна появляться форма-заставка, содержащая</w:t>
      </w:r>
      <w:r>
        <w:rPr>
          <w:rStyle w:val="apple-converted-space"/>
          <w:color w:val="000000"/>
          <w:sz w:val="26"/>
          <w:szCs w:val="26"/>
        </w:rPr>
        <w:t> </w:t>
      </w:r>
      <w:r>
        <w:t>некоторый рисунок. Форма должна закрываться при любых действиях пользователя или через определенное время без каких-либо действий пользователя.</w:t>
      </w:r>
    </w:p>
    <w:p w:rsidR="00220390" w:rsidRDefault="00220390" w:rsidP="00220390">
      <w:pPr>
        <w:rPr>
          <w:sz w:val="22"/>
        </w:rPr>
      </w:pPr>
      <w:r>
        <w:t>Кроме того, перед началом работы приложения должна появляться форма с запросом пароля. При неверном пароле приложение должно закрываться.</w:t>
      </w:r>
    </w:p>
    <w:p w:rsidR="00220390" w:rsidRDefault="00220390" w:rsidP="00220390">
      <w:pPr>
        <w:rPr>
          <w:sz w:val="22"/>
        </w:rPr>
      </w:pPr>
      <w:r>
        <w:t> </w:t>
      </w:r>
    </w:p>
    <w:p w:rsidR="00220390" w:rsidRDefault="00220390" w:rsidP="00220390">
      <w:pPr>
        <w:rPr>
          <w:szCs w:val="24"/>
          <w:u w:val="single"/>
        </w:rPr>
      </w:pPr>
      <w:r>
        <w:rPr>
          <w:u w:val="single"/>
        </w:rPr>
        <w:t>Разработка приложения</w:t>
      </w:r>
    </w:p>
    <w:p w:rsidR="00220390" w:rsidRDefault="00220390" w:rsidP="00220390">
      <w:pPr>
        <w:rPr>
          <w:sz w:val="22"/>
        </w:rPr>
      </w:pPr>
      <w:r>
        <w:t> </w:t>
      </w:r>
    </w:p>
    <w:p w:rsidR="00220390" w:rsidRDefault="00220390" w:rsidP="00220390">
      <w:pPr>
        <w:rPr>
          <w:sz w:val="22"/>
        </w:rPr>
      </w:pPr>
      <w:r>
        <w:t>1.</w:t>
      </w:r>
      <w:r>
        <w:rPr>
          <w:rStyle w:val="apple-converted-space"/>
          <w:color w:val="000000"/>
        </w:rPr>
        <w:t> </w:t>
      </w:r>
      <w:r>
        <w:rPr>
          <w:sz w:val="14"/>
          <w:szCs w:val="14"/>
        </w:rPr>
        <w:t> </w:t>
      </w:r>
      <w:r>
        <w:rPr>
          <w:rStyle w:val="apple-converted-space"/>
          <w:color w:val="000000"/>
          <w:sz w:val="14"/>
          <w:szCs w:val="14"/>
        </w:rPr>
        <w:t> </w:t>
      </w:r>
      <w:r>
        <w:t>Для определенности форму разработанного ранее приложения назовите</w:t>
      </w:r>
      <w:r>
        <w:rPr>
          <w:rStyle w:val="apple-converted-space"/>
          <w:color w:val="000000"/>
          <w:sz w:val="26"/>
          <w:szCs w:val="26"/>
        </w:rPr>
        <w:t> </w:t>
      </w:r>
      <w:r>
        <w:rPr>
          <w:rStyle w:val="spelle"/>
          <w:color w:val="000000"/>
          <w:sz w:val="26"/>
          <w:szCs w:val="26"/>
          <w:lang w:val="en-US"/>
        </w:rPr>
        <w:t>Fmain</w:t>
      </w:r>
      <w:r>
        <w:rPr>
          <w:rStyle w:val="apple-converted-space"/>
          <w:color w:val="000000"/>
          <w:sz w:val="26"/>
          <w:szCs w:val="26"/>
        </w:rPr>
        <w:t> </w:t>
      </w:r>
      <w:r>
        <w:t>(свойство</w:t>
      </w:r>
      <w:r>
        <w:rPr>
          <w:rStyle w:val="apple-converted-space"/>
          <w:color w:val="000000"/>
          <w:sz w:val="26"/>
          <w:szCs w:val="26"/>
        </w:rPr>
        <w:t> </w:t>
      </w:r>
      <w:r>
        <w:rPr>
          <w:lang w:val="en-US"/>
        </w:rPr>
        <w:t>Name</w:t>
      </w:r>
      <w:r>
        <w:t>)</w:t>
      </w:r>
    </w:p>
    <w:p w:rsidR="00220390" w:rsidRDefault="00220390" w:rsidP="00220390">
      <w:pPr>
        <w:rPr>
          <w:sz w:val="22"/>
        </w:rPr>
      </w:pPr>
      <w:r>
        <w:t>2.</w:t>
      </w:r>
      <w:r>
        <w:rPr>
          <w:rStyle w:val="apple-converted-space"/>
          <w:color w:val="000000"/>
        </w:rPr>
        <w:t> </w:t>
      </w:r>
      <w:r>
        <w:rPr>
          <w:sz w:val="14"/>
          <w:szCs w:val="14"/>
        </w:rPr>
        <w:t> </w:t>
      </w:r>
      <w:r>
        <w:rPr>
          <w:rStyle w:val="apple-converted-space"/>
          <w:color w:val="000000"/>
          <w:sz w:val="14"/>
          <w:szCs w:val="14"/>
        </w:rPr>
        <w:t> </w:t>
      </w:r>
      <w:r>
        <w:t>Добавьте в приложение новую форму</w:t>
      </w:r>
      <w:r>
        <w:rPr>
          <w:rStyle w:val="apple-converted-space"/>
          <w:color w:val="000000"/>
          <w:sz w:val="26"/>
          <w:szCs w:val="26"/>
        </w:rPr>
        <w:t> </w:t>
      </w:r>
      <w:r>
        <w:t>(</w:t>
      </w:r>
      <w:r>
        <w:rPr>
          <w:lang w:val="en-US"/>
        </w:rPr>
        <w:t>File</w:t>
      </w:r>
      <w:r>
        <w:rPr>
          <w:rStyle w:val="apple-converted-space"/>
          <w:color w:val="000000"/>
          <w:sz w:val="26"/>
          <w:szCs w:val="26"/>
        </w:rPr>
        <w:t> </w:t>
      </w:r>
      <w:r>
        <w:t>|</w:t>
      </w:r>
      <w:r>
        <w:rPr>
          <w:rStyle w:val="apple-converted-space"/>
          <w:color w:val="000000"/>
          <w:sz w:val="26"/>
          <w:szCs w:val="26"/>
        </w:rPr>
        <w:t> </w:t>
      </w:r>
      <w:r>
        <w:rPr>
          <w:lang w:val="en-US"/>
        </w:rPr>
        <w:t>New</w:t>
      </w:r>
      <w:r>
        <w:rPr>
          <w:rStyle w:val="apple-converted-space"/>
          <w:color w:val="000000"/>
          <w:sz w:val="26"/>
          <w:szCs w:val="26"/>
          <w:lang w:val="en-US"/>
        </w:rPr>
        <w:t> </w:t>
      </w:r>
      <w:r>
        <w:rPr>
          <w:lang w:val="en-US"/>
        </w:rPr>
        <w:t>Form</w:t>
      </w:r>
      <w:r>
        <w:t>). Назовите ее</w:t>
      </w:r>
      <w:r>
        <w:rPr>
          <w:rStyle w:val="apple-converted-space"/>
          <w:color w:val="000000"/>
          <w:sz w:val="26"/>
          <w:szCs w:val="26"/>
        </w:rPr>
        <w:t> </w:t>
      </w:r>
      <w:r>
        <w:rPr>
          <w:rStyle w:val="spelle"/>
          <w:color w:val="000000"/>
          <w:sz w:val="26"/>
          <w:szCs w:val="26"/>
          <w:lang w:val="en-US"/>
        </w:rPr>
        <w:t>Fzast</w:t>
      </w:r>
      <w:r>
        <w:rPr>
          <w:rStyle w:val="apple-converted-space"/>
          <w:color w:val="000000"/>
          <w:sz w:val="26"/>
          <w:szCs w:val="26"/>
          <w:lang w:val="en-US"/>
        </w:rPr>
        <w:t> </w:t>
      </w:r>
      <w:r>
        <w:t>(свойство</w:t>
      </w:r>
      <w:r>
        <w:rPr>
          <w:rStyle w:val="apple-converted-space"/>
          <w:color w:val="000000"/>
          <w:sz w:val="26"/>
          <w:szCs w:val="26"/>
        </w:rPr>
        <w:t> </w:t>
      </w:r>
      <w:r>
        <w:rPr>
          <w:lang w:val="en-US"/>
        </w:rPr>
        <w:t>Name</w:t>
      </w:r>
      <w:r>
        <w:t>)</w:t>
      </w:r>
    </w:p>
    <w:p w:rsidR="00220390" w:rsidRDefault="00220390" w:rsidP="00220390">
      <w:pPr>
        <w:rPr>
          <w:sz w:val="22"/>
        </w:rPr>
      </w:pPr>
      <w:r>
        <w:t>           </w:t>
      </w:r>
      <w:r>
        <w:rPr>
          <w:rStyle w:val="apple-converted-space"/>
          <w:color w:val="000000"/>
          <w:sz w:val="26"/>
          <w:szCs w:val="26"/>
        </w:rPr>
        <w:t> </w:t>
      </w:r>
      <w:r>
        <w:rPr>
          <w:rStyle w:val="spelle"/>
          <w:color w:val="000000"/>
          <w:sz w:val="26"/>
          <w:szCs w:val="26"/>
          <w:lang w:val="en-US"/>
        </w:rPr>
        <w:t>BorderStyle</w:t>
      </w:r>
      <w:r>
        <w:rPr>
          <w:rStyle w:val="apple-converted-space"/>
          <w:color w:val="000000"/>
          <w:sz w:val="26"/>
          <w:szCs w:val="26"/>
        </w:rPr>
        <w:t> </w:t>
      </w:r>
      <w:r>
        <w:t>=</w:t>
      </w:r>
      <w:r>
        <w:rPr>
          <w:rStyle w:val="apple-converted-space"/>
          <w:color w:val="000000"/>
          <w:sz w:val="26"/>
          <w:szCs w:val="26"/>
        </w:rPr>
        <w:t> </w:t>
      </w:r>
      <w:r>
        <w:rPr>
          <w:rStyle w:val="grame"/>
          <w:color w:val="000000"/>
          <w:sz w:val="26"/>
          <w:szCs w:val="26"/>
          <w:lang w:val="en-US"/>
        </w:rPr>
        <w:t>bsNone</w:t>
      </w:r>
      <w:r>
        <w:rPr>
          <w:rStyle w:val="grame"/>
          <w:color w:val="000000"/>
          <w:sz w:val="26"/>
          <w:szCs w:val="26"/>
        </w:rPr>
        <w:t>  {</w:t>
      </w:r>
      <w:r>
        <w:t>отсутствует полоса заголовка окна}</w:t>
      </w:r>
    </w:p>
    <w:p w:rsidR="00220390" w:rsidRPr="00220390" w:rsidRDefault="00220390" w:rsidP="00220390">
      <w:pPr>
        <w:rPr>
          <w:sz w:val="22"/>
          <w:lang w:val="en-US"/>
        </w:rPr>
      </w:pPr>
      <w:r>
        <w:t>           </w:t>
      </w:r>
      <w:r>
        <w:rPr>
          <w:rStyle w:val="apple-converted-space"/>
          <w:color w:val="000000"/>
          <w:sz w:val="26"/>
          <w:szCs w:val="26"/>
        </w:rPr>
        <w:t> </w:t>
      </w:r>
      <w:r>
        <w:rPr>
          <w:lang w:val="en-US"/>
        </w:rPr>
        <w:t>Position =</w:t>
      </w:r>
      <w:r>
        <w:rPr>
          <w:rStyle w:val="apple-converted-space"/>
          <w:color w:val="000000"/>
          <w:sz w:val="26"/>
          <w:szCs w:val="26"/>
          <w:lang w:val="en-US"/>
        </w:rPr>
        <w:t> </w:t>
      </w:r>
      <w:r>
        <w:rPr>
          <w:rStyle w:val="grame"/>
          <w:color w:val="000000"/>
          <w:sz w:val="26"/>
          <w:szCs w:val="26"/>
          <w:lang w:val="en-US"/>
        </w:rPr>
        <w:t>poScreenCenter  {</w:t>
      </w:r>
      <w:r>
        <w:t>форма</w:t>
      </w:r>
      <w:r w:rsidRPr="00220390">
        <w:rPr>
          <w:lang w:val="en-US"/>
        </w:rPr>
        <w:t xml:space="preserve"> </w:t>
      </w:r>
      <w:r>
        <w:t>в</w:t>
      </w:r>
      <w:r w:rsidRPr="00220390">
        <w:rPr>
          <w:lang w:val="en-US"/>
        </w:rPr>
        <w:t xml:space="preserve"> </w:t>
      </w:r>
      <w:r>
        <w:t>центре</w:t>
      </w:r>
      <w:r w:rsidRPr="00220390">
        <w:rPr>
          <w:lang w:val="en-US"/>
        </w:rPr>
        <w:t xml:space="preserve"> </w:t>
      </w:r>
      <w:r>
        <w:t>экрана</w:t>
      </w:r>
      <w:r>
        <w:rPr>
          <w:lang w:val="en-US"/>
        </w:rPr>
        <w:t>}</w:t>
      </w:r>
    </w:p>
    <w:p w:rsidR="00220390" w:rsidRDefault="00220390" w:rsidP="00220390">
      <w:pPr>
        <w:rPr>
          <w:sz w:val="22"/>
        </w:rPr>
      </w:pPr>
      <w:r>
        <w:rPr>
          <w:lang w:val="en-US"/>
        </w:rPr>
        <w:t>    </w:t>
      </w:r>
      <w:r>
        <w:rPr>
          <w:rStyle w:val="apple-converted-space"/>
          <w:color w:val="000000"/>
          <w:sz w:val="26"/>
          <w:szCs w:val="26"/>
          <w:lang w:val="en-US"/>
        </w:rPr>
        <w:t> </w:t>
      </w:r>
      <w:r>
        <w:t>Разместите на форме компонент</w:t>
      </w:r>
      <w:r>
        <w:rPr>
          <w:rStyle w:val="apple-converted-space"/>
          <w:color w:val="000000"/>
          <w:sz w:val="26"/>
          <w:szCs w:val="26"/>
        </w:rPr>
        <w:t> </w:t>
      </w:r>
      <w:r>
        <w:rPr>
          <w:lang w:val="en-US"/>
        </w:rPr>
        <w:t>Image</w:t>
      </w:r>
      <w:r>
        <w:rPr>
          <w:rStyle w:val="apple-converted-space"/>
          <w:color w:val="000000"/>
          <w:sz w:val="26"/>
          <w:szCs w:val="26"/>
        </w:rPr>
        <w:t> </w:t>
      </w:r>
      <w:r>
        <w:t>и в его свойстве</w:t>
      </w:r>
      <w:r>
        <w:rPr>
          <w:rStyle w:val="apple-converted-space"/>
          <w:color w:val="000000"/>
          <w:sz w:val="26"/>
          <w:szCs w:val="26"/>
        </w:rPr>
        <w:t> </w:t>
      </w:r>
      <w:r>
        <w:rPr>
          <w:lang w:val="en-US"/>
        </w:rPr>
        <w:t>Picture</w:t>
      </w:r>
      <w:r>
        <w:rPr>
          <w:rStyle w:val="apple-converted-space"/>
          <w:color w:val="000000"/>
          <w:sz w:val="26"/>
          <w:szCs w:val="26"/>
        </w:rPr>
        <w:t> </w:t>
      </w:r>
      <w:r>
        <w:t>вставьте желаемое изображение.</w:t>
      </w:r>
    </w:p>
    <w:p w:rsidR="00220390" w:rsidRDefault="00220390" w:rsidP="00220390">
      <w:pPr>
        <w:rPr>
          <w:sz w:val="22"/>
        </w:rPr>
      </w:pPr>
      <w:r>
        <w:t>3.</w:t>
      </w:r>
      <w:r>
        <w:rPr>
          <w:rStyle w:val="apple-converted-space"/>
          <w:color w:val="000000"/>
        </w:rPr>
        <w:t> </w:t>
      </w:r>
      <w:r>
        <w:rPr>
          <w:sz w:val="14"/>
          <w:szCs w:val="14"/>
        </w:rPr>
        <w:t> </w:t>
      </w:r>
      <w:r>
        <w:rPr>
          <w:rStyle w:val="apple-converted-space"/>
          <w:color w:val="000000"/>
          <w:sz w:val="14"/>
          <w:szCs w:val="14"/>
        </w:rPr>
        <w:t> </w:t>
      </w:r>
      <w:r>
        <w:t>Теперь необходимо сделать так, чтобы форма закрывалась при любых действиях пользователя.</w:t>
      </w:r>
    </w:p>
    <w:p w:rsidR="00220390" w:rsidRDefault="00220390" w:rsidP="00220390">
      <w:pPr>
        <w:rPr>
          <w:sz w:val="22"/>
        </w:rPr>
      </w:pPr>
      <w:r>
        <w:t>            Для формы</w:t>
      </w:r>
      <w:r>
        <w:rPr>
          <w:rStyle w:val="apple-converted-space"/>
          <w:color w:val="000000"/>
          <w:sz w:val="26"/>
          <w:szCs w:val="26"/>
        </w:rPr>
        <w:t> </w:t>
      </w:r>
      <w:r>
        <w:t>следует произвести следующие изменения:</w:t>
      </w:r>
    </w:p>
    <w:p w:rsidR="00220390" w:rsidRDefault="00220390" w:rsidP="00220390">
      <w:pPr>
        <w:rPr>
          <w:sz w:val="22"/>
        </w:rPr>
      </w:pPr>
      <w:r>
        <w:rPr>
          <w:rFonts w:ascii="Symbol" w:hAnsi="Symbol"/>
        </w:rPr>
        <w:t></w:t>
      </w:r>
      <w:r>
        <w:rPr>
          <w:sz w:val="14"/>
          <w:szCs w:val="14"/>
        </w:rPr>
        <w:t>     </w:t>
      </w:r>
      <w:r>
        <w:rPr>
          <w:rStyle w:val="apple-converted-space"/>
          <w:color w:val="000000"/>
          <w:sz w:val="14"/>
          <w:szCs w:val="14"/>
        </w:rPr>
        <w:t> </w:t>
      </w:r>
      <w:r>
        <w:t>в обработчики событий</w:t>
      </w:r>
      <w:r>
        <w:rPr>
          <w:rStyle w:val="apple-converted-space"/>
          <w:color w:val="000000"/>
          <w:sz w:val="26"/>
          <w:szCs w:val="26"/>
        </w:rPr>
        <w:t> </w:t>
      </w:r>
      <w:r>
        <w:rPr>
          <w:rStyle w:val="spelle"/>
          <w:color w:val="000000"/>
          <w:sz w:val="26"/>
          <w:szCs w:val="26"/>
          <w:lang w:val="en-US"/>
        </w:rPr>
        <w:t>OnKeyDown</w:t>
      </w:r>
      <w:r>
        <w:rPr>
          <w:rStyle w:val="apple-converted-space"/>
          <w:color w:val="000000"/>
          <w:sz w:val="26"/>
          <w:szCs w:val="26"/>
        </w:rPr>
        <w:t> </w:t>
      </w:r>
      <w:r>
        <w:t>(нажатие клавиши)</w:t>
      </w:r>
      <w:r>
        <w:rPr>
          <w:rStyle w:val="apple-converted-space"/>
          <w:color w:val="000000"/>
          <w:sz w:val="26"/>
          <w:szCs w:val="26"/>
        </w:rPr>
        <w:t> </w:t>
      </w:r>
      <w:r>
        <w:t>и</w:t>
      </w:r>
      <w:r>
        <w:rPr>
          <w:rStyle w:val="apple-converted-space"/>
          <w:color w:val="000000"/>
          <w:sz w:val="26"/>
          <w:szCs w:val="26"/>
        </w:rPr>
        <w:t> </w:t>
      </w:r>
      <w:r>
        <w:rPr>
          <w:rStyle w:val="spelle"/>
          <w:color w:val="000000"/>
          <w:sz w:val="26"/>
          <w:szCs w:val="26"/>
          <w:lang w:val="en-US"/>
        </w:rPr>
        <w:t>OnMouseDown</w:t>
      </w:r>
      <w:r>
        <w:t>  (нажатие кнопки мыши) необходимо вставить оператор, закрывающий форму.</w:t>
      </w:r>
    </w:p>
    <w:p w:rsidR="00220390" w:rsidRDefault="00220390" w:rsidP="00220390">
      <w:pPr>
        <w:rPr>
          <w:sz w:val="22"/>
        </w:rPr>
      </w:pPr>
      <w:r>
        <w:rPr>
          <w:rFonts w:ascii="Symbol" w:hAnsi="Symbol"/>
        </w:rPr>
        <w:lastRenderedPageBreak/>
        <w:t></w:t>
      </w:r>
      <w:r>
        <w:rPr>
          <w:sz w:val="14"/>
          <w:szCs w:val="14"/>
        </w:rPr>
        <w:t>     </w:t>
      </w:r>
      <w:r>
        <w:rPr>
          <w:rStyle w:val="apple-converted-space"/>
          <w:color w:val="000000"/>
          <w:sz w:val="14"/>
          <w:szCs w:val="14"/>
        </w:rPr>
        <w:t> </w:t>
      </w:r>
      <w:r>
        <w:t>Если на форме есть какие-нибудь компоненты, то свойство </w:t>
      </w:r>
      <w:r>
        <w:rPr>
          <w:rStyle w:val="apple-converted-space"/>
          <w:color w:val="000000"/>
          <w:sz w:val="26"/>
          <w:szCs w:val="26"/>
        </w:rPr>
        <w:t> </w:t>
      </w:r>
      <w:r>
        <w:rPr>
          <w:rStyle w:val="spelle"/>
          <w:color w:val="000000"/>
          <w:sz w:val="26"/>
          <w:szCs w:val="26"/>
          <w:lang w:val="en-US"/>
        </w:rPr>
        <w:t>KeyPreview</w:t>
      </w:r>
      <w:r>
        <w:rPr>
          <w:rStyle w:val="apple-converted-space"/>
          <w:color w:val="000000"/>
          <w:sz w:val="26"/>
          <w:szCs w:val="26"/>
        </w:rPr>
        <w:t> </w:t>
      </w:r>
      <w:r>
        <w:t>=</w:t>
      </w:r>
      <w:r>
        <w:rPr>
          <w:rStyle w:val="apple-converted-space"/>
          <w:color w:val="000000"/>
          <w:sz w:val="26"/>
          <w:szCs w:val="26"/>
        </w:rPr>
        <w:t> </w:t>
      </w:r>
      <w:r>
        <w:rPr>
          <w:lang w:val="en-US"/>
        </w:rPr>
        <w:t>true</w:t>
      </w:r>
      <w:r>
        <w:rPr>
          <w:rStyle w:val="apple-converted-space"/>
          <w:color w:val="000000"/>
          <w:sz w:val="26"/>
          <w:szCs w:val="26"/>
        </w:rPr>
        <w:t> </w:t>
      </w:r>
      <w:r>
        <w:t>{форма будет перехватывать все связанные с нажатием клавиш события компонентов}.</w:t>
      </w:r>
    </w:p>
    <w:p w:rsidR="00220390" w:rsidRDefault="00220390" w:rsidP="00220390">
      <w:pPr>
        <w:rPr>
          <w:sz w:val="22"/>
        </w:rPr>
      </w:pPr>
      <w:r>
        <w:t>            Для всех компонентов формы (если они есть, например,</w:t>
      </w:r>
      <w:r>
        <w:rPr>
          <w:rStyle w:val="apple-converted-space"/>
          <w:color w:val="000000"/>
          <w:sz w:val="26"/>
          <w:szCs w:val="26"/>
        </w:rPr>
        <w:t> </w:t>
      </w:r>
      <w:r>
        <w:rPr>
          <w:lang w:val="en-US"/>
        </w:rPr>
        <w:t>Image</w:t>
      </w:r>
      <w:r>
        <w:t>):</w:t>
      </w:r>
    </w:p>
    <w:p w:rsidR="00220390" w:rsidRDefault="00220390" w:rsidP="00220390">
      <w:pPr>
        <w:rPr>
          <w:sz w:val="22"/>
        </w:rPr>
      </w:pPr>
      <w:r>
        <w:t>*</w:t>
      </w:r>
      <w:r>
        <w:rPr>
          <w:sz w:val="14"/>
          <w:szCs w:val="14"/>
        </w:rPr>
        <w:t>                   </w:t>
      </w:r>
      <w:r>
        <w:rPr>
          <w:rStyle w:val="apple-converted-space"/>
          <w:color w:val="000000"/>
          <w:sz w:val="14"/>
          <w:szCs w:val="14"/>
        </w:rPr>
        <w:t> </w:t>
      </w:r>
      <w:r>
        <w:t> в событии</w:t>
      </w:r>
      <w:r>
        <w:rPr>
          <w:rStyle w:val="apple-converted-space"/>
          <w:color w:val="000000"/>
          <w:sz w:val="26"/>
          <w:szCs w:val="26"/>
        </w:rPr>
        <w:t> </w:t>
      </w:r>
      <w:r>
        <w:rPr>
          <w:rStyle w:val="spelle"/>
          <w:color w:val="000000"/>
          <w:sz w:val="26"/>
          <w:szCs w:val="26"/>
          <w:lang w:val="en-US"/>
        </w:rPr>
        <w:t>OnMouseDown</w:t>
      </w:r>
      <w:r>
        <w:rPr>
          <w:rStyle w:val="apple-converted-space"/>
          <w:color w:val="000000"/>
          <w:sz w:val="26"/>
          <w:szCs w:val="26"/>
          <w:lang w:val="en-US"/>
        </w:rPr>
        <w:t> </w:t>
      </w:r>
      <w:r>
        <w:t>сделать ссылку</w:t>
      </w:r>
      <w:r>
        <w:rPr>
          <w:rStyle w:val="apple-converted-space"/>
          <w:color w:val="000000"/>
          <w:sz w:val="26"/>
          <w:szCs w:val="26"/>
        </w:rPr>
        <w:t> </w:t>
      </w:r>
      <w:r>
        <w:rPr>
          <w:rStyle w:val="grame"/>
          <w:color w:val="000000"/>
          <w:sz w:val="26"/>
          <w:szCs w:val="26"/>
        </w:rPr>
        <w:t>на</w:t>
      </w:r>
      <w:r>
        <w:rPr>
          <w:rStyle w:val="apple-converted-space"/>
          <w:color w:val="000000"/>
          <w:sz w:val="26"/>
          <w:szCs w:val="26"/>
        </w:rPr>
        <w:t> </w:t>
      </w:r>
      <w:r>
        <w:rPr>
          <w:rStyle w:val="grame"/>
          <w:color w:val="000000"/>
          <w:sz w:val="26"/>
          <w:szCs w:val="26"/>
        </w:rPr>
        <w:t>обработчик</w:t>
      </w:r>
      <w:r>
        <w:rPr>
          <w:rStyle w:val="apple-converted-space"/>
          <w:color w:val="000000"/>
          <w:sz w:val="26"/>
          <w:szCs w:val="26"/>
        </w:rPr>
        <w:t> </w:t>
      </w:r>
      <w:r>
        <w:t>аналогичного события для формы (при нажатии на кнопку мыши на этих компонентах форма также должна закрываться).</w:t>
      </w:r>
    </w:p>
    <w:p w:rsidR="00220390" w:rsidRDefault="00220390" w:rsidP="00220390">
      <w:pPr>
        <w:rPr>
          <w:sz w:val="22"/>
        </w:rPr>
      </w:pPr>
      <w:r>
        <w:t>4.</w:t>
      </w:r>
      <w:r>
        <w:rPr>
          <w:rStyle w:val="apple-converted-space"/>
          <w:color w:val="000000"/>
        </w:rPr>
        <w:t> </w:t>
      </w:r>
      <w:r>
        <w:rPr>
          <w:sz w:val="14"/>
          <w:szCs w:val="14"/>
        </w:rPr>
        <w:t> </w:t>
      </w:r>
      <w:r>
        <w:rPr>
          <w:rStyle w:val="apple-converted-space"/>
          <w:color w:val="000000"/>
          <w:sz w:val="14"/>
          <w:szCs w:val="14"/>
        </w:rPr>
        <w:t> </w:t>
      </w:r>
      <w:r>
        <w:t>Теперь необходимо сделать так, чтобы форма при отсутствии действий пользователя закрывалась бы</w:t>
      </w:r>
      <w:r>
        <w:rPr>
          <w:rStyle w:val="apple-converted-space"/>
          <w:color w:val="000000"/>
          <w:sz w:val="26"/>
          <w:szCs w:val="26"/>
        </w:rPr>
        <w:t> </w:t>
      </w:r>
      <w:r>
        <w:rPr>
          <w:rStyle w:val="grame"/>
          <w:color w:val="000000"/>
          <w:sz w:val="26"/>
          <w:szCs w:val="26"/>
        </w:rPr>
        <w:t>через</w:t>
      </w:r>
      <w:r>
        <w:t>, например, 5 секунд.</w:t>
      </w:r>
    </w:p>
    <w:p w:rsidR="00220390" w:rsidRDefault="00220390" w:rsidP="00220390">
      <w:pPr>
        <w:rPr>
          <w:sz w:val="22"/>
        </w:rPr>
      </w:pPr>
      <w:r>
        <w:t>            Добавьте в форму компонент</w:t>
      </w:r>
      <w:r>
        <w:rPr>
          <w:rStyle w:val="apple-converted-space"/>
          <w:color w:val="000000"/>
          <w:sz w:val="26"/>
          <w:szCs w:val="26"/>
        </w:rPr>
        <w:t> </w:t>
      </w:r>
      <w:r>
        <w:rPr>
          <w:lang w:val="en-US"/>
        </w:rPr>
        <w:t>Timer</w:t>
      </w:r>
      <w:r>
        <w:t>.</w:t>
      </w:r>
    </w:p>
    <w:p w:rsidR="00220390" w:rsidRDefault="00220390" w:rsidP="00220390">
      <w:pPr>
        <w:rPr>
          <w:sz w:val="22"/>
        </w:rPr>
      </w:pPr>
      <w:r>
        <w:t>                </w:t>
      </w:r>
      <w:r>
        <w:rPr>
          <w:rStyle w:val="apple-converted-space"/>
          <w:color w:val="000000"/>
          <w:sz w:val="26"/>
          <w:szCs w:val="26"/>
        </w:rPr>
        <w:t> </w:t>
      </w:r>
      <w:r>
        <w:rPr>
          <w:lang w:val="en-US"/>
        </w:rPr>
        <w:t>Interval</w:t>
      </w:r>
      <w:r>
        <w:rPr>
          <w:rStyle w:val="apple-converted-space"/>
          <w:color w:val="000000"/>
          <w:sz w:val="26"/>
          <w:szCs w:val="26"/>
        </w:rPr>
        <w:t> </w:t>
      </w:r>
      <w:r>
        <w:t>= 5000</w:t>
      </w:r>
    </w:p>
    <w:p w:rsidR="00220390" w:rsidRDefault="00220390" w:rsidP="00220390">
      <w:pPr>
        <w:rPr>
          <w:sz w:val="22"/>
        </w:rPr>
      </w:pPr>
      <w:r>
        <w:t>           </w:t>
      </w:r>
      <w:r>
        <w:rPr>
          <w:rStyle w:val="apple-converted-space"/>
          <w:color w:val="000000"/>
          <w:sz w:val="26"/>
          <w:szCs w:val="26"/>
        </w:rPr>
        <w:t> </w:t>
      </w:r>
      <w:r>
        <w:t>Обработчик события</w:t>
      </w:r>
      <w:r>
        <w:rPr>
          <w:rStyle w:val="apple-converted-space"/>
          <w:color w:val="000000"/>
          <w:sz w:val="26"/>
          <w:szCs w:val="26"/>
        </w:rPr>
        <w:t> </w:t>
      </w:r>
      <w:r>
        <w:rPr>
          <w:rStyle w:val="spelle"/>
          <w:color w:val="000000"/>
          <w:sz w:val="26"/>
          <w:szCs w:val="26"/>
          <w:lang w:val="en-US"/>
        </w:rPr>
        <w:t>OnTimer</w:t>
      </w:r>
      <w:r>
        <w:rPr>
          <w:rStyle w:val="apple-converted-space"/>
          <w:color w:val="000000"/>
          <w:sz w:val="26"/>
          <w:szCs w:val="26"/>
        </w:rPr>
        <w:t> </w:t>
      </w:r>
      <w:r>
        <w:t>должен закрывать форму.</w:t>
      </w:r>
    </w:p>
    <w:p w:rsidR="00220390" w:rsidRDefault="00220390" w:rsidP="00220390">
      <w:pPr>
        <w:rPr>
          <w:sz w:val="22"/>
        </w:rPr>
      </w:pPr>
      <w:r>
        <w:t>5.</w:t>
      </w:r>
      <w:r>
        <w:rPr>
          <w:rStyle w:val="apple-converted-space"/>
          <w:color w:val="000000"/>
        </w:rPr>
        <w:t> </w:t>
      </w:r>
      <w:r>
        <w:rPr>
          <w:sz w:val="14"/>
          <w:szCs w:val="14"/>
        </w:rPr>
        <w:t> </w:t>
      </w:r>
      <w:r>
        <w:rPr>
          <w:rStyle w:val="apple-converted-space"/>
          <w:color w:val="000000"/>
          <w:sz w:val="14"/>
          <w:szCs w:val="14"/>
        </w:rPr>
        <w:t> </w:t>
      </w:r>
      <w:r>
        <w:t>Необходимо, чтобы при закрытии форма освобождала динамическую память.</w:t>
      </w:r>
    </w:p>
    <w:p w:rsidR="00220390" w:rsidRDefault="00220390" w:rsidP="00220390">
      <w:pPr>
        <w:rPr>
          <w:sz w:val="22"/>
        </w:rPr>
      </w:pPr>
      <w:r>
        <w:t>     Для этого необходимо</w:t>
      </w:r>
      <w:r>
        <w:rPr>
          <w:rStyle w:val="apple-converted-space"/>
          <w:color w:val="000000"/>
          <w:sz w:val="26"/>
          <w:szCs w:val="26"/>
        </w:rPr>
        <w:t> </w:t>
      </w:r>
      <w:r>
        <w:rPr>
          <w:rStyle w:val="grame"/>
          <w:color w:val="000000"/>
          <w:sz w:val="26"/>
          <w:szCs w:val="26"/>
        </w:rPr>
        <w:t>в</w:t>
      </w:r>
      <w:r>
        <w:rPr>
          <w:rStyle w:val="apple-converted-space"/>
          <w:color w:val="000000"/>
          <w:sz w:val="26"/>
          <w:szCs w:val="26"/>
        </w:rPr>
        <w:t> </w:t>
      </w:r>
      <w:r>
        <w:rPr>
          <w:rStyle w:val="grame"/>
          <w:color w:val="000000"/>
          <w:sz w:val="26"/>
          <w:szCs w:val="26"/>
        </w:rPr>
        <w:t>обработчик</w:t>
      </w:r>
      <w:r>
        <w:rPr>
          <w:rStyle w:val="apple-converted-space"/>
          <w:color w:val="000000"/>
          <w:sz w:val="26"/>
          <w:szCs w:val="26"/>
        </w:rPr>
        <w:t> </w:t>
      </w:r>
      <w:r>
        <w:t>события</w:t>
      </w:r>
      <w:r>
        <w:rPr>
          <w:rStyle w:val="apple-converted-space"/>
          <w:color w:val="000000"/>
          <w:sz w:val="26"/>
          <w:szCs w:val="26"/>
        </w:rPr>
        <w:t> </w:t>
      </w:r>
      <w:r>
        <w:rPr>
          <w:rStyle w:val="spelle"/>
          <w:color w:val="000000"/>
          <w:sz w:val="26"/>
          <w:szCs w:val="26"/>
          <w:lang w:val="en-US"/>
        </w:rPr>
        <w:t>OnClose</w:t>
      </w:r>
      <w:r>
        <w:rPr>
          <w:rStyle w:val="apple-converted-space"/>
          <w:color w:val="000000"/>
          <w:sz w:val="26"/>
          <w:szCs w:val="26"/>
        </w:rPr>
        <w:t> </w:t>
      </w:r>
      <w:r>
        <w:t>формы внести оператор</w:t>
      </w:r>
    </w:p>
    <w:p w:rsidR="00220390" w:rsidRDefault="00220390" w:rsidP="00220390">
      <w:pPr>
        <w:rPr>
          <w:sz w:val="22"/>
        </w:rPr>
      </w:pPr>
      <w:r>
        <w:t>                       </w:t>
      </w:r>
      <w:r>
        <w:rPr>
          <w:rStyle w:val="apple-converted-space"/>
          <w:color w:val="000000"/>
          <w:sz w:val="26"/>
          <w:szCs w:val="26"/>
        </w:rPr>
        <w:t> </w:t>
      </w:r>
      <w:r>
        <w:rPr>
          <w:lang w:val="en-US"/>
        </w:rPr>
        <w:t>Action</w:t>
      </w:r>
      <w:r>
        <w:rPr>
          <w:rStyle w:val="grame"/>
          <w:color w:val="000000"/>
          <w:sz w:val="26"/>
          <w:szCs w:val="26"/>
        </w:rPr>
        <w:t>:=</w:t>
      </w:r>
      <w:r>
        <w:rPr>
          <w:rStyle w:val="spelle"/>
          <w:color w:val="000000"/>
          <w:sz w:val="26"/>
          <w:szCs w:val="26"/>
          <w:lang w:val="en-US"/>
        </w:rPr>
        <w:t>caFree</w:t>
      </w:r>
      <w:r>
        <w:t>;</w:t>
      </w:r>
    </w:p>
    <w:p w:rsidR="00220390" w:rsidRDefault="00220390" w:rsidP="00220390">
      <w:pPr>
        <w:rPr>
          <w:sz w:val="22"/>
        </w:rPr>
      </w:pPr>
      <w:r>
        <w:t>6.</w:t>
      </w:r>
      <w:r>
        <w:rPr>
          <w:rStyle w:val="apple-converted-space"/>
          <w:color w:val="000000"/>
        </w:rPr>
        <w:t> </w:t>
      </w:r>
      <w:r>
        <w:rPr>
          <w:sz w:val="14"/>
          <w:szCs w:val="14"/>
        </w:rPr>
        <w:t> </w:t>
      </w:r>
      <w:r>
        <w:rPr>
          <w:rStyle w:val="apple-converted-space"/>
          <w:color w:val="000000"/>
          <w:sz w:val="14"/>
          <w:szCs w:val="14"/>
        </w:rPr>
        <w:t> </w:t>
      </w:r>
      <w:r>
        <w:t>Проверьте свойство</w:t>
      </w:r>
      <w:r>
        <w:rPr>
          <w:rStyle w:val="apple-converted-space"/>
          <w:color w:val="000000"/>
          <w:sz w:val="26"/>
          <w:szCs w:val="26"/>
        </w:rPr>
        <w:t> </w:t>
      </w:r>
      <w:r>
        <w:rPr>
          <w:lang w:val="en-US"/>
        </w:rPr>
        <w:t>Visible</w:t>
      </w:r>
      <w:r>
        <w:rPr>
          <w:rStyle w:val="apple-converted-space"/>
          <w:color w:val="000000"/>
          <w:sz w:val="26"/>
          <w:szCs w:val="26"/>
          <w:lang w:val="en-US"/>
        </w:rPr>
        <w:t> </w:t>
      </w:r>
      <w:r>
        <w:t>обеих форм! Оно должно быть установлено в</w:t>
      </w:r>
      <w:r>
        <w:rPr>
          <w:rStyle w:val="apple-converted-space"/>
          <w:color w:val="000000"/>
          <w:sz w:val="26"/>
          <w:szCs w:val="26"/>
        </w:rPr>
        <w:t> </w:t>
      </w:r>
      <w:r>
        <w:rPr>
          <w:lang w:val="en-US"/>
        </w:rPr>
        <w:t>False</w:t>
      </w:r>
      <w:r>
        <w:t>.</w:t>
      </w:r>
    </w:p>
    <w:p w:rsidR="00220390" w:rsidRDefault="00220390" w:rsidP="00220390">
      <w:pPr>
        <w:rPr>
          <w:sz w:val="22"/>
        </w:rPr>
      </w:pPr>
      <w:r>
        <w:t>7.</w:t>
      </w:r>
      <w:r>
        <w:rPr>
          <w:rStyle w:val="apple-converted-space"/>
          <w:color w:val="000000"/>
        </w:rPr>
        <w:t> </w:t>
      </w:r>
      <w:r>
        <w:rPr>
          <w:sz w:val="14"/>
          <w:szCs w:val="14"/>
        </w:rPr>
        <w:t> </w:t>
      </w:r>
      <w:r>
        <w:rPr>
          <w:rStyle w:val="apple-converted-space"/>
          <w:color w:val="000000"/>
          <w:sz w:val="14"/>
          <w:szCs w:val="14"/>
        </w:rPr>
        <w:t> </w:t>
      </w:r>
      <w:r>
        <w:t>Сохраните проект, дав имена файлам модулей (модуль главной формы, модуль формы-заставки).</w:t>
      </w:r>
    </w:p>
    <w:p w:rsidR="00220390" w:rsidRDefault="00220390" w:rsidP="00220390">
      <w:pPr>
        <w:rPr>
          <w:sz w:val="22"/>
        </w:rPr>
      </w:pPr>
      <w:r>
        <w:t>8.</w:t>
      </w:r>
      <w:r>
        <w:rPr>
          <w:rStyle w:val="apple-converted-space"/>
          <w:color w:val="000000"/>
        </w:rPr>
        <w:t> </w:t>
      </w:r>
      <w:r>
        <w:rPr>
          <w:sz w:val="14"/>
          <w:szCs w:val="14"/>
        </w:rPr>
        <w:t> </w:t>
      </w:r>
      <w:r>
        <w:rPr>
          <w:rStyle w:val="apple-converted-space"/>
          <w:color w:val="000000"/>
          <w:sz w:val="14"/>
          <w:szCs w:val="14"/>
        </w:rPr>
        <w:t> </w:t>
      </w:r>
      <w:r>
        <w:t>Добавьте в модуль главной формы оператор</w:t>
      </w:r>
      <w:r>
        <w:rPr>
          <w:rStyle w:val="apple-converted-space"/>
          <w:color w:val="000000"/>
          <w:sz w:val="26"/>
          <w:szCs w:val="26"/>
        </w:rPr>
        <w:t> </w:t>
      </w:r>
      <w:r>
        <w:rPr>
          <w:lang w:val="en-US"/>
        </w:rPr>
        <w:t>Uses</w:t>
      </w:r>
      <w:r>
        <w:rPr>
          <w:rStyle w:val="apple-converted-space"/>
          <w:color w:val="000000"/>
          <w:sz w:val="26"/>
          <w:szCs w:val="26"/>
          <w:lang w:val="en-US"/>
        </w:rPr>
        <w:t> </w:t>
      </w:r>
      <w:r>
        <w:t>с именем модуля формы-заставки.</w:t>
      </w:r>
    </w:p>
    <w:p w:rsidR="00220390" w:rsidRDefault="00220390" w:rsidP="00220390">
      <w:pPr>
        <w:rPr>
          <w:sz w:val="22"/>
        </w:rPr>
      </w:pPr>
      <w:r>
        <w:t>9.</w:t>
      </w:r>
      <w:r>
        <w:rPr>
          <w:rStyle w:val="apple-converted-space"/>
          <w:color w:val="000000"/>
        </w:rPr>
        <w:t> </w:t>
      </w:r>
      <w:r>
        <w:rPr>
          <w:sz w:val="14"/>
          <w:szCs w:val="14"/>
        </w:rPr>
        <w:t> </w:t>
      </w:r>
      <w:r>
        <w:rPr>
          <w:rStyle w:val="apple-converted-space"/>
          <w:color w:val="000000"/>
          <w:sz w:val="14"/>
          <w:szCs w:val="14"/>
        </w:rPr>
        <w:t> </w:t>
      </w:r>
      <w:r>
        <w:t>Теперь необходимо показать форму-заставку в виде модальной формы перед тем, как пользователь увидит главную форму. Для этого следует показать заставку в обработчике события</w:t>
      </w:r>
      <w:r>
        <w:rPr>
          <w:rStyle w:val="apple-converted-space"/>
          <w:color w:val="000000"/>
          <w:sz w:val="26"/>
          <w:szCs w:val="26"/>
        </w:rPr>
        <w:t> </w:t>
      </w:r>
      <w:r>
        <w:rPr>
          <w:rStyle w:val="spelle"/>
          <w:color w:val="000000"/>
          <w:sz w:val="26"/>
          <w:szCs w:val="26"/>
          <w:lang w:val="en-US"/>
        </w:rPr>
        <w:t>OnShow</w:t>
      </w:r>
      <w:r>
        <w:rPr>
          <w:rStyle w:val="apple-converted-space"/>
          <w:color w:val="000000"/>
          <w:sz w:val="26"/>
          <w:szCs w:val="26"/>
        </w:rPr>
        <w:t> </w:t>
      </w:r>
      <w:r>
        <w:t>главной формы:   </w:t>
      </w:r>
    </w:p>
    <w:p w:rsidR="00220390" w:rsidRDefault="00220390" w:rsidP="00220390">
      <w:pPr>
        <w:rPr>
          <w:sz w:val="22"/>
        </w:rPr>
      </w:pPr>
      <w:r>
        <w:t>                                               </w:t>
      </w:r>
      <w:r>
        <w:rPr>
          <w:rStyle w:val="apple-converted-space"/>
          <w:color w:val="000000"/>
          <w:sz w:val="26"/>
          <w:szCs w:val="26"/>
        </w:rPr>
        <w:t> </w:t>
      </w:r>
      <w:r>
        <w:rPr>
          <w:rStyle w:val="spelle"/>
          <w:color w:val="000000"/>
          <w:sz w:val="26"/>
          <w:szCs w:val="26"/>
          <w:lang w:val="en-US"/>
        </w:rPr>
        <w:t>Fzast</w:t>
      </w:r>
      <w:r>
        <w:t>.</w:t>
      </w:r>
      <w:r>
        <w:rPr>
          <w:rStyle w:val="spelle"/>
          <w:color w:val="000000"/>
          <w:sz w:val="26"/>
          <w:szCs w:val="26"/>
          <w:lang w:val="en-US"/>
        </w:rPr>
        <w:t>ShowModal</w:t>
      </w:r>
      <w:r>
        <w:t>;</w:t>
      </w:r>
    </w:p>
    <w:p w:rsidR="00220390" w:rsidRDefault="00220390" w:rsidP="00220390">
      <w:pPr>
        <w:rPr>
          <w:sz w:val="22"/>
        </w:rPr>
      </w:pPr>
      <w:r>
        <w:t>10.</w:t>
      </w:r>
      <w:r>
        <w:rPr>
          <w:rStyle w:val="apple-converted-space"/>
          <w:color w:val="000000"/>
        </w:rPr>
        <w:t> </w:t>
      </w:r>
      <w:r>
        <w:t>Сохраните проект, убедитесь (</w:t>
      </w:r>
      <w:r>
        <w:rPr>
          <w:lang w:val="en-US"/>
        </w:rPr>
        <w:t>Project</w:t>
      </w:r>
      <w:r>
        <w:rPr>
          <w:rStyle w:val="apple-converted-space"/>
          <w:color w:val="000000"/>
          <w:sz w:val="26"/>
          <w:szCs w:val="26"/>
        </w:rPr>
        <w:t> </w:t>
      </w:r>
      <w:r>
        <w:t>|</w:t>
      </w:r>
      <w:r>
        <w:rPr>
          <w:rStyle w:val="apple-converted-space"/>
          <w:color w:val="000000"/>
          <w:sz w:val="26"/>
          <w:szCs w:val="26"/>
        </w:rPr>
        <w:t> </w:t>
      </w:r>
      <w:r>
        <w:rPr>
          <w:lang w:val="en-US"/>
        </w:rPr>
        <w:t>Options</w:t>
      </w:r>
      <w:r>
        <w:t>), что форма приложения, а не форма-заставка является главной.   Проверьте правильность работы приложения.</w:t>
      </w:r>
    </w:p>
    <w:p w:rsidR="00220390" w:rsidRDefault="00220390" w:rsidP="00220390">
      <w:pPr>
        <w:rPr>
          <w:sz w:val="22"/>
        </w:rPr>
      </w:pPr>
      <w:r>
        <w:t>11.</w:t>
      </w:r>
      <w:r>
        <w:rPr>
          <w:rStyle w:val="apple-converted-space"/>
          <w:color w:val="000000"/>
        </w:rPr>
        <w:t> </w:t>
      </w:r>
      <w:r>
        <w:t>Теперь необходимо добавить в приложение форму запроса пароля.</w:t>
      </w:r>
    </w:p>
    <w:p w:rsidR="00220390" w:rsidRDefault="00220390" w:rsidP="00220390">
      <w:pPr>
        <w:rPr>
          <w:sz w:val="22"/>
        </w:rPr>
      </w:pPr>
      <w:r>
        <w:t>      Добавьте к приложению новую форму. Назовите ее</w:t>
      </w:r>
      <w:r>
        <w:rPr>
          <w:rStyle w:val="apple-converted-space"/>
          <w:color w:val="000000"/>
          <w:sz w:val="26"/>
          <w:szCs w:val="26"/>
        </w:rPr>
        <w:t> </w:t>
      </w:r>
      <w:r>
        <w:rPr>
          <w:rStyle w:val="spelle"/>
          <w:color w:val="000000"/>
          <w:sz w:val="26"/>
          <w:szCs w:val="26"/>
          <w:lang w:val="en-US"/>
        </w:rPr>
        <w:t>Fpsw</w:t>
      </w:r>
      <w:r>
        <w:t>. Сохраните также модуль формы.</w:t>
      </w:r>
    </w:p>
    <w:p w:rsidR="00220390" w:rsidRPr="00220390" w:rsidRDefault="00220390" w:rsidP="00220390">
      <w:pPr>
        <w:rPr>
          <w:sz w:val="22"/>
          <w:lang w:val="en-US"/>
        </w:rPr>
      </w:pPr>
      <w:r>
        <w:t>           </w:t>
      </w:r>
      <w:r>
        <w:rPr>
          <w:rStyle w:val="apple-converted-space"/>
          <w:color w:val="000000"/>
          <w:sz w:val="26"/>
          <w:szCs w:val="26"/>
        </w:rPr>
        <w:t> </w:t>
      </w:r>
      <w:r>
        <w:rPr>
          <w:rStyle w:val="spelle"/>
          <w:color w:val="000000"/>
          <w:sz w:val="26"/>
          <w:szCs w:val="26"/>
          <w:lang w:val="en-US"/>
        </w:rPr>
        <w:t>BorderStyle</w:t>
      </w:r>
      <w:r>
        <w:rPr>
          <w:rStyle w:val="apple-converted-space"/>
          <w:color w:val="000000"/>
          <w:sz w:val="26"/>
          <w:szCs w:val="26"/>
          <w:lang w:val="en-US"/>
        </w:rPr>
        <w:t> </w:t>
      </w:r>
      <w:r>
        <w:rPr>
          <w:lang w:val="en-US"/>
        </w:rPr>
        <w:t>=</w:t>
      </w:r>
      <w:r>
        <w:rPr>
          <w:rStyle w:val="apple-converted-space"/>
          <w:color w:val="000000"/>
          <w:sz w:val="26"/>
          <w:szCs w:val="26"/>
          <w:lang w:val="en-US"/>
        </w:rPr>
        <w:t> </w:t>
      </w:r>
      <w:r>
        <w:rPr>
          <w:rStyle w:val="spelle"/>
          <w:color w:val="000000"/>
          <w:sz w:val="26"/>
          <w:szCs w:val="26"/>
          <w:lang w:val="en-US"/>
        </w:rPr>
        <w:t>bsDialog</w:t>
      </w:r>
    </w:p>
    <w:p w:rsidR="00220390" w:rsidRPr="00220390" w:rsidRDefault="00220390" w:rsidP="00220390">
      <w:pPr>
        <w:rPr>
          <w:sz w:val="22"/>
          <w:lang w:val="en-US"/>
        </w:rPr>
      </w:pPr>
      <w:r>
        <w:rPr>
          <w:lang w:val="en-US"/>
        </w:rPr>
        <w:t>           </w:t>
      </w:r>
      <w:r>
        <w:rPr>
          <w:rStyle w:val="apple-converted-space"/>
          <w:color w:val="000000"/>
          <w:sz w:val="26"/>
          <w:szCs w:val="26"/>
          <w:lang w:val="en-US"/>
        </w:rPr>
        <w:t> </w:t>
      </w:r>
      <w:r>
        <w:rPr>
          <w:lang w:val="en-US"/>
        </w:rPr>
        <w:t>Position =</w:t>
      </w:r>
      <w:r>
        <w:rPr>
          <w:rStyle w:val="apple-converted-space"/>
          <w:color w:val="000000"/>
          <w:sz w:val="26"/>
          <w:szCs w:val="26"/>
          <w:lang w:val="en-US"/>
        </w:rPr>
        <w:t> </w:t>
      </w:r>
      <w:r>
        <w:rPr>
          <w:rStyle w:val="grame"/>
          <w:color w:val="000000"/>
          <w:sz w:val="26"/>
          <w:szCs w:val="26"/>
          <w:lang w:val="en-US"/>
        </w:rPr>
        <w:t>poScreenCenter  {</w:t>
      </w:r>
      <w:r>
        <w:t>форма</w:t>
      </w:r>
      <w:r w:rsidRPr="00220390">
        <w:rPr>
          <w:lang w:val="en-US"/>
        </w:rPr>
        <w:t xml:space="preserve"> </w:t>
      </w:r>
      <w:r>
        <w:t>в</w:t>
      </w:r>
      <w:r w:rsidRPr="00220390">
        <w:rPr>
          <w:lang w:val="en-US"/>
        </w:rPr>
        <w:t xml:space="preserve"> </w:t>
      </w:r>
      <w:r>
        <w:t>центре</w:t>
      </w:r>
      <w:r w:rsidRPr="00220390">
        <w:rPr>
          <w:lang w:val="en-US"/>
        </w:rPr>
        <w:t xml:space="preserve"> </w:t>
      </w:r>
      <w:r>
        <w:t>экрана</w:t>
      </w:r>
      <w:r>
        <w:rPr>
          <w:lang w:val="en-US"/>
        </w:rPr>
        <w:t>}</w:t>
      </w:r>
    </w:p>
    <w:p w:rsidR="00220390" w:rsidRDefault="00220390" w:rsidP="00220390">
      <w:pPr>
        <w:rPr>
          <w:sz w:val="22"/>
        </w:rPr>
      </w:pPr>
      <w:r>
        <w:rPr>
          <w:lang w:val="en-US"/>
        </w:rPr>
        <w:t>            Caption</w:t>
      </w:r>
      <w:r>
        <w:rPr>
          <w:rStyle w:val="apple-converted-space"/>
          <w:color w:val="000000"/>
          <w:sz w:val="26"/>
          <w:szCs w:val="26"/>
        </w:rPr>
        <w:t> </w:t>
      </w:r>
      <w:r>
        <w:t>=</w:t>
      </w:r>
      <w:r>
        <w:rPr>
          <w:rStyle w:val="apple-converted-space"/>
          <w:color w:val="000000"/>
          <w:sz w:val="26"/>
          <w:szCs w:val="26"/>
        </w:rPr>
        <w:t> </w:t>
      </w:r>
      <w:r>
        <w:t>Введите пароль и нажмите</w:t>
      </w:r>
      <w:r>
        <w:rPr>
          <w:rStyle w:val="apple-converted-space"/>
          <w:color w:val="000000"/>
          <w:sz w:val="26"/>
          <w:szCs w:val="26"/>
        </w:rPr>
        <w:t> </w:t>
      </w:r>
      <w:r>
        <w:rPr>
          <w:lang w:val="en-US"/>
        </w:rPr>
        <w:t>Enter</w:t>
      </w:r>
    </w:p>
    <w:p w:rsidR="00220390" w:rsidRDefault="00220390" w:rsidP="00220390">
      <w:pPr>
        <w:rPr>
          <w:sz w:val="22"/>
        </w:rPr>
      </w:pPr>
      <w:r>
        <w:t>12.</w:t>
      </w:r>
      <w:r>
        <w:rPr>
          <w:rStyle w:val="apple-converted-space"/>
          <w:color w:val="000000"/>
        </w:rPr>
        <w:t> </w:t>
      </w:r>
      <w:r>
        <w:t>Добавьте в форму окно редактирования</w:t>
      </w:r>
      <w:r>
        <w:rPr>
          <w:rStyle w:val="apple-converted-space"/>
          <w:color w:val="000000"/>
          <w:sz w:val="26"/>
          <w:szCs w:val="26"/>
        </w:rPr>
        <w:t> </w:t>
      </w:r>
      <w:r>
        <w:rPr>
          <w:lang w:val="en-US"/>
        </w:rPr>
        <w:t>Edit</w:t>
      </w:r>
      <w:r>
        <w:t>. Очистите его свойство</w:t>
      </w:r>
      <w:r>
        <w:rPr>
          <w:rStyle w:val="apple-converted-space"/>
          <w:color w:val="000000"/>
          <w:sz w:val="26"/>
          <w:szCs w:val="26"/>
        </w:rPr>
        <w:t> </w:t>
      </w:r>
      <w:r>
        <w:rPr>
          <w:lang w:val="en-US"/>
        </w:rPr>
        <w:t>Text</w:t>
      </w:r>
      <w:r>
        <w:t>.</w:t>
      </w:r>
    </w:p>
    <w:p w:rsidR="00220390" w:rsidRDefault="00220390" w:rsidP="00220390">
      <w:pPr>
        <w:rPr>
          <w:sz w:val="22"/>
        </w:rPr>
      </w:pPr>
      <w:r>
        <w:t>13.</w:t>
      </w:r>
      <w:r>
        <w:rPr>
          <w:rStyle w:val="apple-converted-space"/>
          <w:color w:val="000000"/>
        </w:rPr>
        <w:t> </w:t>
      </w:r>
      <w:r>
        <w:t>При нажатии клавиши</w:t>
      </w:r>
      <w:r>
        <w:rPr>
          <w:rStyle w:val="apple-converted-space"/>
          <w:color w:val="000000"/>
          <w:sz w:val="26"/>
          <w:szCs w:val="26"/>
        </w:rPr>
        <w:t> </w:t>
      </w:r>
      <w:r>
        <w:rPr>
          <w:lang w:val="en-US"/>
        </w:rPr>
        <w:t>Enter</w:t>
      </w:r>
      <w:r>
        <w:rPr>
          <w:rStyle w:val="apple-converted-space"/>
          <w:color w:val="000000"/>
          <w:sz w:val="26"/>
          <w:szCs w:val="26"/>
        </w:rPr>
        <w:t> </w:t>
      </w:r>
      <w:r>
        <w:t>в окне ввода пароля необходимо проанализировать введенный пароль.</w:t>
      </w:r>
    </w:p>
    <w:p w:rsidR="00220390" w:rsidRDefault="00220390" w:rsidP="00220390">
      <w:pPr>
        <w:rPr>
          <w:sz w:val="22"/>
        </w:rPr>
      </w:pPr>
      <w:r>
        <w:t>    </w:t>
      </w:r>
      <w:r>
        <w:rPr>
          <w:rStyle w:val="apple-converted-space"/>
          <w:color w:val="000000"/>
          <w:sz w:val="26"/>
          <w:szCs w:val="26"/>
        </w:rPr>
        <w:t> </w:t>
      </w:r>
      <w:r>
        <w:rPr>
          <w:u w:val="single"/>
        </w:rPr>
        <w:t>Замечание.</w:t>
      </w:r>
      <w:r>
        <w:rPr>
          <w:rStyle w:val="apple-converted-space"/>
          <w:color w:val="000000"/>
          <w:sz w:val="26"/>
          <w:szCs w:val="26"/>
        </w:rPr>
        <w:t> </w:t>
      </w:r>
      <w:r>
        <w:t>Для простоты будем пароль хранить в открытом виде в программе, что недопустимо в реальных приложениях!</w:t>
      </w:r>
    </w:p>
    <w:p w:rsidR="00220390" w:rsidRDefault="00220390" w:rsidP="00220390">
      <w:pPr>
        <w:rPr>
          <w:sz w:val="22"/>
        </w:rPr>
      </w:pPr>
      <w:r>
        <w:lastRenderedPageBreak/>
        <w:t>            Для этого следует написать обработчик события</w:t>
      </w:r>
      <w:r>
        <w:rPr>
          <w:rStyle w:val="apple-converted-space"/>
          <w:color w:val="000000"/>
          <w:sz w:val="26"/>
          <w:szCs w:val="26"/>
        </w:rPr>
        <w:t> </w:t>
      </w:r>
      <w:r>
        <w:rPr>
          <w:rStyle w:val="spelle"/>
          <w:color w:val="000000"/>
          <w:sz w:val="26"/>
          <w:szCs w:val="26"/>
          <w:lang w:val="en-US"/>
        </w:rPr>
        <w:t>OnKeyDown</w:t>
      </w:r>
      <w:r>
        <w:rPr>
          <w:rStyle w:val="apple-converted-space"/>
          <w:color w:val="000000"/>
          <w:sz w:val="26"/>
          <w:szCs w:val="26"/>
          <w:lang w:val="en-US"/>
        </w:rPr>
        <w:t> </w:t>
      </w:r>
      <w:r>
        <w:t>компонента</w:t>
      </w:r>
      <w:r>
        <w:rPr>
          <w:rStyle w:val="apple-converted-space"/>
          <w:color w:val="000000"/>
          <w:sz w:val="26"/>
          <w:szCs w:val="26"/>
        </w:rPr>
        <w:t> </w:t>
      </w:r>
      <w:r>
        <w:rPr>
          <w:lang w:val="en-US"/>
        </w:rPr>
        <w:t>Edit</w:t>
      </w:r>
      <w:r>
        <w:rPr>
          <w:rStyle w:val="apple-converted-space"/>
          <w:color w:val="000000"/>
          <w:sz w:val="26"/>
          <w:szCs w:val="26"/>
        </w:rPr>
        <w:t> </w:t>
      </w:r>
      <w:r>
        <w:t>следующим образом:</w:t>
      </w:r>
    </w:p>
    <w:p w:rsidR="00220390" w:rsidRDefault="00220390" w:rsidP="00220390">
      <w:pPr>
        <w:rPr>
          <w:sz w:val="22"/>
        </w:rPr>
      </w:pPr>
      <w:r>
        <w:t>                       </w:t>
      </w:r>
      <w:r>
        <w:rPr>
          <w:rStyle w:val="apple-converted-space"/>
          <w:color w:val="000000"/>
          <w:sz w:val="26"/>
          <w:szCs w:val="26"/>
        </w:rPr>
        <w:t> </w:t>
      </w:r>
      <w:r>
        <w:rPr>
          <w:rStyle w:val="grame"/>
          <w:color w:val="000000"/>
          <w:sz w:val="26"/>
          <w:szCs w:val="26"/>
          <w:lang w:val="en-US"/>
        </w:rPr>
        <w:t>if</w:t>
      </w:r>
      <w:r>
        <w:rPr>
          <w:rStyle w:val="grame"/>
          <w:color w:val="000000"/>
          <w:sz w:val="26"/>
          <w:szCs w:val="26"/>
        </w:rPr>
        <w:t>  (</w:t>
      </w:r>
      <w:r>
        <w:rPr>
          <w:lang w:val="en-US"/>
        </w:rPr>
        <w:t>key</w:t>
      </w:r>
      <w:r>
        <w:rPr>
          <w:rStyle w:val="apple-converted-space"/>
          <w:color w:val="000000"/>
          <w:sz w:val="26"/>
          <w:szCs w:val="26"/>
        </w:rPr>
        <w:t> </w:t>
      </w:r>
      <w:r>
        <w:t>=</w:t>
      </w:r>
      <w:r>
        <w:rPr>
          <w:rStyle w:val="apple-converted-space"/>
          <w:color w:val="000000"/>
          <w:sz w:val="26"/>
          <w:szCs w:val="26"/>
        </w:rPr>
        <w:t> </w:t>
      </w:r>
      <w:r>
        <w:rPr>
          <w:lang w:val="en-US"/>
        </w:rPr>
        <w:t>VK</w:t>
      </w:r>
      <w:r>
        <w:t>_</w:t>
      </w:r>
      <w:r>
        <w:rPr>
          <w:lang w:val="en-US"/>
        </w:rPr>
        <w:t>RETURN</w:t>
      </w:r>
      <w:r>
        <w:t>)   {предопределенная константа}</w:t>
      </w:r>
    </w:p>
    <w:p w:rsidR="00220390" w:rsidRDefault="00220390" w:rsidP="00220390">
      <w:pPr>
        <w:rPr>
          <w:sz w:val="22"/>
        </w:rPr>
      </w:pPr>
      <w:r>
        <w:t>                         </w:t>
      </w:r>
      <w:r>
        <w:rPr>
          <w:rStyle w:val="apple-converted-space"/>
          <w:color w:val="000000"/>
          <w:sz w:val="26"/>
          <w:szCs w:val="26"/>
        </w:rPr>
        <w:t> </w:t>
      </w:r>
      <w:r>
        <w:t>                                        </w:t>
      </w:r>
      <w:r>
        <w:rPr>
          <w:rStyle w:val="grame"/>
          <w:color w:val="000000"/>
          <w:sz w:val="26"/>
          <w:szCs w:val="26"/>
          <w:lang w:val="en-US"/>
        </w:rPr>
        <w:t>and </w:t>
      </w:r>
      <w:r w:rsidRPr="00220390">
        <w:rPr>
          <w:rStyle w:val="grame"/>
          <w:color w:val="000000"/>
          <w:sz w:val="26"/>
          <w:szCs w:val="26"/>
        </w:rPr>
        <w:t xml:space="preserve"> (</w:t>
      </w:r>
      <w:r>
        <w:rPr>
          <w:lang w:val="en-US"/>
        </w:rPr>
        <w:t>Edit</w:t>
      </w:r>
      <w:r w:rsidRPr="00220390">
        <w:t>1.</w:t>
      </w:r>
      <w:r>
        <w:rPr>
          <w:lang w:val="en-US"/>
        </w:rPr>
        <w:t>Text</w:t>
      </w:r>
      <w:r w:rsidRPr="00220390">
        <w:t xml:space="preserve"> &lt;&gt; ‘</w:t>
      </w:r>
      <w:r>
        <w:t>пароль</w:t>
      </w:r>
      <w:r w:rsidRPr="00220390">
        <w:t>’)</w:t>
      </w:r>
      <w:r>
        <w:rPr>
          <w:lang w:val="en-US"/>
        </w:rPr>
        <w:t>            </w:t>
      </w:r>
    </w:p>
    <w:p w:rsidR="00220390" w:rsidRDefault="00220390" w:rsidP="00220390">
      <w:pPr>
        <w:rPr>
          <w:sz w:val="22"/>
        </w:rPr>
      </w:pPr>
      <w:r>
        <w:rPr>
          <w:lang w:val="en-US"/>
        </w:rPr>
        <w:t>   </w:t>
      </w:r>
      <w:r w:rsidRPr="00220390">
        <w:t xml:space="preserve"> </w:t>
      </w:r>
      <w:r>
        <w:rPr>
          <w:lang w:val="en-US"/>
        </w:rPr>
        <w:t>                       </w:t>
      </w:r>
      <w:r>
        <w:rPr>
          <w:rStyle w:val="grame"/>
          <w:color w:val="000000"/>
          <w:sz w:val="26"/>
          <w:szCs w:val="26"/>
          <w:lang w:val="en-US"/>
        </w:rPr>
        <w:t>then</w:t>
      </w:r>
      <w:r>
        <w:rPr>
          <w:rStyle w:val="grame"/>
          <w:color w:val="000000"/>
          <w:sz w:val="26"/>
          <w:szCs w:val="26"/>
        </w:rPr>
        <w:t> </w:t>
      </w:r>
      <w:r>
        <w:rPr>
          <w:rStyle w:val="apple-converted-space"/>
          <w:color w:val="000000"/>
          <w:sz w:val="26"/>
          <w:szCs w:val="26"/>
        </w:rPr>
        <w:t> </w:t>
      </w:r>
      <w:r>
        <w:rPr>
          <w:rStyle w:val="grame"/>
          <w:color w:val="000000"/>
          <w:sz w:val="26"/>
          <w:szCs w:val="26"/>
          <w:lang w:val="en-US"/>
        </w:rPr>
        <w:t>Application</w:t>
      </w:r>
      <w:r>
        <w:rPr>
          <w:rStyle w:val="grame"/>
          <w:color w:val="000000"/>
          <w:sz w:val="26"/>
          <w:szCs w:val="26"/>
        </w:rPr>
        <w:t>.</w:t>
      </w:r>
      <w:r>
        <w:rPr>
          <w:rStyle w:val="grame"/>
          <w:color w:val="000000"/>
          <w:sz w:val="26"/>
          <w:szCs w:val="26"/>
          <w:lang w:val="en-US"/>
        </w:rPr>
        <w:t>Terminate</w:t>
      </w:r>
      <w:r>
        <w:t>;    {метод завершает работу всего приложения}</w:t>
      </w:r>
    </w:p>
    <w:p w:rsidR="00220390" w:rsidRDefault="00220390" w:rsidP="00220390">
      <w:pPr>
        <w:rPr>
          <w:sz w:val="22"/>
        </w:rPr>
      </w:pPr>
      <w:r>
        <w:t>14.</w:t>
      </w:r>
      <w:r>
        <w:rPr>
          <w:rStyle w:val="apple-converted-space"/>
          <w:color w:val="000000"/>
        </w:rPr>
        <w:t> </w:t>
      </w:r>
      <w:r>
        <w:rPr>
          <w:rStyle w:val="grame"/>
          <w:color w:val="000000"/>
          <w:sz w:val="26"/>
          <w:szCs w:val="26"/>
        </w:rPr>
        <w:t>В</w:t>
      </w:r>
      <w:r>
        <w:rPr>
          <w:rStyle w:val="apple-converted-space"/>
          <w:color w:val="000000"/>
          <w:sz w:val="26"/>
          <w:szCs w:val="26"/>
        </w:rPr>
        <w:t> </w:t>
      </w:r>
      <w:r>
        <w:rPr>
          <w:rStyle w:val="grame"/>
          <w:color w:val="000000"/>
          <w:sz w:val="26"/>
          <w:szCs w:val="26"/>
        </w:rPr>
        <w:t>обработчик</w:t>
      </w:r>
      <w:r>
        <w:rPr>
          <w:rStyle w:val="apple-converted-space"/>
          <w:color w:val="000000"/>
          <w:sz w:val="26"/>
          <w:szCs w:val="26"/>
        </w:rPr>
        <w:t> </w:t>
      </w:r>
      <w:r>
        <w:t>события</w:t>
      </w:r>
      <w:r>
        <w:rPr>
          <w:rStyle w:val="apple-converted-space"/>
          <w:color w:val="000000"/>
          <w:sz w:val="26"/>
          <w:szCs w:val="26"/>
        </w:rPr>
        <w:t> </w:t>
      </w:r>
      <w:r>
        <w:rPr>
          <w:rStyle w:val="spelle"/>
          <w:color w:val="000000"/>
          <w:sz w:val="26"/>
          <w:szCs w:val="26"/>
          <w:lang w:val="en-US"/>
        </w:rPr>
        <w:t>OnShow</w:t>
      </w:r>
      <w:r>
        <w:rPr>
          <w:rStyle w:val="apple-converted-space"/>
          <w:color w:val="000000"/>
          <w:sz w:val="26"/>
          <w:szCs w:val="26"/>
        </w:rPr>
        <w:t> </w:t>
      </w:r>
      <w:r>
        <w:t>главной формы добавьте</w:t>
      </w:r>
    </w:p>
    <w:p w:rsidR="00220390" w:rsidRDefault="00220390" w:rsidP="00220390">
      <w:pPr>
        <w:rPr>
          <w:sz w:val="22"/>
        </w:rPr>
      </w:pPr>
      <w:r>
        <w:t>                       </w:t>
      </w:r>
      <w:r>
        <w:rPr>
          <w:rStyle w:val="apple-converted-space"/>
          <w:color w:val="000000"/>
          <w:sz w:val="26"/>
          <w:szCs w:val="26"/>
        </w:rPr>
        <w:t> </w:t>
      </w:r>
      <w:r>
        <w:t> </w:t>
      </w:r>
      <w:r>
        <w:rPr>
          <w:rStyle w:val="spelle"/>
          <w:color w:val="000000"/>
          <w:sz w:val="26"/>
          <w:szCs w:val="26"/>
          <w:lang w:val="en-US"/>
        </w:rPr>
        <w:t>Fpsw</w:t>
      </w:r>
      <w:r>
        <w:t>.</w:t>
      </w:r>
      <w:r>
        <w:rPr>
          <w:rStyle w:val="spelle"/>
          <w:color w:val="000000"/>
          <w:sz w:val="26"/>
          <w:szCs w:val="26"/>
          <w:lang w:val="en-US"/>
        </w:rPr>
        <w:t>ShowModal</w:t>
      </w:r>
      <w:r>
        <w:t>;</w:t>
      </w:r>
    </w:p>
    <w:p w:rsidR="00220390" w:rsidRDefault="00220390" w:rsidP="00220390">
      <w:pPr>
        <w:rPr>
          <w:sz w:val="22"/>
        </w:rPr>
      </w:pPr>
      <w:r>
        <w:t>                         </w:t>
      </w:r>
      <w:r>
        <w:rPr>
          <w:rStyle w:val="spelle"/>
          <w:color w:val="000000"/>
          <w:sz w:val="26"/>
          <w:szCs w:val="26"/>
          <w:lang w:val="en-US"/>
        </w:rPr>
        <w:t>Fpsw</w:t>
      </w:r>
      <w:r>
        <w:t>.</w:t>
      </w:r>
      <w:r>
        <w:rPr>
          <w:lang w:val="en-US"/>
        </w:rPr>
        <w:t>Free</w:t>
      </w:r>
      <w:r>
        <w:t>;                {  </w:t>
      </w:r>
      <w:r>
        <w:rPr>
          <w:rStyle w:val="apple-converted-space"/>
          <w:color w:val="000000"/>
          <w:sz w:val="26"/>
          <w:szCs w:val="26"/>
        </w:rPr>
        <w:t> </w:t>
      </w:r>
      <w:r>
        <w:t>уничтожение формы методом</w:t>
      </w:r>
      <w:r>
        <w:rPr>
          <w:rStyle w:val="apple-converted-space"/>
          <w:color w:val="000000"/>
          <w:sz w:val="26"/>
          <w:szCs w:val="26"/>
        </w:rPr>
        <w:t> </w:t>
      </w:r>
      <w:r>
        <w:rPr>
          <w:rStyle w:val="grame"/>
          <w:color w:val="000000"/>
          <w:sz w:val="26"/>
          <w:szCs w:val="26"/>
          <w:lang w:val="en-US"/>
        </w:rPr>
        <w:t>Free</w:t>
      </w:r>
      <w:r>
        <w:rPr>
          <w:rStyle w:val="apple-converted-space"/>
          <w:color w:val="000000"/>
          <w:sz w:val="26"/>
          <w:szCs w:val="26"/>
        </w:rPr>
        <w:t> </w:t>
      </w:r>
      <w:r>
        <w:rPr>
          <w:rStyle w:val="grame"/>
          <w:color w:val="000000"/>
          <w:sz w:val="26"/>
          <w:szCs w:val="26"/>
        </w:rPr>
        <w:t>}</w:t>
      </w:r>
    </w:p>
    <w:p w:rsidR="00220390" w:rsidRDefault="00220390" w:rsidP="00220390">
      <w:pPr>
        <w:rPr>
          <w:sz w:val="22"/>
        </w:rPr>
      </w:pPr>
      <w:r>
        <w:t>15.</w:t>
      </w:r>
      <w:r>
        <w:rPr>
          <w:rStyle w:val="apple-converted-space"/>
          <w:color w:val="000000"/>
        </w:rPr>
        <w:t> </w:t>
      </w:r>
      <w:r>
        <w:t>Добавьте в модуль главной формы оператор</w:t>
      </w:r>
      <w:r>
        <w:rPr>
          <w:rStyle w:val="apple-converted-space"/>
          <w:color w:val="000000"/>
          <w:sz w:val="26"/>
          <w:szCs w:val="26"/>
        </w:rPr>
        <w:t> </w:t>
      </w:r>
      <w:r>
        <w:rPr>
          <w:lang w:val="en-US"/>
        </w:rPr>
        <w:t>Uses</w:t>
      </w:r>
      <w:r>
        <w:rPr>
          <w:rStyle w:val="apple-converted-space"/>
          <w:color w:val="000000"/>
          <w:sz w:val="26"/>
          <w:szCs w:val="26"/>
          <w:lang w:val="en-US"/>
        </w:rPr>
        <w:t> </w:t>
      </w:r>
      <w:r>
        <w:t>с именем модуля формы-запроса пароля.</w:t>
      </w:r>
    </w:p>
    <w:p w:rsidR="00220390" w:rsidRDefault="00220390" w:rsidP="00220390">
      <w:pPr>
        <w:rPr>
          <w:sz w:val="22"/>
        </w:rPr>
      </w:pPr>
      <w:r>
        <w:t>16.</w:t>
      </w:r>
      <w:r>
        <w:rPr>
          <w:rStyle w:val="apple-converted-space"/>
          <w:color w:val="000000"/>
        </w:rPr>
        <w:t> </w:t>
      </w:r>
      <w:r>
        <w:t>Сохраните проект и проверьте правильность работы приложения.</w:t>
      </w:r>
    </w:p>
    <w:p w:rsidR="00220390" w:rsidRDefault="00220390">
      <w:pPr>
        <w:spacing w:line="276" w:lineRule="auto"/>
        <w:jc w:val="left"/>
      </w:pPr>
      <w:r>
        <w:br w:type="page"/>
      </w:r>
    </w:p>
    <w:p w:rsidR="005850C1" w:rsidRPr="005850C1" w:rsidRDefault="005850C1" w:rsidP="005850C1">
      <w:pPr>
        <w:pStyle w:val="1"/>
      </w:pPr>
      <w:bookmarkStart w:id="31" w:name="_Toc479601715"/>
      <w:r>
        <w:lastRenderedPageBreak/>
        <w:t xml:space="preserve">Лабораторная работа № 4 </w:t>
      </w:r>
      <w:r w:rsidRPr="005850C1">
        <w:t>Разработка  приложения с диалоговыми окнами в ИСР Delphi</w:t>
      </w:r>
      <w:bookmarkEnd w:id="31"/>
    </w:p>
    <w:p w:rsidR="005850C1" w:rsidRDefault="005850C1" w:rsidP="005850C1">
      <w:pPr>
        <w:rPr>
          <w:szCs w:val="24"/>
        </w:rPr>
      </w:pPr>
      <w:r w:rsidRPr="00D819C1">
        <w:rPr>
          <w:i/>
          <w:szCs w:val="24"/>
        </w:rPr>
        <w:t>Цели работы:</w:t>
      </w:r>
      <w:r>
        <w:rPr>
          <w:i/>
          <w:szCs w:val="24"/>
        </w:rPr>
        <w:t xml:space="preserve"> </w:t>
      </w:r>
      <w:r w:rsidRPr="00D819C1">
        <w:rPr>
          <w:szCs w:val="24"/>
        </w:rPr>
        <w:t>Целью</w:t>
      </w:r>
      <w:r>
        <w:t xml:space="preserve"> работы является практическое освоение методологии и принципов создания элементов диалога как стандартных компонент интерфейса Windows-программы.</w:t>
      </w:r>
    </w:p>
    <w:p w:rsidR="005850C1" w:rsidRPr="007B120E" w:rsidRDefault="005850C1" w:rsidP="005850C1">
      <w:pPr>
        <w:rPr>
          <w:szCs w:val="24"/>
        </w:rPr>
      </w:pPr>
      <w:r w:rsidRPr="007B120E">
        <w:rPr>
          <w:szCs w:val="24"/>
        </w:rPr>
        <w:t xml:space="preserve">Палитра компонент </w:t>
      </w:r>
      <w:r w:rsidRPr="007B120E">
        <w:rPr>
          <w:szCs w:val="24"/>
          <w:lang w:val="en-US"/>
        </w:rPr>
        <w:t>Delphi</w:t>
      </w:r>
      <w:r w:rsidRPr="007B120E">
        <w:rPr>
          <w:szCs w:val="24"/>
        </w:rPr>
        <w:t xml:space="preserve"> содержит закладку Dialogs – диалоги работы с текстовыми и графическими файлами (открытие и сохранение), выбор цвета и шрифта, поиск и замена, работа с принтером (рисунок 4).</w:t>
      </w:r>
    </w:p>
    <w:p w:rsidR="005850C1" w:rsidRPr="007B120E" w:rsidRDefault="005850C1" w:rsidP="005850C1">
      <w:pPr>
        <w:rPr>
          <w:szCs w:val="24"/>
        </w:rPr>
      </w:pPr>
      <w:r>
        <w:rPr>
          <w:noProof/>
          <w:szCs w:val="24"/>
        </w:rPr>
        <w:drawing>
          <wp:anchor distT="0" distB="0" distL="114300" distR="114300" simplePos="0" relativeHeight="251659264" behindDoc="0" locked="0" layoutInCell="1" allowOverlap="1">
            <wp:simplePos x="0" y="0"/>
            <wp:positionH relativeFrom="column">
              <wp:posOffset>443230</wp:posOffset>
            </wp:positionH>
            <wp:positionV relativeFrom="paragraph">
              <wp:posOffset>176530</wp:posOffset>
            </wp:positionV>
            <wp:extent cx="4916170" cy="563880"/>
            <wp:effectExtent l="19050" t="0" r="0" b="0"/>
            <wp:wrapTopAndBottom/>
            <wp:docPr id="91" name="Рисунок 91" descr="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ia"/>
                    <pic:cNvPicPr>
                      <a:picLocks noChangeAspect="1" noChangeArrowheads="1"/>
                    </pic:cNvPicPr>
                  </pic:nvPicPr>
                  <pic:blipFill>
                    <a:blip r:embed="rId30" cstate="print">
                      <a:lum bright="-28000" contrast="80000"/>
                      <a:grayscl/>
                    </a:blip>
                    <a:srcRect/>
                    <a:stretch>
                      <a:fillRect/>
                    </a:stretch>
                  </pic:blipFill>
                  <pic:spPr bwMode="auto">
                    <a:xfrm>
                      <a:off x="0" y="0"/>
                      <a:ext cx="4916170" cy="563880"/>
                    </a:xfrm>
                    <a:prstGeom prst="rect">
                      <a:avLst/>
                    </a:prstGeom>
                    <a:noFill/>
                    <a:ln w="9525">
                      <a:noFill/>
                      <a:miter lim="800000"/>
                      <a:headEnd/>
                      <a:tailEnd/>
                    </a:ln>
                  </pic:spPr>
                </pic:pic>
              </a:graphicData>
            </a:graphic>
          </wp:anchor>
        </w:drawing>
      </w:r>
    </w:p>
    <w:p w:rsidR="005850C1" w:rsidRPr="007B120E" w:rsidRDefault="005850C1" w:rsidP="005850C1">
      <w:pPr>
        <w:rPr>
          <w:szCs w:val="24"/>
        </w:rPr>
      </w:pPr>
      <w:r w:rsidRPr="007B120E">
        <w:rPr>
          <w:szCs w:val="24"/>
        </w:rPr>
        <w:t>Объекты, представленные здесь, невидимы во время выполнения программы, – окна диалога активизируются лишь при определенных событиях, задаваемых в проекте. Чаще всего это выбор команды меню или нажатие кнопки. Характеристики и свойства диалоговых компонент приведены в приложении А.</w:t>
      </w:r>
    </w:p>
    <w:p w:rsidR="005850C1" w:rsidRDefault="005850C1" w:rsidP="005850C1">
      <w:pPr>
        <w:rPr>
          <w:szCs w:val="24"/>
        </w:rPr>
      </w:pPr>
      <w:r w:rsidRPr="007B120E">
        <w:rPr>
          <w:szCs w:val="24"/>
        </w:rPr>
        <w:t>Обычно окна диалога используются в солидных проектах с переработкой информации из файлов различных типов. Поэтому в качестве учебного примера создадим проект из двух форм – основной (Form1, свойство formStyle=fsMDIform) и дочерней (Form2, formStyle=fsMDIchild). Дочернюю форму введем из меню File/New form и затем добавим ее в проект.</w:t>
      </w:r>
    </w:p>
    <w:p w:rsidR="005850C1" w:rsidRPr="007B120E" w:rsidRDefault="005850C1" w:rsidP="005850C1">
      <w:pPr>
        <w:rPr>
          <w:szCs w:val="24"/>
        </w:rPr>
      </w:pPr>
      <w:r w:rsidRPr="007B120E">
        <w:rPr>
          <w:szCs w:val="24"/>
        </w:rPr>
        <w:t xml:space="preserve">На основной форме (рисунок 5) разместим кнопки </w:t>
      </w:r>
      <w:r w:rsidR="00EE6053">
        <w:rPr>
          <w:szCs w:val="24"/>
        </w:rPr>
        <w:t>«</w:t>
      </w:r>
      <w:r w:rsidRPr="007B120E">
        <w:rPr>
          <w:szCs w:val="24"/>
        </w:rPr>
        <w:t>открыть</w:t>
      </w:r>
      <w:r w:rsidR="00EE6053">
        <w:rPr>
          <w:szCs w:val="24"/>
        </w:rPr>
        <w:t>»</w:t>
      </w:r>
      <w:r w:rsidRPr="007B120E">
        <w:rPr>
          <w:szCs w:val="24"/>
        </w:rPr>
        <w:t xml:space="preserve">, </w:t>
      </w:r>
      <w:r w:rsidR="00EE6053">
        <w:rPr>
          <w:szCs w:val="24"/>
        </w:rPr>
        <w:t>«</w:t>
      </w:r>
      <w:r w:rsidRPr="007B120E">
        <w:rPr>
          <w:szCs w:val="24"/>
        </w:rPr>
        <w:t>сохранить</w:t>
      </w:r>
      <w:r w:rsidR="00EE6053">
        <w:rPr>
          <w:szCs w:val="24"/>
        </w:rPr>
        <w:t>»</w:t>
      </w:r>
      <w:r w:rsidRPr="007B120E">
        <w:rPr>
          <w:szCs w:val="24"/>
        </w:rPr>
        <w:t xml:space="preserve">, </w:t>
      </w:r>
      <w:r w:rsidR="00EE6053">
        <w:rPr>
          <w:szCs w:val="24"/>
        </w:rPr>
        <w:t>«</w:t>
      </w:r>
      <w:r w:rsidRPr="007B120E">
        <w:rPr>
          <w:szCs w:val="24"/>
        </w:rPr>
        <w:t>сохранить как</w:t>
      </w:r>
      <w:r w:rsidR="00EE6053">
        <w:rPr>
          <w:szCs w:val="24"/>
        </w:rPr>
        <w:t>»</w:t>
      </w:r>
      <w:r w:rsidRPr="007B120E">
        <w:rPr>
          <w:szCs w:val="24"/>
        </w:rPr>
        <w:t xml:space="preserve">, </w:t>
      </w:r>
      <w:r w:rsidR="00EE6053">
        <w:rPr>
          <w:szCs w:val="24"/>
        </w:rPr>
        <w:t>«</w:t>
      </w:r>
      <w:r w:rsidRPr="007B120E">
        <w:rPr>
          <w:szCs w:val="24"/>
        </w:rPr>
        <w:t>выход</w:t>
      </w:r>
      <w:r w:rsidR="00EE6053">
        <w:rPr>
          <w:szCs w:val="24"/>
        </w:rPr>
        <w:t>»</w:t>
      </w:r>
      <w:r w:rsidRPr="007B120E">
        <w:rPr>
          <w:szCs w:val="24"/>
        </w:rPr>
        <w:t xml:space="preserve"> и </w:t>
      </w:r>
      <w:r w:rsidR="00EE6053">
        <w:rPr>
          <w:szCs w:val="24"/>
        </w:rPr>
        <w:t>«</w:t>
      </w:r>
      <w:r w:rsidRPr="007B120E">
        <w:rPr>
          <w:szCs w:val="24"/>
        </w:rPr>
        <w:t>графика</w:t>
      </w:r>
      <w:r w:rsidR="00EE6053">
        <w:rPr>
          <w:szCs w:val="24"/>
        </w:rPr>
        <w:t>»</w:t>
      </w:r>
      <w:r w:rsidRPr="007B120E">
        <w:rPr>
          <w:szCs w:val="24"/>
        </w:rPr>
        <w:t>, а также поле Memo с Aling=alRight. Здесь же поместим три диалога – два OpenDialog (один для текста, второй – для графики) и один SaveDialog.</w:t>
      </w:r>
    </w:p>
    <w:p w:rsidR="005850C1" w:rsidRPr="007B120E" w:rsidRDefault="005850C1" w:rsidP="005850C1">
      <w:pPr>
        <w:rPr>
          <w:szCs w:val="24"/>
        </w:rPr>
      </w:pPr>
      <w:r>
        <w:rPr>
          <w:noProof/>
        </w:rPr>
        <w:drawing>
          <wp:anchor distT="0" distB="0" distL="114300" distR="114300" simplePos="0" relativeHeight="251660288" behindDoc="0" locked="0" layoutInCell="1" allowOverlap="1">
            <wp:simplePos x="0" y="0"/>
            <wp:positionH relativeFrom="column">
              <wp:posOffset>2967990</wp:posOffset>
            </wp:positionH>
            <wp:positionV relativeFrom="paragraph">
              <wp:posOffset>-382270</wp:posOffset>
            </wp:positionV>
            <wp:extent cx="2971800" cy="1934845"/>
            <wp:effectExtent l="19050" t="0" r="0" b="0"/>
            <wp:wrapSquare wrapText="bothSides"/>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1" cstate="print"/>
                    <a:srcRect/>
                    <a:stretch>
                      <a:fillRect/>
                    </a:stretch>
                  </pic:blipFill>
                  <pic:spPr bwMode="auto">
                    <a:xfrm>
                      <a:off x="0" y="0"/>
                      <a:ext cx="2971800" cy="1934845"/>
                    </a:xfrm>
                    <a:prstGeom prst="rect">
                      <a:avLst/>
                    </a:prstGeom>
                    <a:noFill/>
                    <a:ln w="9525">
                      <a:noFill/>
                      <a:miter lim="800000"/>
                      <a:headEnd/>
                      <a:tailEnd/>
                    </a:ln>
                  </pic:spPr>
                </pic:pic>
              </a:graphicData>
            </a:graphic>
          </wp:anchor>
        </w:drawing>
      </w:r>
      <w:r w:rsidRPr="007B120E">
        <w:rPr>
          <w:szCs w:val="24"/>
        </w:rPr>
        <w:t>На дочерней форме разместим компонент Image (c закладки Additional) для вывода рисунков. Свойство Align=alClient определит заполнение по краям формы, а свойство Stretch – растяжку рисунка по границам.</w:t>
      </w:r>
    </w:p>
    <w:p w:rsidR="005850C1" w:rsidRDefault="005850C1" w:rsidP="005850C1">
      <w:pPr>
        <w:rPr>
          <w:szCs w:val="24"/>
        </w:rPr>
      </w:pPr>
    </w:p>
    <w:p w:rsidR="005850C1" w:rsidRDefault="005850C1" w:rsidP="005850C1">
      <w:pPr>
        <w:rPr>
          <w:szCs w:val="24"/>
        </w:rPr>
      </w:pPr>
      <w:r w:rsidRPr="007B120E">
        <w:rPr>
          <w:szCs w:val="24"/>
        </w:rPr>
        <w:t xml:space="preserve">Для кнопки </w:t>
      </w:r>
      <w:r w:rsidR="00EE6053">
        <w:rPr>
          <w:szCs w:val="24"/>
        </w:rPr>
        <w:t>«</w:t>
      </w:r>
      <w:r w:rsidRPr="007B120E">
        <w:rPr>
          <w:szCs w:val="24"/>
        </w:rPr>
        <w:t>открыть</w:t>
      </w:r>
      <w:r w:rsidR="00EE6053">
        <w:rPr>
          <w:szCs w:val="24"/>
        </w:rPr>
        <w:t>»</w:t>
      </w:r>
      <w:r w:rsidRPr="007B120E">
        <w:rPr>
          <w:szCs w:val="24"/>
        </w:rPr>
        <w:t xml:space="preserve"> введем загрузку в поле примечаний содержимого файла</w:t>
      </w:r>
    </w:p>
    <w:p w:rsidR="005850C1" w:rsidRDefault="005850C1" w:rsidP="005850C1">
      <w:pPr>
        <w:rPr>
          <w:rFonts w:ascii="Arial" w:hAnsi="Arial" w:cs="Arial"/>
          <w:szCs w:val="24"/>
        </w:rPr>
      </w:pPr>
    </w:p>
    <w:p w:rsidR="00EE6053" w:rsidRDefault="005850C1" w:rsidP="005850C1">
      <w:pPr>
        <w:rPr>
          <w:rFonts w:ascii="Arial" w:hAnsi="Arial" w:cs="Arial"/>
          <w:szCs w:val="24"/>
          <w:lang w:val="en-US"/>
        </w:rPr>
      </w:pPr>
      <w:r w:rsidRPr="007B120E">
        <w:rPr>
          <w:rFonts w:ascii="Arial" w:hAnsi="Arial" w:cs="Arial"/>
          <w:szCs w:val="24"/>
          <w:lang w:val="en-US"/>
        </w:rPr>
        <w:t>WITH OpenDialog1 Do</w:t>
      </w:r>
    </w:p>
    <w:p w:rsidR="00EE6053" w:rsidRDefault="005850C1" w:rsidP="005850C1">
      <w:pPr>
        <w:rPr>
          <w:rFonts w:ascii="Arial" w:hAnsi="Arial" w:cs="Arial"/>
          <w:szCs w:val="24"/>
          <w:lang w:val="en-US"/>
        </w:rPr>
      </w:pPr>
      <w:r w:rsidRPr="007B120E">
        <w:rPr>
          <w:rFonts w:ascii="Arial" w:hAnsi="Arial" w:cs="Arial"/>
          <w:szCs w:val="24"/>
          <w:lang w:val="en-US"/>
        </w:rPr>
        <w:t xml:space="preserve">     If Execute Then begin</w:t>
      </w:r>
    </w:p>
    <w:p w:rsidR="00EE6053" w:rsidRPr="00EE6053" w:rsidRDefault="005850C1" w:rsidP="005850C1">
      <w:pPr>
        <w:rPr>
          <w:rFonts w:ascii="Arial" w:hAnsi="Arial" w:cs="Arial"/>
          <w:szCs w:val="24"/>
        </w:rPr>
      </w:pPr>
      <w:r w:rsidRPr="007B120E">
        <w:rPr>
          <w:rFonts w:ascii="Arial" w:hAnsi="Arial" w:cs="Arial"/>
          <w:szCs w:val="24"/>
          <w:lang w:val="en-US"/>
        </w:rPr>
        <w:t xml:space="preserve"> Memo</w:t>
      </w:r>
      <w:r w:rsidRPr="00EE6053">
        <w:rPr>
          <w:rFonts w:ascii="Arial" w:hAnsi="Arial" w:cs="Arial"/>
          <w:szCs w:val="24"/>
        </w:rPr>
        <w:t>1.</w:t>
      </w:r>
      <w:r w:rsidRPr="007B120E">
        <w:rPr>
          <w:rFonts w:ascii="Arial" w:hAnsi="Arial" w:cs="Arial"/>
          <w:szCs w:val="24"/>
          <w:lang w:val="en-US"/>
        </w:rPr>
        <w:t>Visible</w:t>
      </w:r>
      <w:r w:rsidRPr="00EE6053">
        <w:rPr>
          <w:rFonts w:ascii="Arial" w:hAnsi="Arial" w:cs="Arial"/>
          <w:szCs w:val="24"/>
        </w:rPr>
        <w:t>:=</w:t>
      </w:r>
      <w:r w:rsidRPr="007B120E">
        <w:rPr>
          <w:rFonts w:ascii="Arial" w:hAnsi="Arial" w:cs="Arial"/>
          <w:szCs w:val="24"/>
          <w:lang w:val="en-US"/>
        </w:rPr>
        <w:t>True</w:t>
      </w:r>
      <w:r w:rsidRPr="00EE6053">
        <w:rPr>
          <w:rFonts w:ascii="Arial" w:hAnsi="Arial" w:cs="Arial"/>
          <w:szCs w:val="24"/>
        </w:rPr>
        <w:t xml:space="preserve">;  { </w:t>
      </w:r>
      <w:r w:rsidRPr="007B120E">
        <w:rPr>
          <w:rFonts w:ascii="Arial" w:hAnsi="Arial" w:cs="Arial"/>
          <w:szCs w:val="24"/>
        </w:rPr>
        <w:t>видимость</w:t>
      </w:r>
      <w:r w:rsidRPr="00EE6053">
        <w:rPr>
          <w:rFonts w:ascii="Arial" w:hAnsi="Arial" w:cs="Arial"/>
          <w:szCs w:val="24"/>
        </w:rPr>
        <w:t xml:space="preserve"> </w:t>
      </w:r>
      <w:r w:rsidRPr="007B120E">
        <w:rPr>
          <w:rFonts w:ascii="Arial" w:hAnsi="Arial" w:cs="Arial"/>
          <w:szCs w:val="24"/>
        </w:rPr>
        <w:t>поля</w:t>
      </w:r>
      <w:r w:rsidRPr="00EE6053">
        <w:rPr>
          <w:rFonts w:ascii="Arial" w:hAnsi="Arial" w:cs="Arial"/>
          <w:szCs w:val="24"/>
        </w:rPr>
        <w:t xml:space="preserve"> </w:t>
      </w:r>
      <w:r w:rsidRPr="007B120E">
        <w:rPr>
          <w:rFonts w:ascii="Arial" w:hAnsi="Arial" w:cs="Arial"/>
          <w:szCs w:val="24"/>
        </w:rPr>
        <w:t>редактора</w:t>
      </w:r>
      <w:r w:rsidRPr="00EE6053">
        <w:rPr>
          <w:rFonts w:ascii="Arial" w:hAnsi="Arial" w:cs="Arial"/>
          <w:szCs w:val="24"/>
        </w:rPr>
        <w:t xml:space="preserve"> }</w:t>
      </w:r>
    </w:p>
    <w:p w:rsidR="00EE6053" w:rsidRDefault="005850C1" w:rsidP="005850C1">
      <w:pPr>
        <w:rPr>
          <w:rFonts w:ascii="Arial" w:hAnsi="Arial" w:cs="Arial"/>
          <w:szCs w:val="24"/>
          <w:lang w:val="en-US"/>
        </w:rPr>
      </w:pPr>
      <w:r w:rsidRPr="00EE6053">
        <w:rPr>
          <w:rFonts w:ascii="Arial" w:hAnsi="Arial" w:cs="Arial"/>
          <w:szCs w:val="24"/>
        </w:rPr>
        <w:t xml:space="preserve"> </w:t>
      </w:r>
      <w:r w:rsidRPr="007B120E">
        <w:rPr>
          <w:rFonts w:ascii="Arial" w:hAnsi="Arial" w:cs="Arial"/>
          <w:szCs w:val="24"/>
          <w:lang w:val="en-US"/>
        </w:rPr>
        <w:t>Memo1.Lines.LoadFromFile(FileName);</w:t>
      </w:r>
    </w:p>
    <w:p w:rsidR="00EE6053" w:rsidRDefault="005850C1" w:rsidP="005850C1">
      <w:pPr>
        <w:rPr>
          <w:rFonts w:ascii="Arial" w:hAnsi="Arial" w:cs="Arial"/>
          <w:szCs w:val="24"/>
          <w:lang w:val="en-US"/>
        </w:rPr>
      </w:pPr>
      <w:r w:rsidRPr="007B120E">
        <w:rPr>
          <w:rFonts w:ascii="Arial" w:hAnsi="Arial" w:cs="Arial"/>
          <w:szCs w:val="24"/>
          <w:lang w:val="en-US"/>
        </w:rPr>
        <w:lastRenderedPageBreak/>
        <w:t xml:space="preserve"> Caption:='</w:t>
      </w:r>
      <w:r w:rsidRPr="007B120E">
        <w:rPr>
          <w:rFonts w:ascii="Arial" w:hAnsi="Arial" w:cs="Arial"/>
          <w:szCs w:val="24"/>
        </w:rPr>
        <w:t>Мой</w:t>
      </w:r>
      <w:r w:rsidRPr="007B120E">
        <w:rPr>
          <w:rFonts w:ascii="Arial" w:hAnsi="Arial" w:cs="Arial"/>
          <w:szCs w:val="24"/>
          <w:lang w:val="en-US"/>
        </w:rPr>
        <w:t xml:space="preserve"> </w:t>
      </w:r>
      <w:r w:rsidRPr="007B120E">
        <w:rPr>
          <w:rFonts w:ascii="Arial" w:hAnsi="Arial" w:cs="Arial"/>
          <w:szCs w:val="24"/>
        </w:rPr>
        <w:t>редактор</w:t>
      </w:r>
      <w:r w:rsidRPr="007B120E">
        <w:rPr>
          <w:rFonts w:ascii="Arial" w:hAnsi="Arial" w:cs="Arial"/>
          <w:szCs w:val="24"/>
          <w:lang w:val="en-US"/>
        </w:rPr>
        <w:t xml:space="preserve"> '+</w:t>
      </w:r>
    </w:p>
    <w:p w:rsidR="00EE6053" w:rsidRDefault="005850C1" w:rsidP="005850C1">
      <w:pPr>
        <w:rPr>
          <w:rFonts w:ascii="Arial" w:hAnsi="Arial" w:cs="Arial"/>
          <w:szCs w:val="24"/>
          <w:lang w:val="en-US"/>
        </w:rPr>
      </w:pPr>
      <w:r w:rsidRPr="007B120E">
        <w:rPr>
          <w:rFonts w:ascii="Arial" w:hAnsi="Arial" w:cs="Arial"/>
          <w:szCs w:val="24"/>
          <w:lang w:val="en-US"/>
        </w:rPr>
        <w:t xml:space="preserve">          ExtractFileName(FileName);</w:t>
      </w:r>
    </w:p>
    <w:p w:rsidR="00EE6053" w:rsidRDefault="005850C1" w:rsidP="005850C1">
      <w:pPr>
        <w:rPr>
          <w:rFonts w:ascii="Arial" w:hAnsi="Arial" w:cs="Arial"/>
          <w:szCs w:val="24"/>
          <w:lang w:val="en-US"/>
        </w:rPr>
      </w:pPr>
      <w:r w:rsidRPr="007B120E">
        <w:rPr>
          <w:rFonts w:ascii="Arial" w:hAnsi="Arial" w:cs="Arial"/>
          <w:szCs w:val="24"/>
          <w:lang w:val="en-US"/>
        </w:rPr>
        <w:t xml:space="preserve"> SaveDialog1.Filename:=FileName;</w:t>
      </w:r>
    </w:p>
    <w:p w:rsidR="005850C1" w:rsidRPr="00EE6053" w:rsidRDefault="005850C1" w:rsidP="005850C1">
      <w:pPr>
        <w:rPr>
          <w:rFonts w:ascii="Arial" w:hAnsi="Arial" w:cs="Arial"/>
          <w:szCs w:val="24"/>
        </w:rPr>
      </w:pPr>
      <w:r w:rsidRPr="007B120E">
        <w:rPr>
          <w:rFonts w:ascii="Arial" w:hAnsi="Arial" w:cs="Arial"/>
          <w:szCs w:val="24"/>
          <w:lang w:val="en-US"/>
        </w:rPr>
        <w:t xml:space="preserve"> FileName</w:t>
      </w:r>
      <w:r w:rsidRPr="00EE6053">
        <w:rPr>
          <w:rFonts w:ascii="Arial" w:hAnsi="Arial" w:cs="Arial"/>
          <w:szCs w:val="24"/>
        </w:rPr>
        <w:t>:='';</w:t>
      </w:r>
    </w:p>
    <w:p w:rsidR="005850C1" w:rsidRPr="00EE6053" w:rsidRDefault="005850C1" w:rsidP="005850C1">
      <w:pPr>
        <w:rPr>
          <w:rFonts w:ascii="Arial" w:hAnsi="Arial" w:cs="Arial"/>
          <w:szCs w:val="24"/>
        </w:rPr>
      </w:pPr>
      <w:r w:rsidRPr="007B120E">
        <w:rPr>
          <w:rFonts w:ascii="Arial" w:hAnsi="Arial" w:cs="Arial"/>
          <w:szCs w:val="24"/>
          <w:lang w:val="en-US"/>
        </w:rPr>
        <w:t>end</w:t>
      </w:r>
      <w:r w:rsidRPr="00EE6053">
        <w:rPr>
          <w:rFonts w:ascii="Arial" w:hAnsi="Arial" w:cs="Arial"/>
          <w:szCs w:val="24"/>
        </w:rPr>
        <w:t>;</w:t>
      </w:r>
    </w:p>
    <w:p w:rsidR="005850C1" w:rsidRPr="00EE6053" w:rsidRDefault="005850C1" w:rsidP="005850C1">
      <w:pPr>
        <w:rPr>
          <w:szCs w:val="24"/>
        </w:rPr>
      </w:pPr>
    </w:p>
    <w:p w:rsidR="005850C1" w:rsidRPr="00EE6053" w:rsidRDefault="005850C1" w:rsidP="005850C1">
      <w:pPr>
        <w:rPr>
          <w:szCs w:val="24"/>
        </w:rPr>
      </w:pPr>
      <w:r w:rsidRPr="007B120E">
        <w:rPr>
          <w:szCs w:val="24"/>
        </w:rPr>
        <w:t>Для</w:t>
      </w:r>
      <w:r w:rsidRPr="00EE6053">
        <w:rPr>
          <w:szCs w:val="24"/>
        </w:rPr>
        <w:t xml:space="preserve"> </w:t>
      </w:r>
      <w:r w:rsidRPr="007B120E">
        <w:rPr>
          <w:szCs w:val="24"/>
        </w:rPr>
        <w:t>кнопки</w:t>
      </w:r>
      <w:r w:rsidRPr="00EE6053">
        <w:rPr>
          <w:szCs w:val="24"/>
        </w:rPr>
        <w:t xml:space="preserve"> </w:t>
      </w:r>
      <w:r w:rsidR="00EE6053" w:rsidRPr="00EE6053">
        <w:rPr>
          <w:szCs w:val="24"/>
        </w:rPr>
        <w:t>«</w:t>
      </w:r>
      <w:r w:rsidRPr="007B120E">
        <w:rPr>
          <w:szCs w:val="24"/>
        </w:rPr>
        <w:t>сохранить</w:t>
      </w:r>
      <w:r w:rsidR="00EE6053" w:rsidRPr="00EE6053">
        <w:rPr>
          <w:szCs w:val="24"/>
        </w:rPr>
        <w:t>»</w:t>
      </w:r>
      <w:r w:rsidRPr="00EE6053">
        <w:rPr>
          <w:szCs w:val="24"/>
        </w:rPr>
        <w:t>:</w:t>
      </w:r>
    </w:p>
    <w:p w:rsidR="005850C1" w:rsidRPr="00EE6053" w:rsidRDefault="005850C1" w:rsidP="005850C1">
      <w:pPr>
        <w:rPr>
          <w:rFonts w:ascii="Arial" w:hAnsi="Arial" w:cs="Arial"/>
          <w:szCs w:val="24"/>
        </w:rPr>
      </w:pPr>
    </w:p>
    <w:p w:rsidR="005850C1" w:rsidRPr="006444FB" w:rsidRDefault="005850C1" w:rsidP="005850C1">
      <w:pPr>
        <w:rPr>
          <w:rFonts w:ascii="Arial" w:hAnsi="Arial" w:cs="Arial"/>
          <w:szCs w:val="24"/>
          <w:lang w:val="en-US"/>
        </w:rPr>
      </w:pPr>
      <w:r w:rsidRPr="007B120E">
        <w:rPr>
          <w:rFonts w:ascii="Arial" w:hAnsi="Arial" w:cs="Arial"/>
          <w:szCs w:val="24"/>
          <w:lang w:val="en-US"/>
        </w:rPr>
        <w:t>Memo1.Lines.SaveToFile(SaveDialog1.Filename)</w:t>
      </w:r>
    </w:p>
    <w:p w:rsidR="005850C1" w:rsidRPr="006444FB" w:rsidRDefault="005850C1" w:rsidP="005850C1">
      <w:pPr>
        <w:rPr>
          <w:rFonts w:ascii="Arial" w:hAnsi="Arial" w:cs="Arial"/>
          <w:szCs w:val="24"/>
          <w:lang w:val="en-US"/>
        </w:rPr>
      </w:pPr>
    </w:p>
    <w:p w:rsidR="005850C1" w:rsidRPr="006444FB" w:rsidRDefault="005850C1" w:rsidP="005850C1">
      <w:pPr>
        <w:rPr>
          <w:szCs w:val="24"/>
        </w:rPr>
      </w:pPr>
      <w:r w:rsidRPr="007B120E">
        <w:rPr>
          <w:szCs w:val="24"/>
        </w:rPr>
        <w:t>Для</w:t>
      </w:r>
      <w:r w:rsidRPr="006444FB">
        <w:rPr>
          <w:szCs w:val="24"/>
        </w:rPr>
        <w:t xml:space="preserve"> </w:t>
      </w:r>
      <w:r w:rsidRPr="007B120E">
        <w:rPr>
          <w:szCs w:val="24"/>
        </w:rPr>
        <w:t>кнопки</w:t>
      </w:r>
      <w:r w:rsidRPr="006444FB">
        <w:rPr>
          <w:szCs w:val="24"/>
        </w:rPr>
        <w:t xml:space="preserve"> </w:t>
      </w:r>
      <w:r w:rsidR="00EE6053">
        <w:rPr>
          <w:szCs w:val="24"/>
        </w:rPr>
        <w:t>«</w:t>
      </w:r>
      <w:r w:rsidRPr="007B120E">
        <w:rPr>
          <w:szCs w:val="24"/>
        </w:rPr>
        <w:t>сохранить</w:t>
      </w:r>
      <w:r w:rsidRPr="006444FB">
        <w:rPr>
          <w:szCs w:val="24"/>
        </w:rPr>
        <w:t xml:space="preserve"> </w:t>
      </w:r>
      <w:r w:rsidRPr="007B120E">
        <w:rPr>
          <w:szCs w:val="24"/>
        </w:rPr>
        <w:t>как</w:t>
      </w:r>
      <w:r w:rsidR="00EE6053">
        <w:rPr>
          <w:szCs w:val="24"/>
        </w:rPr>
        <w:t>»</w:t>
      </w:r>
      <w:r w:rsidRPr="006444FB">
        <w:rPr>
          <w:szCs w:val="24"/>
        </w:rPr>
        <w:t>:</w:t>
      </w:r>
    </w:p>
    <w:p w:rsidR="005850C1" w:rsidRDefault="005850C1" w:rsidP="005850C1">
      <w:pPr>
        <w:rPr>
          <w:rFonts w:ascii="Arial" w:hAnsi="Arial" w:cs="Arial"/>
          <w:szCs w:val="24"/>
        </w:rPr>
      </w:pPr>
    </w:p>
    <w:p w:rsidR="005850C1" w:rsidRPr="006444FB" w:rsidRDefault="005850C1" w:rsidP="005850C1">
      <w:pPr>
        <w:rPr>
          <w:rFonts w:ascii="Arial" w:hAnsi="Arial" w:cs="Arial"/>
          <w:szCs w:val="24"/>
        </w:rPr>
      </w:pPr>
      <w:r w:rsidRPr="007B120E">
        <w:rPr>
          <w:rFonts w:ascii="Arial" w:hAnsi="Arial" w:cs="Arial"/>
          <w:szCs w:val="24"/>
          <w:lang w:val="en-US"/>
        </w:rPr>
        <w:t>WITH</w:t>
      </w:r>
      <w:r w:rsidRPr="006444FB">
        <w:rPr>
          <w:rFonts w:ascii="Arial" w:hAnsi="Arial" w:cs="Arial"/>
          <w:szCs w:val="24"/>
        </w:rPr>
        <w:t xml:space="preserve"> </w:t>
      </w:r>
      <w:r w:rsidRPr="007B120E">
        <w:rPr>
          <w:rFonts w:ascii="Arial" w:hAnsi="Arial" w:cs="Arial"/>
          <w:szCs w:val="24"/>
          <w:lang w:val="en-US"/>
        </w:rPr>
        <w:t>SaveDialog</w:t>
      </w:r>
      <w:r w:rsidRPr="006444FB">
        <w:rPr>
          <w:rFonts w:ascii="Arial" w:hAnsi="Arial" w:cs="Arial"/>
          <w:szCs w:val="24"/>
        </w:rPr>
        <w:t xml:space="preserve">1 </w:t>
      </w:r>
      <w:r w:rsidRPr="007B120E">
        <w:rPr>
          <w:rFonts w:ascii="Arial" w:hAnsi="Arial" w:cs="Arial"/>
          <w:szCs w:val="24"/>
          <w:lang w:val="en-US"/>
        </w:rPr>
        <w:t>Do</w:t>
      </w:r>
    </w:p>
    <w:p w:rsidR="005850C1" w:rsidRPr="007B120E" w:rsidRDefault="005850C1" w:rsidP="005850C1">
      <w:pPr>
        <w:rPr>
          <w:rFonts w:ascii="Arial" w:hAnsi="Arial" w:cs="Arial"/>
          <w:szCs w:val="24"/>
          <w:lang w:val="en-US"/>
        </w:rPr>
      </w:pPr>
      <w:r w:rsidRPr="006444FB">
        <w:rPr>
          <w:rFonts w:ascii="Arial" w:hAnsi="Arial" w:cs="Arial"/>
          <w:szCs w:val="24"/>
        </w:rPr>
        <w:t xml:space="preserve">  </w:t>
      </w:r>
      <w:r w:rsidRPr="007B120E">
        <w:rPr>
          <w:rFonts w:ascii="Arial" w:hAnsi="Arial" w:cs="Arial"/>
          <w:szCs w:val="24"/>
          <w:lang w:val="en-US"/>
        </w:rPr>
        <w:t>If Execute Then begin</w:t>
      </w:r>
    </w:p>
    <w:p w:rsidR="005850C1" w:rsidRPr="007B120E" w:rsidRDefault="005850C1" w:rsidP="005850C1">
      <w:pPr>
        <w:rPr>
          <w:rFonts w:ascii="Arial" w:hAnsi="Arial" w:cs="Arial"/>
          <w:szCs w:val="24"/>
          <w:lang w:val="en-US"/>
        </w:rPr>
      </w:pPr>
      <w:r w:rsidRPr="007B120E">
        <w:rPr>
          <w:rFonts w:ascii="Arial" w:hAnsi="Arial" w:cs="Arial"/>
          <w:szCs w:val="24"/>
          <w:lang w:val="en-US"/>
        </w:rPr>
        <w:t>Memo1.Lines.SaveToFile(FileName);</w:t>
      </w:r>
    </w:p>
    <w:p w:rsidR="005850C1" w:rsidRPr="007B120E" w:rsidRDefault="005850C1" w:rsidP="005850C1">
      <w:pPr>
        <w:rPr>
          <w:rFonts w:ascii="Arial" w:hAnsi="Arial" w:cs="Arial"/>
          <w:szCs w:val="24"/>
          <w:lang w:val="en-US"/>
        </w:rPr>
      </w:pPr>
      <w:r w:rsidRPr="007B120E">
        <w:rPr>
          <w:rFonts w:ascii="Arial" w:hAnsi="Arial" w:cs="Arial"/>
          <w:szCs w:val="24"/>
          <w:lang w:val="en-US"/>
        </w:rPr>
        <w:t>Caption:='Мой редактор '+</w:t>
      </w:r>
    </w:p>
    <w:p w:rsidR="005850C1" w:rsidRPr="00EE6053" w:rsidRDefault="005850C1" w:rsidP="005850C1">
      <w:pPr>
        <w:rPr>
          <w:rFonts w:ascii="Arial" w:hAnsi="Arial" w:cs="Arial"/>
          <w:szCs w:val="24"/>
          <w:lang w:val="en-US"/>
        </w:rPr>
      </w:pPr>
      <w:r w:rsidRPr="007B120E">
        <w:rPr>
          <w:rFonts w:ascii="Arial" w:hAnsi="Arial" w:cs="Arial"/>
          <w:szCs w:val="24"/>
          <w:lang w:val="en-US"/>
        </w:rPr>
        <w:t xml:space="preserve">          ExtractFileName</w:t>
      </w:r>
      <w:r w:rsidRPr="00EE6053">
        <w:rPr>
          <w:rFonts w:ascii="Arial" w:hAnsi="Arial" w:cs="Arial"/>
          <w:szCs w:val="24"/>
          <w:lang w:val="en-US"/>
        </w:rPr>
        <w:t>(</w:t>
      </w:r>
      <w:r w:rsidRPr="007B120E">
        <w:rPr>
          <w:rFonts w:ascii="Arial" w:hAnsi="Arial" w:cs="Arial"/>
          <w:szCs w:val="24"/>
          <w:lang w:val="en-US"/>
        </w:rPr>
        <w:t>FileName</w:t>
      </w:r>
      <w:r w:rsidRPr="00EE6053">
        <w:rPr>
          <w:rFonts w:ascii="Arial" w:hAnsi="Arial" w:cs="Arial"/>
          <w:szCs w:val="24"/>
          <w:lang w:val="en-US"/>
        </w:rPr>
        <w:t>);</w:t>
      </w:r>
    </w:p>
    <w:p w:rsidR="005850C1" w:rsidRPr="006444FB" w:rsidRDefault="005850C1" w:rsidP="005850C1">
      <w:pPr>
        <w:rPr>
          <w:rFonts w:ascii="Arial" w:hAnsi="Arial" w:cs="Arial"/>
          <w:szCs w:val="24"/>
        </w:rPr>
      </w:pPr>
      <w:r w:rsidRPr="007B120E">
        <w:rPr>
          <w:rFonts w:ascii="Arial" w:hAnsi="Arial" w:cs="Arial"/>
          <w:szCs w:val="24"/>
          <w:lang w:val="en-US"/>
        </w:rPr>
        <w:t>end</w:t>
      </w:r>
      <w:r w:rsidRPr="006444FB">
        <w:rPr>
          <w:rFonts w:ascii="Arial" w:hAnsi="Arial" w:cs="Arial"/>
          <w:szCs w:val="24"/>
        </w:rPr>
        <w:t>;</w:t>
      </w:r>
    </w:p>
    <w:p w:rsidR="005850C1" w:rsidRPr="006444FB" w:rsidRDefault="005850C1" w:rsidP="005850C1">
      <w:pPr>
        <w:rPr>
          <w:rFonts w:ascii="Arial" w:hAnsi="Arial" w:cs="Arial"/>
          <w:szCs w:val="24"/>
        </w:rPr>
      </w:pPr>
    </w:p>
    <w:p w:rsidR="005850C1" w:rsidRPr="007B120E" w:rsidRDefault="005850C1" w:rsidP="005850C1">
      <w:pPr>
        <w:rPr>
          <w:rFonts w:ascii="Courier" w:hAnsi="Courier"/>
          <w:szCs w:val="24"/>
        </w:rPr>
      </w:pPr>
      <w:r w:rsidRPr="006444FB">
        <w:rPr>
          <w:szCs w:val="24"/>
        </w:rPr>
        <w:tab/>
      </w:r>
      <w:r w:rsidRPr="007B120E">
        <w:rPr>
          <w:szCs w:val="24"/>
        </w:rPr>
        <w:t xml:space="preserve">Для кнопки </w:t>
      </w:r>
      <w:r w:rsidR="00EE6053">
        <w:rPr>
          <w:szCs w:val="24"/>
        </w:rPr>
        <w:t>«</w:t>
      </w:r>
      <w:r w:rsidRPr="007B120E">
        <w:rPr>
          <w:szCs w:val="24"/>
        </w:rPr>
        <w:t>графика</w:t>
      </w:r>
      <w:r w:rsidR="00EE6053">
        <w:rPr>
          <w:szCs w:val="24"/>
        </w:rPr>
        <w:t>»</w:t>
      </w:r>
      <w:r w:rsidRPr="007B120E">
        <w:rPr>
          <w:szCs w:val="24"/>
        </w:rPr>
        <w:t xml:space="preserve"> зададим деактивацию поля Memo для освобождения пространства главной формы:</w:t>
      </w:r>
    </w:p>
    <w:p w:rsidR="005850C1" w:rsidRDefault="005850C1" w:rsidP="005850C1">
      <w:pPr>
        <w:rPr>
          <w:rFonts w:ascii="Arial" w:hAnsi="Arial" w:cs="Arial"/>
          <w:szCs w:val="24"/>
        </w:rPr>
      </w:pPr>
    </w:p>
    <w:p w:rsidR="00EE6053" w:rsidRDefault="005850C1" w:rsidP="005850C1">
      <w:pPr>
        <w:rPr>
          <w:rFonts w:ascii="Arial" w:hAnsi="Arial" w:cs="Arial"/>
          <w:szCs w:val="24"/>
          <w:lang w:val="en-US"/>
        </w:rPr>
      </w:pPr>
      <w:r w:rsidRPr="007B120E">
        <w:rPr>
          <w:rFonts w:ascii="Arial" w:hAnsi="Arial" w:cs="Arial"/>
          <w:szCs w:val="24"/>
          <w:lang w:val="en-US"/>
        </w:rPr>
        <w:t>WITH OpenDialog2 Do</w:t>
      </w:r>
    </w:p>
    <w:p w:rsidR="005850C1" w:rsidRPr="007B120E" w:rsidRDefault="005850C1" w:rsidP="005850C1">
      <w:pPr>
        <w:rPr>
          <w:rFonts w:ascii="Arial" w:hAnsi="Arial" w:cs="Arial"/>
          <w:szCs w:val="24"/>
          <w:lang w:val="en-US"/>
        </w:rPr>
      </w:pPr>
      <w:r w:rsidRPr="007B120E">
        <w:rPr>
          <w:rFonts w:ascii="Arial" w:hAnsi="Arial" w:cs="Arial"/>
          <w:szCs w:val="24"/>
          <w:lang w:val="en-US"/>
        </w:rPr>
        <w:t xml:space="preserve">     If Execute Then begin</w:t>
      </w:r>
    </w:p>
    <w:p w:rsidR="005850C1" w:rsidRPr="007B120E" w:rsidRDefault="005850C1" w:rsidP="005850C1">
      <w:pPr>
        <w:rPr>
          <w:rFonts w:ascii="Arial" w:hAnsi="Arial" w:cs="Arial"/>
          <w:szCs w:val="24"/>
          <w:lang w:val="en-US"/>
        </w:rPr>
      </w:pPr>
      <w:r w:rsidRPr="007B120E">
        <w:rPr>
          <w:rFonts w:ascii="Arial" w:hAnsi="Arial" w:cs="Arial"/>
          <w:szCs w:val="24"/>
          <w:lang w:val="en-US"/>
        </w:rPr>
        <w:t xml:space="preserve">    Memo1.Visible:=False;</w:t>
      </w:r>
    </w:p>
    <w:p w:rsidR="005850C1" w:rsidRPr="007B120E" w:rsidRDefault="005850C1" w:rsidP="005850C1">
      <w:pPr>
        <w:rPr>
          <w:rFonts w:ascii="Arial" w:hAnsi="Arial" w:cs="Arial"/>
          <w:szCs w:val="24"/>
          <w:lang w:val="en-US"/>
        </w:rPr>
      </w:pPr>
      <w:r w:rsidRPr="007B120E">
        <w:rPr>
          <w:rFonts w:ascii="Arial" w:hAnsi="Arial" w:cs="Arial"/>
          <w:szCs w:val="24"/>
          <w:lang w:val="en-US"/>
        </w:rPr>
        <w:t xml:space="preserve">    Screen.Cursor:=crHourglass; {курсор </w:t>
      </w:r>
      <w:r w:rsidR="00EE6053">
        <w:rPr>
          <w:rFonts w:ascii="Arial" w:hAnsi="Arial" w:cs="Arial"/>
          <w:szCs w:val="24"/>
          <w:lang w:val="en-US"/>
        </w:rPr>
        <w:t>«</w:t>
      </w:r>
      <w:r w:rsidRPr="007B120E">
        <w:rPr>
          <w:rFonts w:ascii="Arial" w:hAnsi="Arial" w:cs="Arial"/>
          <w:szCs w:val="24"/>
          <w:lang w:val="en-US"/>
        </w:rPr>
        <w:t>песочные часы</w:t>
      </w:r>
      <w:r w:rsidR="00EE6053">
        <w:rPr>
          <w:rFonts w:ascii="Arial" w:hAnsi="Arial" w:cs="Arial"/>
          <w:szCs w:val="24"/>
          <w:lang w:val="en-US"/>
        </w:rPr>
        <w:t>»</w:t>
      </w:r>
      <w:r w:rsidRPr="007B120E">
        <w:rPr>
          <w:rFonts w:ascii="Arial" w:hAnsi="Arial" w:cs="Arial"/>
          <w:szCs w:val="24"/>
          <w:lang w:val="en-US"/>
        </w:rPr>
        <w:t>}</w:t>
      </w:r>
    </w:p>
    <w:p w:rsidR="005850C1" w:rsidRPr="007B120E" w:rsidRDefault="005850C1" w:rsidP="005850C1">
      <w:pPr>
        <w:rPr>
          <w:rFonts w:ascii="Arial" w:hAnsi="Arial" w:cs="Arial"/>
          <w:szCs w:val="24"/>
          <w:lang w:val="en-US"/>
        </w:rPr>
      </w:pPr>
      <w:r w:rsidRPr="007B120E">
        <w:rPr>
          <w:rFonts w:ascii="Arial" w:hAnsi="Arial" w:cs="Arial"/>
          <w:szCs w:val="24"/>
          <w:lang w:val="en-US"/>
        </w:rPr>
        <w:t>WITH Form2.Image1.Picture  Do</w:t>
      </w:r>
    </w:p>
    <w:p w:rsidR="005850C1" w:rsidRPr="007B120E" w:rsidRDefault="005850C1" w:rsidP="005850C1">
      <w:pPr>
        <w:rPr>
          <w:rFonts w:ascii="Arial" w:hAnsi="Arial" w:cs="Arial"/>
          <w:szCs w:val="24"/>
          <w:lang w:val="en-US"/>
        </w:rPr>
      </w:pPr>
      <w:r w:rsidRPr="007B120E">
        <w:rPr>
          <w:rFonts w:ascii="Arial" w:hAnsi="Arial" w:cs="Arial"/>
          <w:szCs w:val="24"/>
          <w:lang w:val="en-US"/>
        </w:rPr>
        <w:t xml:space="preserve">     LoadFromFile(FileName);</w:t>
      </w:r>
    </w:p>
    <w:p w:rsidR="005850C1" w:rsidRPr="007B120E" w:rsidRDefault="005850C1" w:rsidP="005850C1">
      <w:pPr>
        <w:rPr>
          <w:rFonts w:ascii="Arial" w:hAnsi="Arial" w:cs="Arial"/>
          <w:szCs w:val="24"/>
          <w:lang w:val="en-US"/>
        </w:rPr>
      </w:pPr>
      <w:r w:rsidRPr="007B120E">
        <w:rPr>
          <w:rFonts w:ascii="Arial" w:hAnsi="Arial" w:cs="Arial"/>
          <w:szCs w:val="24"/>
          <w:lang w:val="en-US"/>
        </w:rPr>
        <w:t>Caption:= ExtractFileName(FileName);</w:t>
      </w:r>
    </w:p>
    <w:p w:rsidR="005850C1" w:rsidRPr="006444FB" w:rsidRDefault="005850C1" w:rsidP="005850C1">
      <w:pPr>
        <w:rPr>
          <w:rFonts w:ascii="Arial" w:hAnsi="Arial" w:cs="Arial"/>
          <w:szCs w:val="24"/>
          <w:lang w:val="en-US"/>
        </w:rPr>
      </w:pPr>
      <w:r w:rsidRPr="007B120E">
        <w:rPr>
          <w:rFonts w:ascii="Arial" w:hAnsi="Arial" w:cs="Arial"/>
          <w:szCs w:val="24"/>
          <w:lang w:val="en-US"/>
        </w:rPr>
        <w:t>Screen</w:t>
      </w:r>
      <w:r w:rsidRPr="006444FB">
        <w:rPr>
          <w:rFonts w:ascii="Arial" w:hAnsi="Arial" w:cs="Arial"/>
          <w:szCs w:val="24"/>
          <w:lang w:val="en-US"/>
        </w:rPr>
        <w:t>.</w:t>
      </w:r>
      <w:r w:rsidRPr="007B120E">
        <w:rPr>
          <w:rFonts w:ascii="Arial" w:hAnsi="Arial" w:cs="Arial"/>
          <w:szCs w:val="24"/>
          <w:lang w:val="en-US"/>
        </w:rPr>
        <w:t>Cursor</w:t>
      </w:r>
      <w:r w:rsidRPr="006444FB">
        <w:rPr>
          <w:rFonts w:ascii="Arial" w:hAnsi="Arial" w:cs="Arial"/>
          <w:szCs w:val="24"/>
          <w:lang w:val="en-US"/>
        </w:rPr>
        <w:t>:=</w:t>
      </w:r>
      <w:r w:rsidRPr="007B120E">
        <w:rPr>
          <w:rFonts w:ascii="Arial" w:hAnsi="Arial" w:cs="Arial"/>
          <w:szCs w:val="24"/>
          <w:lang w:val="en-US"/>
        </w:rPr>
        <w:t>crDefault</w:t>
      </w:r>
      <w:r w:rsidRPr="006444FB">
        <w:rPr>
          <w:rFonts w:ascii="Arial" w:hAnsi="Arial" w:cs="Arial"/>
          <w:szCs w:val="24"/>
          <w:lang w:val="en-US"/>
        </w:rPr>
        <w:t xml:space="preserve">; { </w:t>
      </w:r>
      <w:r w:rsidRPr="007B120E">
        <w:rPr>
          <w:rFonts w:ascii="Arial" w:hAnsi="Arial" w:cs="Arial"/>
          <w:szCs w:val="24"/>
        </w:rPr>
        <w:t>нормальный</w:t>
      </w:r>
      <w:r w:rsidRPr="006444FB">
        <w:rPr>
          <w:rFonts w:ascii="Arial" w:hAnsi="Arial" w:cs="Arial"/>
          <w:szCs w:val="24"/>
          <w:lang w:val="en-US"/>
        </w:rPr>
        <w:t xml:space="preserve"> </w:t>
      </w:r>
      <w:r w:rsidRPr="007B120E">
        <w:rPr>
          <w:rFonts w:ascii="Arial" w:hAnsi="Arial" w:cs="Arial"/>
          <w:szCs w:val="24"/>
        </w:rPr>
        <w:t>курсор</w:t>
      </w:r>
      <w:r w:rsidRPr="006444FB">
        <w:rPr>
          <w:rFonts w:ascii="Arial" w:hAnsi="Arial" w:cs="Arial"/>
          <w:szCs w:val="24"/>
          <w:lang w:val="en-US"/>
        </w:rPr>
        <w:t xml:space="preserve"> }</w:t>
      </w:r>
    </w:p>
    <w:p w:rsidR="005850C1" w:rsidRPr="007B120E" w:rsidRDefault="005850C1" w:rsidP="005850C1">
      <w:pPr>
        <w:rPr>
          <w:rFonts w:ascii="Arial" w:hAnsi="Arial" w:cs="Arial"/>
          <w:szCs w:val="24"/>
        </w:rPr>
      </w:pPr>
      <w:r w:rsidRPr="007B120E">
        <w:rPr>
          <w:rFonts w:ascii="Arial" w:hAnsi="Arial" w:cs="Arial"/>
          <w:szCs w:val="24"/>
          <w:lang w:val="en-US"/>
        </w:rPr>
        <w:t>end</w:t>
      </w:r>
      <w:r w:rsidRPr="007B120E">
        <w:rPr>
          <w:rFonts w:ascii="Arial" w:hAnsi="Arial" w:cs="Arial"/>
          <w:szCs w:val="24"/>
        </w:rPr>
        <w:t>;</w:t>
      </w:r>
    </w:p>
    <w:p w:rsidR="005850C1" w:rsidRPr="007B120E" w:rsidRDefault="005850C1" w:rsidP="005850C1">
      <w:pPr>
        <w:rPr>
          <w:szCs w:val="24"/>
        </w:rPr>
      </w:pPr>
      <w:r w:rsidRPr="007B120E">
        <w:rPr>
          <w:szCs w:val="24"/>
        </w:rPr>
        <w:t xml:space="preserve">Принцип использования любого стандартного окна диалога одинаков – вызывается его метод </w:t>
      </w:r>
      <w:r w:rsidRPr="007B120E">
        <w:rPr>
          <w:rFonts w:ascii="Courier New" w:hAnsi="Courier New"/>
          <w:szCs w:val="24"/>
        </w:rPr>
        <w:t>Execute</w:t>
      </w:r>
      <w:r w:rsidRPr="007B120E">
        <w:rPr>
          <w:szCs w:val="24"/>
        </w:rPr>
        <w:t xml:space="preserve"> и присваиваются возвращаемые им значения свойствам тех компонент, на которые они влияют.</w:t>
      </w:r>
    </w:p>
    <w:p w:rsidR="005850C1" w:rsidRPr="007B120E" w:rsidRDefault="005850C1" w:rsidP="005850C1">
      <w:pPr>
        <w:rPr>
          <w:szCs w:val="24"/>
        </w:rPr>
      </w:pPr>
      <w:r w:rsidRPr="007B120E">
        <w:rPr>
          <w:szCs w:val="24"/>
        </w:rPr>
        <w:t xml:space="preserve">Для нормальной работы диалоговых компонент необходимо определять свойство Filter (двойным щелчком в инспекторе объектов), например, для диалогов с текстовыми файлами обычно заполняют две строки </w:t>
      </w:r>
      <w:r w:rsidR="00EE6053">
        <w:rPr>
          <w:szCs w:val="24"/>
        </w:rPr>
        <w:t>«</w:t>
      </w:r>
      <w:r w:rsidRPr="007B120E">
        <w:rPr>
          <w:szCs w:val="24"/>
        </w:rPr>
        <w:t>Текстовые файлы – *.txt</w:t>
      </w:r>
      <w:r w:rsidR="00EE6053">
        <w:rPr>
          <w:szCs w:val="24"/>
        </w:rPr>
        <w:t>»</w:t>
      </w:r>
      <w:r w:rsidRPr="007B120E">
        <w:rPr>
          <w:szCs w:val="24"/>
        </w:rPr>
        <w:t xml:space="preserve"> и </w:t>
      </w:r>
      <w:r w:rsidR="00EE6053">
        <w:rPr>
          <w:szCs w:val="24"/>
        </w:rPr>
        <w:t>«</w:t>
      </w:r>
      <w:r w:rsidRPr="007B120E">
        <w:rPr>
          <w:szCs w:val="24"/>
        </w:rPr>
        <w:t>все файлы – *.*</w:t>
      </w:r>
      <w:r w:rsidR="00EE6053">
        <w:rPr>
          <w:szCs w:val="24"/>
        </w:rPr>
        <w:t>»</w:t>
      </w:r>
      <w:r w:rsidRPr="007B120E">
        <w:rPr>
          <w:szCs w:val="24"/>
        </w:rPr>
        <w:t xml:space="preserve">.  Для графических файлов можно определить  </w:t>
      </w:r>
      <w:r w:rsidR="00EE6053">
        <w:rPr>
          <w:szCs w:val="24"/>
        </w:rPr>
        <w:t>«</w:t>
      </w:r>
      <w:r w:rsidRPr="007B120E">
        <w:rPr>
          <w:szCs w:val="24"/>
        </w:rPr>
        <w:t>Растры – *.bmp</w:t>
      </w:r>
      <w:r w:rsidR="00EE6053">
        <w:rPr>
          <w:szCs w:val="24"/>
        </w:rPr>
        <w:t>»</w:t>
      </w:r>
      <w:r w:rsidRPr="007B120E">
        <w:rPr>
          <w:szCs w:val="24"/>
        </w:rPr>
        <w:t xml:space="preserve">, </w:t>
      </w:r>
      <w:r w:rsidR="00EE6053">
        <w:rPr>
          <w:szCs w:val="24"/>
        </w:rPr>
        <w:t>«</w:t>
      </w:r>
      <w:r w:rsidRPr="007B120E">
        <w:rPr>
          <w:szCs w:val="24"/>
        </w:rPr>
        <w:t>Пиктограммы – *.ico</w:t>
      </w:r>
      <w:r w:rsidR="00EE6053">
        <w:rPr>
          <w:szCs w:val="24"/>
        </w:rPr>
        <w:t>»</w:t>
      </w:r>
      <w:r w:rsidRPr="007B120E">
        <w:rPr>
          <w:szCs w:val="24"/>
        </w:rPr>
        <w:t xml:space="preserve">, </w:t>
      </w:r>
      <w:r w:rsidR="00EE6053">
        <w:rPr>
          <w:szCs w:val="24"/>
        </w:rPr>
        <w:t>«</w:t>
      </w:r>
      <w:r w:rsidRPr="007B120E">
        <w:rPr>
          <w:szCs w:val="24"/>
        </w:rPr>
        <w:t>Метафайлы – *.wmf</w:t>
      </w:r>
      <w:r w:rsidR="00EE6053">
        <w:rPr>
          <w:szCs w:val="24"/>
        </w:rPr>
        <w:t>»</w:t>
      </w:r>
      <w:r w:rsidRPr="007B120E">
        <w:rPr>
          <w:szCs w:val="24"/>
        </w:rPr>
        <w:t>.</w:t>
      </w:r>
    </w:p>
    <w:p w:rsidR="005850C1" w:rsidRDefault="005850C1">
      <w:pPr>
        <w:spacing w:line="276" w:lineRule="auto"/>
        <w:jc w:val="left"/>
      </w:pPr>
      <w:r>
        <w:br w:type="page"/>
      </w:r>
    </w:p>
    <w:p w:rsidR="005850C1" w:rsidRPr="0037766C" w:rsidRDefault="0037766C" w:rsidP="0037766C">
      <w:pPr>
        <w:pStyle w:val="1"/>
      </w:pPr>
      <w:bookmarkStart w:id="32" w:name="_Toc479601716"/>
      <w:r>
        <w:rPr>
          <w:rFonts w:eastAsia="Times New Roman"/>
        </w:rPr>
        <w:lastRenderedPageBreak/>
        <w:t xml:space="preserve">Лабораторная работа № 5 </w:t>
      </w:r>
      <w:r w:rsidRPr="0037766C">
        <w:t>Разработка  приложения с использованием строки меню  в ИСР Delphi</w:t>
      </w:r>
      <w:bookmarkEnd w:id="32"/>
    </w:p>
    <w:p w:rsidR="005850C1" w:rsidRPr="005850C1" w:rsidRDefault="005850C1" w:rsidP="005850C1">
      <w:pPr>
        <w:rPr>
          <w:rFonts w:eastAsia="Times New Roman"/>
        </w:rPr>
      </w:pPr>
      <w:r w:rsidRPr="005850C1">
        <w:rPr>
          <w:rFonts w:eastAsia="Times New Roman"/>
        </w:rPr>
        <w:t>Цель работы -</w:t>
      </w:r>
    </w:p>
    <w:p w:rsidR="005850C1" w:rsidRPr="005850C1" w:rsidRDefault="005850C1" w:rsidP="005850C1">
      <w:pPr>
        <w:rPr>
          <w:rFonts w:eastAsia="Times New Roman"/>
        </w:rPr>
      </w:pPr>
      <w:r w:rsidRPr="005850C1">
        <w:rPr>
          <w:rFonts w:eastAsia="Times New Roman"/>
        </w:rPr>
        <w:t>Создать программу, выполняющую следующие действия:</w:t>
      </w:r>
    </w:p>
    <w:p w:rsidR="005850C1" w:rsidRPr="005850C1" w:rsidRDefault="005850C1" w:rsidP="005850C1">
      <w:pPr>
        <w:rPr>
          <w:rFonts w:eastAsia="Times New Roman"/>
        </w:rPr>
      </w:pPr>
      <w:r w:rsidRPr="005850C1">
        <w:rPr>
          <w:rFonts w:eastAsia="Times New Roman"/>
        </w:rPr>
        <w:t>1. После запуска программы в окне изображается строка меню (Файл, Выход).</w:t>
      </w:r>
    </w:p>
    <w:p w:rsidR="005850C1" w:rsidRPr="005850C1" w:rsidRDefault="005850C1" w:rsidP="005850C1">
      <w:pPr>
        <w:rPr>
          <w:rFonts w:eastAsia="Times New Roman"/>
        </w:rPr>
      </w:pPr>
      <w:r w:rsidRPr="005850C1">
        <w:rPr>
          <w:rFonts w:eastAsia="Times New Roman"/>
        </w:rPr>
        <w:t>2. При выборе пункта меню Файл появляются пункты меню (Рисунки, Выход).</w:t>
      </w:r>
    </w:p>
    <w:p w:rsidR="005850C1" w:rsidRPr="005850C1" w:rsidRDefault="005850C1" w:rsidP="005850C1">
      <w:pPr>
        <w:rPr>
          <w:rFonts w:eastAsia="Times New Roman"/>
        </w:rPr>
      </w:pPr>
      <w:r w:rsidRPr="005850C1">
        <w:rPr>
          <w:rFonts w:eastAsia="Times New Roman"/>
        </w:rPr>
        <w:t>3. При выборе пункта меню Рисунки появляется вложенное меню, состоящее из двух пунктов (Облака, Лес).</w:t>
      </w:r>
    </w:p>
    <w:p w:rsidR="005850C1" w:rsidRPr="005850C1" w:rsidRDefault="005850C1" w:rsidP="005850C1">
      <w:pPr>
        <w:rPr>
          <w:rFonts w:eastAsia="Times New Roman" w:cs="Times New Roman"/>
          <w:szCs w:val="24"/>
        </w:rPr>
      </w:pPr>
      <w:r>
        <w:rPr>
          <w:rFonts w:eastAsia="Times New Roman" w:cs="Times New Roman"/>
          <w:noProof/>
          <w:szCs w:val="24"/>
        </w:rPr>
        <w:drawing>
          <wp:inline distT="0" distB="0" distL="0" distR="0">
            <wp:extent cx="6067425" cy="4181475"/>
            <wp:effectExtent l="19050" t="0" r="9525" b="0"/>
            <wp:docPr id="67" name="Рисунок 67" descr="Практическая работа № 8 Работа с мен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Практическая работа № 8 Работа с меню"/>
                    <pic:cNvPicPr>
                      <a:picLocks noChangeAspect="1" noChangeArrowheads="1"/>
                    </pic:cNvPicPr>
                  </pic:nvPicPr>
                  <pic:blipFill>
                    <a:blip r:embed="rId32" cstate="print"/>
                    <a:srcRect/>
                    <a:stretch>
                      <a:fillRect/>
                    </a:stretch>
                  </pic:blipFill>
                  <pic:spPr bwMode="auto">
                    <a:xfrm>
                      <a:off x="0" y="0"/>
                      <a:ext cx="6067425" cy="4181475"/>
                    </a:xfrm>
                    <a:prstGeom prst="rect">
                      <a:avLst/>
                    </a:prstGeom>
                    <a:noFill/>
                    <a:ln w="9525">
                      <a:noFill/>
                      <a:miter lim="800000"/>
                      <a:headEnd/>
                      <a:tailEnd/>
                    </a:ln>
                  </pic:spPr>
                </pic:pic>
              </a:graphicData>
            </a:graphic>
          </wp:inline>
        </w:drawing>
      </w:r>
    </w:p>
    <w:p w:rsidR="005850C1" w:rsidRPr="005850C1" w:rsidRDefault="005850C1" w:rsidP="005850C1">
      <w:pPr>
        <w:rPr>
          <w:rFonts w:eastAsia="Times New Roman"/>
        </w:rPr>
      </w:pPr>
      <w:r w:rsidRPr="005850C1">
        <w:rPr>
          <w:rFonts w:eastAsia="Times New Roman"/>
        </w:rPr>
        <w:t>Рис. 24.</w:t>
      </w:r>
    </w:p>
    <w:p w:rsidR="005850C1" w:rsidRPr="005850C1" w:rsidRDefault="005850C1" w:rsidP="005850C1">
      <w:pPr>
        <w:rPr>
          <w:rFonts w:eastAsia="Times New Roman"/>
        </w:rPr>
      </w:pPr>
      <w:r w:rsidRPr="005850C1">
        <w:rPr>
          <w:rFonts w:eastAsia="Times New Roman"/>
        </w:rPr>
        <w:t>4. По щелчку правой кнопки мыши появляется контекстное меню.</w:t>
      </w:r>
    </w:p>
    <w:p w:rsidR="005850C1" w:rsidRPr="005850C1" w:rsidRDefault="005850C1" w:rsidP="005850C1">
      <w:pPr>
        <w:rPr>
          <w:rFonts w:eastAsia="Times New Roman"/>
        </w:rPr>
      </w:pPr>
      <w:r w:rsidRPr="005850C1">
        <w:rPr>
          <w:rFonts w:eastAsia="Times New Roman"/>
        </w:rPr>
        <w:t>5. Выбрать по пункту другой рисунок</w:t>
      </w:r>
    </w:p>
    <w:p w:rsidR="005850C1" w:rsidRPr="005850C1" w:rsidRDefault="005850C1" w:rsidP="00EE6053">
      <w:pPr>
        <w:ind w:firstLine="142"/>
        <w:jc w:val="center"/>
        <w:rPr>
          <w:rFonts w:eastAsia="Times New Roman" w:cs="Times New Roman"/>
          <w:szCs w:val="24"/>
        </w:rPr>
      </w:pPr>
      <w:r>
        <w:rPr>
          <w:rFonts w:eastAsia="Times New Roman" w:cs="Times New Roman"/>
          <w:noProof/>
          <w:szCs w:val="24"/>
        </w:rPr>
        <w:lastRenderedPageBreak/>
        <w:drawing>
          <wp:inline distT="0" distB="0" distL="0" distR="0">
            <wp:extent cx="4807172" cy="3733800"/>
            <wp:effectExtent l="19050" t="0" r="0" b="0"/>
            <wp:docPr id="68" name="Рисунок 68" descr="Практическая работа № 8 Работа с мен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Практическая работа № 8 Работа с меню"/>
                    <pic:cNvPicPr>
                      <a:picLocks noChangeAspect="1" noChangeArrowheads="1"/>
                    </pic:cNvPicPr>
                  </pic:nvPicPr>
                  <pic:blipFill>
                    <a:blip r:embed="rId33" cstate="print"/>
                    <a:srcRect/>
                    <a:stretch>
                      <a:fillRect/>
                    </a:stretch>
                  </pic:blipFill>
                  <pic:spPr bwMode="auto">
                    <a:xfrm>
                      <a:off x="0" y="0"/>
                      <a:ext cx="4807172" cy="3733800"/>
                    </a:xfrm>
                    <a:prstGeom prst="rect">
                      <a:avLst/>
                    </a:prstGeom>
                    <a:noFill/>
                    <a:ln w="9525">
                      <a:noFill/>
                      <a:miter lim="800000"/>
                      <a:headEnd/>
                      <a:tailEnd/>
                    </a:ln>
                  </pic:spPr>
                </pic:pic>
              </a:graphicData>
            </a:graphic>
          </wp:inline>
        </w:drawing>
      </w:r>
    </w:p>
    <w:p w:rsidR="005850C1" w:rsidRPr="005850C1" w:rsidRDefault="005850C1" w:rsidP="005850C1">
      <w:pPr>
        <w:rPr>
          <w:rFonts w:eastAsia="Times New Roman"/>
        </w:rPr>
      </w:pPr>
      <w:r w:rsidRPr="005850C1">
        <w:rPr>
          <w:rFonts w:eastAsia="Times New Roman"/>
        </w:rPr>
        <w:t>Рис. 25.</w:t>
      </w:r>
    </w:p>
    <w:p w:rsidR="005850C1" w:rsidRPr="005850C1" w:rsidRDefault="005850C1" w:rsidP="005850C1">
      <w:pPr>
        <w:rPr>
          <w:rFonts w:eastAsia="Times New Roman"/>
        </w:rPr>
      </w:pPr>
      <w:r w:rsidRPr="005850C1">
        <w:rPr>
          <w:rFonts w:eastAsia="Times New Roman"/>
        </w:rPr>
        <w:t>6. Для выхода из программы необходимо щелкнуть мышью на закрывающей кнопке в строке заголовка.</w:t>
      </w:r>
    </w:p>
    <w:p w:rsidR="005850C1" w:rsidRPr="005850C1" w:rsidRDefault="005850C1" w:rsidP="005850C1">
      <w:pPr>
        <w:rPr>
          <w:rFonts w:eastAsia="Times New Roman"/>
        </w:rPr>
      </w:pPr>
      <w:r w:rsidRPr="005850C1">
        <w:rPr>
          <w:rFonts w:eastAsia="Times New Roman"/>
        </w:rPr>
        <w:t>7. Если выбрать любой из пунктов Выход, работа программы завершается.</w:t>
      </w:r>
    </w:p>
    <w:p w:rsidR="005850C1" w:rsidRPr="005850C1" w:rsidRDefault="005850C1" w:rsidP="00EE6053">
      <w:pPr>
        <w:ind w:firstLine="0"/>
        <w:rPr>
          <w:rFonts w:eastAsia="Times New Roman"/>
        </w:rPr>
      </w:pPr>
      <w:r w:rsidRPr="005850C1">
        <w:rPr>
          <w:rFonts w:eastAsia="Times New Roman"/>
        </w:rPr>
        <w:t>Описание плана разработки программы</w:t>
      </w:r>
    </w:p>
    <w:p w:rsidR="005850C1" w:rsidRPr="005850C1" w:rsidRDefault="005850C1" w:rsidP="005850C1">
      <w:pPr>
        <w:rPr>
          <w:rFonts w:eastAsia="Times New Roman"/>
        </w:rPr>
      </w:pPr>
      <w:r w:rsidRPr="005850C1">
        <w:rPr>
          <w:rFonts w:eastAsia="Times New Roman"/>
        </w:rPr>
        <w:t>1. Открыть новый проект.</w:t>
      </w:r>
    </w:p>
    <w:p w:rsidR="005850C1" w:rsidRPr="005850C1" w:rsidRDefault="005850C1" w:rsidP="005850C1">
      <w:pPr>
        <w:rPr>
          <w:rFonts w:eastAsia="Times New Roman"/>
        </w:rPr>
      </w:pPr>
      <w:r w:rsidRPr="005850C1">
        <w:rPr>
          <w:rFonts w:eastAsia="Times New Roman"/>
        </w:rPr>
        <w:t>2. Разместить на форме экземпляры компонентов: панель Panel, рисунок Image, диалоговое окно OpenDialog.</w:t>
      </w:r>
    </w:p>
    <w:p w:rsidR="005850C1" w:rsidRPr="005850C1" w:rsidRDefault="005850C1" w:rsidP="005850C1">
      <w:pPr>
        <w:rPr>
          <w:rFonts w:eastAsia="Times New Roman"/>
        </w:rPr>
      </w:pPr>
      <w:r w:rsidRPr="005850C1">
        <w:rPr>
          <w:rFonts w:eastAsia="Times New Roman"/>
        </w:rPr>
        <w:t>3. Выполнить следующие действия:</w:t>
      </w:r>
    </w:p>
    <w:p w:rsidR="005850C1" w:rsidRPr="005850C1" w:rsidRDefault="005850C1" w:rsidP="005850C1">
      <w:pPr>
        <w:rPr>
          <w:rFonts w:eastAsia="Times New Roman"/>
        </w:rPr>
      </w:pPr>
      <w:r w:rsidRPr="005850C1">
        <w:rPr>
          <w:rFonts w:eastAsia="Times New Roman"/>
        </w:rPr>
        <w:t>Таблица 7.</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tblPr>
      <w:tblGrid>
        <w:gridCol w:w="1928"/>
        <w:gridCol w:w="1879"/>
        <w:gridCol w:w="1811"/>
        <w:gridCol w:w="4036"/>
      </w:tblGrid>
      <w:tr w:rsidR="005850C1" w:rsidRPr="005850C1" w:rsidTr="005850C1">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850C1" w:rsidRPr="005850C1" w:rsidRDefault="005850C1" w:rsidP="00EE6053">
            <w:pPr>
              <w:spacing w:line="240" w:lineRule="auto"/>
              <w:ind w:firstLine="0"/>
              <w:rPr>
                <w:rFonts w:eastAsia="Times New Roman"/>
              </w:rPr>
            </w:pPr>
            <w:r w:rsidRPr="005850C1">
              <w:rPr>
                <w:rFonts w:eastAsia="Times New Roman"/>
              </w:rPr>
              <w:t>Выделенный объект</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850C1" w:rsidRPr="005850C1" w:rsidRDefault="005850C1" w:rsidP="00EE6053">
            <w:pPr>
              <w:spacing w:line="240" w:lineRule="auto"/>
              <w:ind w:firstLine="0"/>
              <w:rPr>
                <w:rFonts w:eastAsia="Times New Roman"/>
              </w:rPr>
            </w:pPr>
            <w:r w:rsidRPr="005850C1">
              <w:rPr>
                <w:rFonts w:eastAsia="Times New Roman"/>
              </w:rPr>
              <w:t>Вкладка окна Object Inspector</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850C1" w:rsidRPr="005850C1" w:rsidRDefault="005850C1" w:rsidP="00EE6053">
            <w:pPr>
              <w:spacing w:line="240" w:lineRule="auto"/>
              <w:ind w:firstLine="0"/>
              <w:rPr>
                <w:rFonts w:eastAsia="Times New Roman"/>
              </w:rPr>
            </w:pPr>
            <w:r w:rsidRPr="005850C1">
              <w:rPr>
                <w:rFonts w:eastAsia="Times New Roman"/>
              </w:rPr>
              <w:t>Имя свойства/ имя события</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850C1" w:rsidRPr="005850C1" w:rsidRDefault="005850C1" w:rsidP="00EE6053">
            <w:pPr>
              <w:spacing w:line="240" w:lineRule="auto"/>
              <w:ind w:firstLine="0"/>
              <w:rPr>
                <w:rFonts w:eastAsia="Times New Roman"/>
              </w:rPr>
            </w:pPr>
            <w:r w:rsidRPr="005850C1">
              <w:rPr>
                <w:rFonts w:eastAsia="Times New Roman"/>
              </w:rPr>
              <w:t>Действие</w:t>
            </w:r>
          </w:p>
        </w:tc>
      </w:tr>
      <w:tr w:rsidR="005850C1" w:rsidRPr="005850C1" w:rsidTr="005850C1">
        <w:tc>
          <w:tcPr>
            <w:tcW w:w="0" w:type="auto"/>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850C1" w:rsidRPr="005850C1" w:rsidRDefault="005850C1" w:rsidP="00EE6053">
            <w:pPr>
              <w:spacing w:line="240" w:lineRule="auto"/>
              <w:ind w:firstLine="0"/>
              <w:rPr>
                <w:rFonts w:eastAsia="Times New Roman"/>
              </w:rPr>
            </w:pPr>
            <w:r w:rsidRPr="005850C1">
              <w:rPr>
                <w:rFonts w:eastAsia="Times New Roman"/>
              </w:rPr>
              <w:t>Forml</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850C1" w:rsidRPr="005850C1" w:rsidRDefault="005850C1" w:rsidP="00EE6053">
            <w:pPr>
              <w:spacing w:line="240" w:lineRule="auto"/>
              <w:ind w:firstLine="0"/>
              <w:rPr>
                <w:rFonts w:eastAsia="Times New Roman"/>
              </w:rPr>
            </w:pPr>
            <w:r w:rsidRPr="005850C1">
              <w:rPr>
                <w:rFonts w:eastAsia="Times New Roman"/>
              </w:rPr>
              <w:t>Properties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850C1" w:rsidRPr="005850C1" w:rsidRDefault="005850C1" w:rsidP="00EE6053">
            <w:pPr>
              <w:spacing w:line="240" w:lineRule="auto"/>
              <w:ind w:firstLine="0"/>
              <w:rPr>
                <w:rFonts w:eastAsia="Times New Roman"/>
              </w:rPr>
            </w:pPr>
            <w:r w:rsidRPr="005850C1">
              <w:rPr>
                <w:rFonts w:eastAsia="Times New Roman"/>
              </w:rPr>
              <w:t>Caption</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850C1" w:rsidRPr="005850C1" w:rsidRDefault="005850C1" w:rsidP="00EE6053">
            <w:pPr>
              <w:spacing w:line="240" w:lineRule="auto"/>
              <w:ind w:firstLine="0"/>
              <w:rPr>
                <w:rFonts w:eastAsia="Times New Roman"/>
              </w:rPr>
            </w:pPr>
            <w:r w:rsidRPr="005850C1">
              <w:rPr>
                <w:rFonts w:eastAsia="Times New Roman"/>
              </w:rPr>
              <w:t xml:space="preserve">Установка имени формы </w:t>
            </w:r>
            <w:r w:rsidR="00EE6053">
              <w:rPr>
                <w:rFonts w:eastAsia="Times New Roman"/>
              </w:rPr>
              <w:t>«</w:t>
            </w:r>
            <w:r w:rsidRPr="005850C1">
              <w:rPr>
                <w:rFonts w:eastAsia="Times New Roman"/>
              </w:rPr>
              <w:t>Мое меню</w:t>
            </w:r>
            <w:r w:rsidR="00EE6053">
              <w:rPr>
                <w:rFonts w:eastAsia="Times New Roman"/>
              </w:rPr>
              <w:t>»</w:t>
            </w:r>
          </w:p>
        </w:tc>
      </w:tr>
      <w:tr w:rsidR="005850C1" w:rsidRPr="005850C1" w:rsidTr="005850C1">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850C1" w:rsidRPr="005850C1" w:rsidRDefault="005850C1" w:rsidP="00EE6053">
            <w:pPr>
              <w:spacing w:line="240" w:lineRule="auto"/>
              <w:ind w:firstLine="0"/>
              <w:rPr>
                <w:rFonts w:eastAsia="Times New Roman"/>
              </w:rPr>
            </w:pP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850C1" w:rsidRPr="005850C1" w:rsidRDefault="005850C1" w:rsidP="00EE6053">
            <w:pPr>
              <w:spacing w:line="240" w:lineRule="auto"/>
              <w:ind w:firstLine="0"/>
              <w:rPr>
                <w:rFonts w:eastAsia="Times New Roman"/>
              </w:rPr>
            </w:pPr>
            <w:r w:rsidRPr="005850C1">
              <w:rPr>
                <w:rFonts w:eastAsia="Times New Roman"/>
              </w:rPr>
              <w:t>Events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850C1" w:rsidRPr="005850C1" w:rsidRDefault="005850C1" w:rsidP="00EE6053">
            <w:pPr>
              <w:spacing w:line="240" w:lineRule="auto"/>
              <w:ind w:firstLine="0"/>
              <w:rPr>
                <w:rFonts w:eastAsia="Times New Roman"/>
              </w:rPr>
            </w:pPr>
            <w:r w:rsidRPr="005850C1">
              <w:rPr>
                <w:rFonts w:eastAsia="Times New Roman"/>
              </w:rPr>
              <w:t>OnMouseDown</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850C1" w:rsidRPr="005850C1" w:rsidRDefault="005850C1" w:rsidP="00EE6053">
            <w:pPr>
              <w:spacing w:line="240" w:lineRule="auto"/>
              <w:ind w:firstLine="0"/>
              <w:rPr>
                <w:rFonts w:ascii="Consolas" w:eastAsia="Times New Roman" w:hAnsi="Consolas" w:cs="Consolas"/>
                <w:color w:val="333333"/>
                <w:sz w:val="20"/>
                <w:lang w:val="en-US"/>
              </w:rPr>
            </w:pPr>
            <w:r w:rsidRPr="005850C1">
              <w:rPr>
                <w:rFonts w:ascii="Consolas" w:eastAsia="Times New Roman" w:hAnsi="Consolas" w:cs="Consolas"/>
                <w:color w:val="333333"/>
                <w:sz w:val="20"/>
                <w:lang w:val="en-US"/>
              </w:rPr>
              <w:t>var p:TPoint;</w:t>
            </w:r>
          </w:p>
          <w:p w:rsidR="005850C1" w:rsidRPr="005850C1" w:rsidRDefault="005850C1" w:rsidP="00EE6053">
            <w:pPr>
              <w:spacing w:line="240" w:lineRule="auto"/>
              <w:ind w:firstLine="0"/>
              <w:rPr>
                <w:rFonts w:ascii="Consolas" w:eastAsia="Times New Roman" w:hAnsi="Consolas" w:cs="Consolas"/>
                <w:color w:val="333333"/>
                <w:sz w:val="20"/>
                <w:lang w:val="en-US"/>
              </w:rPr>
            </w:pPr>
            <w:r w:rsidRPr="005850C1">
              <w:rPr>
                <w:rFonts w:ascii="Consolas" w:eastAsia="Times New Roman" w:hAnsi="Consolas" w:cs="Consolas"/>
                <w:color w:val="333333"/>
                <w:sz w:val="20"/>
                <w:lang w:val="en-US"/>
              </w:rPr>
              <w:t>begin</w:t>
            </w:r>
          </w:p>
          <w:p w:rsidR="005850C1" w:rsidRPr="005850C1" w:rsidRDefault="005850C1" w:rsidP="00EE6053">
            <w:pPr>
              <w:spacing w:line="240" w:lineRule="auto"/>
              <w:ind w:firstLine="0"/>
              <w:rPr>
                <w:rFonts w:ascii="Consolas" w:eastAsia="Times New Roman" w:hAnsi="Consolas" w:cs="Consolas"/>
                <w:color w:val="333333"/>
                <w:sz w:val="20"/>
                <w:lang w:val="en-US"/>
              </w:rPr>
            </w:pPr>
            <w:r w:rsidRPr="005850C1">
              <w:rPr>
                <w:rFonts w:ascii="Consolas" w:eastAsia="Times New Roman" w:hAnsi="Consolas" w:cs="Consolas"/>
                <w:color w:val="333333"/>
                <w:sz w:val="20"/>
                <w:lang w:val="en-US"/>
              </w:rPr>
              <w:t>p.X :=X;</w:t>
            </w:r>
          </w:p>
          <w:p w:rsidR="005850C1" w:rsidRPr="005850C1" w:rsidRDefault="005850C1" w:rsidP="00EE6053">
            <w:pPr>
              <w:spacing w:line="240" w:lineRule="auto"/>
              <w:ind w:firstLine="0"/>
              <w:rPr>
                <w:rFonts w:ascii="Consolas" w:eastAsia="Times New Roman" w:hAnsi="Consolas" w:cs="Consolas"/>
                <w:color w:val="333333"/>
                <w:sz w:val="20"/>
                <w:lang w:val="en-US"/>
              </w:rPr>
            </w:pPr>
            <w:r w:rsidRPr="005850C1">
              <w:rPr>
                <w:rFonts w:ascii="Consolas" w:eastAsia="Times New Roman" w:hAnsi="Consolas" w:cs="Consolas"/>
                <w:color w:val="333333"/>
                <w:sz w:val="20"/>
                <w:lang w:val="en-US"/>
              </w:rPr>
              <w:t>p.Y :=Y;</w:t>
            </w:r>
          </w:p>
          <w:p w:rsidR="005850C1" w:rsidRPr="005850C1" w:rsidRDefault="005850C1" w:rsidP="00EE6053">
            <w:pPr>
              <w:spacing w:line="240" w:lineRule="auto"/>
              <w:ind w:firstLine="0"/>
              <w:rPr>
                <w:rFonts w:ascii="Consolas" w:eastAsia="Times New Roman" w:hAnsi="Consolas" w:cs="Consolas"/>
                <w:color w:val="333333"/>
                <w:sz w:val="20"/>
                <w:lang w:val="en-US"/>
              </w:rPr>
            </w:pPr>
            <w:r w:rsidRPr="005850C1">
              <w:rPr>
                <w:rFonts w:ascii="Consolas" w:eastAsia="Times New Roman" w:hAnsi="Consolas" w:cs="Consolas"/>
                <w:color w:val="333333"/>
                <w:sz w:val="20"/>
                <w:lang w:val="en-US"/>
              </w:rPr>
              <w:t>p := ClientToScreen (p);</w:t>
            </w:r>
          </w:p>
          <w:p w:rsidR="005850C1" w:rsidRPr="005850C1" w:rsidRDefault="005850C1" w:rsidP="00EE6053">
            <w:pPr>
              <w:spacing w:line="240" w:lineRule="auto"/>
              <w:ind w:firstLine="0"/>
              <w:rPr>
                <w:rFonts w:ascii="Consolas" w:eastAsia="Times New Roman" w:hAnsi="Consolas" w:cs="Consolas"/>
                <w:color w:val="333333"/>
                <w:sz w:val="20"/>
                <w:lang w:val="en-US"/>
              </w:rPr>
            </w:pPr>
            <w:r w:rsidRPr="005850C1">
              <w:rPr>
                <w:rFonts w:ascii="Consolas" w:eastAsia="Times New Roman" w:hAnsi="Consolas" w:cs="Consolas"/>
                <w:color w:val="333333"/>
                <w:sz w:val="20"/>
                <w:lang w:val="en-US"/>
              </w:rPr>
              <w:t>PopupMenu1.Popup (p.X, p.Y);</w:t>
            </w:r>
          </w:p>
          <w:p w:rsidR="005850C1" w:rsidRPr="005850C1" w:rsidRDefault="005850C1" w:rsidP="00EE6053">
            <w:pPr>
              <w:spacing w:line="240" w:lineRule="auto"/>
              <w:ind w:firstLine="0"/>
              <w:rPr>
                <w:rFonts w:ascii="Consolas" w:eastAsia="Times New Roman" w:hAnsi="Consolas" w:cs="Consolas"/>
                <w:color w:val="333333"/>
                <w:sz w:val="20"/>
                <w:szCs w:val="20"/>
              </w:rPr>
            </w:pPr>
            <w:r w:rsidRPr="005850C1">
              <w:rPr>
                <w:rFonts w:ascii="Consolas" w:eastAsia="Times New Roman" w:hAnsi="Consolas" w:cs="Consolas"/>
                <w:color w:val="333333"/>
                <w:sz w:val="20"/>
              </w:rPr>
              <w:t>end;</w:t>
            </w:r>
          </w:p>
        </w:tc>
      </w:tr>
      <w:tr w:rsidR="005850C1" w:rsidRPr="005850C1" w:rsidTr="005850C1">
        <w:tc>
          <w:tcPr>
            <w:tcW w:w="0" w:type="auto"/>
            <w:gridSpan w:val="4"/>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850C1" w:rsidRPr="005850C1" w:rsidRDefault="005850C1" w:rsidP="00EE6053">
            <w:pPr>
              <w:spacing w:line="240" w:lineRule="auto"/>
              <w:ind w:firstLine="0"/>
              <w:rPr>
                <w:rFonts w:eastAsia="Times New Roman"/>
              </w:rPr>
            </w:pPr>
            <w:r w:rsidRPr="005850C1">
              <w:rPr>
                <w:rFonts w:eastAsia="Times New Roman"/>
              </w:rPr>
              <w:t>Запустить редактор меню (дважды щелкнуть на значке меню на форме)</w:t>
            </w:r>
          </w:p>
        </w:tc>
      </w:tr>
      <w:tr w:rsidR="005850C1" w:rsidRPr="005850C1" w:rsidTr="005850C1">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850C1" w:rsidRPr="005850C1" w:rsidRDefault="005850C1" w:rsidP="00EE6053">
            <w:pPr>
              <w:spacing w:line="240" w:lineRule="auto"/>
              <w:ind w:firstLine="0"/>
              <w:rPr>
                <w:rFonts w:eastAsia="Times New Roman"/>
              </w:rPr>
            </w:pPr>
            <w:r w:rsidRPr="005850C1">
              <w:rPr>
                <w:rFonts w:eastAsia="Times New Roman"/>
              </w:rPr>
              <w:t>Forml.MainMenul</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850C1" w:rsidRPr="005850C1" w:rsidRDefault="005850C1" w:rsidP="00EE6053">
            <w:pPr>
              <w:spacing w:line="240" w:lineRule="auto"/>
              <w:ind w:firstLine="0"/>
              <w:rPr>
                <w:rFonts w:eastAsia="Times New Roman"/>
              </w:rPr>
            </w:pPr>
            <w:r w:rsidRPr="005850C1">
              <w:rPr>
                <w:rFonts w:eastAsia="Times New Roman"/>
              </w:rPr>
              <w:t>Properties (в окне Object Inspector не выбран никакой объект)</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850C1" w:rsidRPr="005850C1" w:rsidRDefault="005850C1" w:rsidP="00EE6053">
            <w:pPr>
              <w:spacing w:line="240" w:lineRule="auto"/>
              <w:ind w:firstLine="0"/>
              <w:rPr>
                <w:rFonts w:eastAsia="Times New Roman"/>
              </w:rPr>
            </w:pPr>
            <w:r w:rsidRPr="005850C1">
              <w:rPr>
                <w:rFonts w:eastAsia="Times New Roman"/>
              </w:rPr>
              <w:t>Caption</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850C1" w:rsidRPr="005850C1" w:rsidRDefault="005850C1" w:rsidP="00EE6053">
            <w:pPr>
              <w:spacing w:line="240" w:lineRule="auto"/>
              <w:ind w:firstLine="0"/>
              <w:rPr>
                <w:rFonts w:eastAsia="Times New Roman"/>
              </w:rPr>
            </w:pPr>
            <w:r w:rsidRPr="005850C1">
              <w:rPr>
                <w:rFonts w:eastAsia="Times New Roman"/>
              </w:rPr>
              <w:t>Ввести текст пункта меню -Файл, и нажать Enter. Система присвоит ему имя N1</w:t>
            </w:r>
          </w:p>
        </w:tc>
      </w:tr>
      <w:tr w:rsidR="005850C1" w:rsidRPr="005850C1" w:rsidTr="005850C1">
        <w:tc>
          <w:tcPr>
            <w:tcW w:w="0" w:type="auto"/>
            <w:gridSpan w:val="4"/>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850C1" w:rsidRPr="005850C1" w:rsidRDefault="005850C1" w:rsidP="00EE6053">
            <w:pPr>
              <w:spacing w:line="240" w:lineRule="auto"/>
              <w:ind w:firstLine="0"/>
              <w:rPr>
                <w:rFonts w:eastAsia="Times New Roman"/>
              </w:rPr>
            </w:pPr>
            <w:r w:rsidRPr="005850C1">
              <w:rPr>
                <w:rFonts w:eastAsia="Times New Roman"/>
              </w:rPr>
              <w:t>Между существующими и будущими пунктами меню можно переключаться с помощью щелчка мыши или курсорных клавиш.</w:t>
            </w:r>
          </w:p>
        </w:tc>
      </w:tr>
      <w:tr w:rsidR="005850C1" w:rsidRPr="005850C1" w:rsidTr="005850C1">
        <w:tc>
          <w:tcPr>
            <w:tcW w:w="0" w:type="auto"/>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850C1" w:rsidRPr="005850C1" w:rsidRDefault="005850C1" w:rsidP="00EE6053">
            <w:pPr>
              <w:spacing w:line="240" w:lineRule="auto"/>
              <w:ind w:firstLine="0"/>
              <w:rPr>
                <w:rFonts w:eastAsia="Times New Roman"/>
              </w:rPr>
            </w:pPr>
            <w:r w:rsidRPr="005850C1">
              <w:rPr>
                <w:rFonts w:eastAsia="Times New Roman"/>
              </w:rPr>
              <w:t>Forml.MainMenul</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850C1" w:rsidRPr="005850C1" w:rsidRDefault="005850C1" w:rsidP="00EE6053">
            <w:pPr>
              <w:spacing w:line="240" w:lineRule="auto"/>
              <w:ind w:firstLine="0"/>
              <w:rPr>
                <w:rFonts w:eastAsia="Times New Roman"/>
              </w:rPr>
            </w:pPr>
            <w:r w:rsidRPr="005850C1">
              <w:rPr>
                <w:rFonts w:eastAsia="Times New Roman"/>
              </w:rPr>
              <w:t>Properties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850C1" w:rsidRPr="005850C1" w:rsidRDefault="005850C1" w:rsidP="00EE6053">
            <w:pPr>
              <w:spacing w:line="240" w:lineRule="auto"/>
              <w:ind w:firstLine="0"/>
              <w:rPr>
                <w:rFonts w:eastAsia="Times New Roman"/>
              </w:rPr>
            </w:pPr>
            <w:r w:rsidRPr="005850C1">
              <w:rPr>
                <w:rFonts w:eastAsia="Times New Roman"/>
              </w:rPr>
              <w:t>Caption</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850C1" w:rsidRPr="005850C1" w:rsidRDefault="005850C1" w:rsidP="00EE6053">
            <w:pPr>
              <w:spacing w:line="240" w:lineRule="auto"/>
              <w:ind w:firstLine="0"/>
              <w:rPr>
                <w:rFonts w:eastAsia="Times New Roman"/>
              </w:rPr>
            </w:pPr>
            <w:r w:rsidRPr="005850C1">
              <w:rPr>
                <w:rFonts w:eastAsia="Times New Roman"/>
              </w:rPr>
              <w:t xml:space="preserve">Ввести текст пункта меню -Выход, и </w:t>
            </w:r>
            <w:r w:rsidRPr="005850C1">
              <w:rPr>
                <w:rFonts w:eastAsia="Times New Roman"/>
              </w:rPr>
              <w:lastRenderedPageBreak/>
              <w:t>нажать Enter. Система присвоит ему имя N2.</w:t>
            </w:r>
          </w:p>
        </w:tc>
      </w:tr>
      <w:tr w:rsidR="005850C1" w:rsidRPr="005850C1" w:rsidTr="005850C1">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850C1" w:rsidRPr="005850C1" w:rsidRDefault="005850C1" w:rsidP="00EE6053">
            <w:pPr>
              <w:spacing w:line="240" w:lineRule="auto"/>
              <w:ind w:firstLine="0"/>
              <w:rPr>
                <w:rFonts w:eastAsia="Times New Roman"/>
              </w:rPr>
            </w:pP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850C1" w:rsidRPr="005850C1" w:rsidRDefault="005850C1" w:rsidP="00EE6053">
            <w:pPr>
              <w:spacing w:line="240" w:lineRule="auto"/>
              <w:ind w:firstLine="0"/>
              <w:rPr>
                <w:rFonts w:eastAsia="Times New Roman"/>
              </w:rPr>
            </w:pPr>
            <w:r w:rsidRPr="005850C1">
              <w:rPr>
                <w:rFonts w:eastAsia="Times New Roman"/>
              </w:rPr>
              <w:t>Events (щелкнуть на пункте Выход в строке меню)</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850C1" w:rsidRPr="005850C1" w:rsidRDefault="005850C1" w:rsidP="00EE6053">
            <w:pPr>
              <w:spacing w:line="240" w:lineRule="auto"/>
              <w:ind w:firstLine="0"/>
              <w:rPr>
                <w:rFonts w:eastAsia="Times New Roman"/>
              </w:rPr>
            </w:pPr>
            <w:r w:rsidRPr="005850C1">
              <w:rPr>
                <w:rFonts w:eastAsia="Times New Roman"/>
              </w:rPr>
              <w:t>N2Click</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850C1" w:rsidRPr="005850C1" w:rsidRDefault="005850C1" w:rsidP="00EE6053">
            <w:pPr>
              <w:spacing w:line="240" w:lineRule="auto"/>
              <w:ind w:firstLine="0"/>
              <w:rPr>
                <w:rFonts w:ascii="Consolas" w:eastAsia="Times New Roman" w:hAnsi="Consolas" w:cs="Consolas"/>
                <w:color w:val="333333"/>
                <w:sz w:val="20"/>
                <w:szCs w:val="20"/>
              </w:rPr>
            </w:pPr>
            <w:r w:rsidRPr="005850C1">
              <w:rPr>
                <w:rFonts w:ascii="Consolas" w:eastAsia="Times New Roman" w:hAnsi="Consolas" w:cs="Consolas"/>
                <w:color w:val="333333"/>
                <w:sz w:val="20"/>
              </w:rPr>
              <w:t>Close;</w:t>
            </w:r>
          </w:p>
        </w:tc>
      </w:tr>
      <w:tr w:rsidR="005850C1" w:rsidRPr="005850C1" w:rsidTr="005850C1">
        <w:tc>
          <w:tcPr>
            <w:tcW w:w="0" w:type="auto"/>
            <w:gridSpan w:val="4"/>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850C1" w:rsidRPr="005850C1" w:rsidRDefault="005850C1" w:rsidP="00EE6053">
            <w:pPr>
              <w:spacing w:line="240" w:lineRule="auto"/>
              <w:ind w:firstLine="0"/>
              <w:rPr>
                <w:rFonts w:eastAsia="Times New Roman"/>
              </w:rPr>
            </w:pPr>
            <w:r w:rsidRPr="005850C1">
              <w:rPr>
                <w:rFonts w:eastAsia="Times New Roman"/>
              </w:rPr>
              <w:t>Щелкните на пункте Файл. Редактор меню создал еще одну заготовку под этим пунктом. Это заготовка для меню, которое откроется при выборе пункта Файл в работающей программе. Используя заготовки, создайте в этом меню два пункта: Рисунки (система присвоит ему имя N3) и Выход (N4). Выберите в редакторе меню пункт Рисунки и нажмите комбинацию клавиш Ctrl + Вправо.</w:t>
            </w:r>
          </w:p>
        </w:tc>
      </w:tr>
      <w:tr w:rsidR="005850C1" w:rsidRPr="005850C1" w:rsidTr="005850C1">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850C1" w:rsidRPr="005850C1" w:rsidRDefault="005850C1" w:rsidP="00EE6053">
            <w:pPr>
              <w:spacing w:line="240" w:lineRule="auto"/>
              <w:ind w:firstLine="0"/>
              <w:rPr>
                <w:rFonts w:eastAsia="Times New Roman"/>
              </w:rPr>
            </w:pPr>
            <w:r w:rsidRPr="005850C1">
              <w:rPr>
                <w:rFonts w:eastAsia="Times New Roman"/>
              </w:rPr>
              <w:t>N4: TMenuItem</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850C1" w:rsidRPr="005850C1" w:rsidRDefault="005850C1" w:rsidP="00EE6053">
            <w:pPr>
              <w:spacing w:line="240" w:lineRule="auto"/>
              <w:ind w:firstLine="0"/>
              <w:rPr>
                <w:rFonts w:eastAsia="Times New Roman"/>
              </w:rPr>
            </w:pPr>
            <w:r w:rsidRPr="005850C1">
              <w:rPr>
                <w:rFonts w:eastAsia="Times New Roman"/>
              </w:rPr>
              <w:t>Events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850C1" w:rsidRPr="005850C1" w:rsidRDefault="005850C1" w:rsidP="00EE6053">
            <w:pPr>
              <w:spacing w:line="240" w:lineRule="auto"/>
              <w:ind w:firstLine="0"/>
              <w:rPr>
                <w:rFonts w:eastAsia="Times New Roman"/>
              </w:rPr>
            </w:pPr>
            <w:r w:rsidRPr="005850C1">
              <w:rPr>
                <w:rFonts w:eastAsia="Times New Roman"/>
              </w:rPr>
              <w:t>OnClick</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850C1" w:rsidRPr="005850C1" w:rsidRDefault="005850C1" w:rsidP="00EE6053">
            <w:pPr>
              <w:spacing w:line="240" w:lineRule="auto"/>
              <w:ind w:firstLine="0"/>
              <w:rPr>
                <w:rFonts w:eastAsia="Times New Roman"/>
              </w:rPr>
            </w:pPr>
            <w:r w:rsidRPr="005850C1">
              <w:rPr>
                <w:rFonts w:eastAsia="Times New Roman"/>
              </w:rPr>
              <w:t>Выберем из раскрывающегося списка уже существующую процедуру-обработчик N2Click</w:t>
            </w:r>
          </w:p>
        </w:tc>
      </w:tr>
      <w:tr w:rsidR="005850C1" w:rsidRPr="005850C1" w:rsidTr="005850C1">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850C1" w:rsidRPr="005850C1" w:rsidRDefault="005850C1" w:rsidP="00EE6053">
            <w:pPr>
              <w:spacing w:line="240" w:lineRule="auto"/>
              <w:ind w:firstLine="0"/>
              <w:rPr>
                <w:rFonts w:eastAsia="Times New Roman"/>
              </w:rPr>
            </w:pPr>
            <w:r w:rsidRPr="005850C1">
              <w:rPr>
                <w:rFonts w:eastAsia="Times New Roman"/>
              </w:rPr>
              <w:t>Forml.MainMenul</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850C1" w:rsidRPr="005850C1" w:rsidRDefault="005850C1" w:rsidP="00EE6053">
            <w:pPr>
              <w:spacing w:line="240" w:lineRule="auto"/>
              <w:ind w:firstLine="0"/>
              <w:rPr>
                <w:rFonts w:eastAsia="Times New Roman"/>
              </w:rPr>
            </w:pPr>
            <w:r w:rsidRPr="005850C1">
              <w:rPr>
                <w:rFonts w:eastAsia="Times New Roman"/>
              </w:rPr>
              <w:t>Properties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850C1" w:rsidRPr="005850C1" w:rsidRDefault="005850C1" w:rsidP="00EE6053">
            <w:pPr>
              <w:spacing w:line="240" w:lineRule="auto"/>
              <w:ind w:firstLine="0"/>
              <w:rPr>
                <w:rFonts w:eastAsia="Times New Roman"/>
              </w:rPr>
            </w:pPr>
            <w:r w:rsidRPr="005850C1">
              <w:rPr>
                <w:rFonts w:eastAsia="Times New Roman"/>
              </w:rPr>
              <w:t>Caption</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850C1" w:rsidRPr="005850C1" w:rsidRDefault="005850C1" w:rsidP="00EE6053">
            <w:pPr>
              <w:spacing w:line="240" w:lineRule="auto"/>
              <w:ind w:firstLine="0"/>
              <w:rPr>
                <w:rFonts w:eastAsia="Times New Roman"/>
              </w:rPr>
            </w:pPr>
            <w:r w:rsidRPr="005850C1">
              <w:rPr>
                <w:rFonts w:eastAsia="Times New Roman"/>
              </w:rPr>
              <w:t>Ввести текст пункта меню -Облака, и нажать Enter. Система присвоит ему имя N5.</w:t>
            </w:r>
          </w:p>
        </w:tc>
      </w:tr>
      <w:tr w:rsidR="005850C1" w:rsidRPr="00EE6053" w:rsidTr="005850C1">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850C1" w:rsidRPr="005850C1" w:rsidRDefault="005850C1" w:rsidP="00EE6053">
            <w:pPr>
              <w:spacing w:line="240" w:lineRule="auto"/>
              <w:ind w:firstLine="0"/>
              <w:rPr>
                <w:rFonts w:eastAsia="Times New Roman"/>
              </w:rPr>
            </w:pPr>
            <w:r w:rsidRPr="005850C1">
              <w:rPr>
                <w:rFonts w:eastAsia="Times New Roman"/>
              </w:rPr>
              <w:t>N5: TMenuItem</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850C1" w:rsidRPr="005850C1" w:rsidRDefault="005850C1" w:rsidP="00EE6053">
            <w:pPr>
              <w:spacing w:line="240" w:lineRule="auto"/>
              <w:ind w:firstLine="0"/>
              <w:rPr>
                <w:rFonts w:eastAsia="Times New Roman"/>
              </w:rPr>
            </w:pPr>
            <w:r w:rsidRPr="005850C1">
              <w:rPr>
                <w:rFonts w:eastAsia="Times New Roman"/>
              </w:rPr>
              <w:t>Events (выбрать в строке меню на форме пункт Облака)</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850C1" w:rsidRPr="005850C1" w:rsidRDefault="005850C1" w:rsidP="00EE6053">
            <w:pPr>
              <w:spacing w:line="240" w:lineRule="auto"/>
              <w:ind w:firstLine="0"/>
              <w:rPr>
                <w:rFonts w:eastAsia="Times New Roman"/>
              </w:rPr>
            </w:pPr>
            <w:r w:rsidRPr="005850C1">
              <w:rPr>
                <w:rFonts w:eastAsia="Times New Roman"/>
              </w:rPr>
              <w:t>OnClick</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850C1" w:rsidRPr="005850C1" w:rsidRDefault="005850C1" w:rsidP="00EE6053">
            <w:pPr>
              <w:spacing w:line="240" w:lineRule="auto"/>
              <w:ind w:firstLine="0"/>
              <w:rPr>
                <w:rFonts w:ascii="Consolas" w:eastAsia="Times New Roman" w:hAnsi="Consolas" w:cs="Consolas"/>
                <w:color w:val="333333"/>
                <w:sz w:val="20"/>
                <w:szCs w:val="20"/>
                <w:lang w:val="en-US"/>
              </w:rPr>
            </w:pPr>
            <w:r w:rsidRPr="005850C1">
              <w:rPr>
                <w:rFonts w:ascii="Consolas" w:eastAsia="Times New Roman" w:hAnsi="Consolas" w:cs="Consolas"/>
                <w:color w:val="333333"/>
                <w:sz w:val="20"/>
                <w:lang w:val="en-US"/>
              </w:rPr>
              <w:t>Image1.Picture.LoadFromFile ('C:\Windows\</w:t>
            </w:r>
            <w:r w:rsidRPr="005850C1">
              <w:rPr>
                <w:rFonts w:ascii="Consolas" w:eastAsia="Times New Roman" w:hAnsi="Consolas" w:cs="Consolas"/>
                <w:color w:val="333333"/>
                <w:sz w:val="20"/>
              </w:rPr>
              <w:t>Облака</w:t>
            </w:r>
            <w:r w:rsidRPr="005850C1">
              <w:rPr>
                <w:rFonts w:ascii="Consolas" w:eastAsia="Times New Roman" w:hAnsi="Consolas" w:cs="Consolas"/>
                <w:color w:val="333333"/>
                <w:sz w:val="20"/>
                <w:lang w:val="en-US"/>
              </w:rPr>
              <w:t>.bmp');</w:t>
            </w:r>
          </w:p>
        </w:tc>
      </w:tr>
      <w:tr w:rsidR="005850C1" w:rsidRPr="005850C1" w:rsidTr="005850C1">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850C1" w:rsidRPr="005850C1" w:rsidRDefault="005850C1" w:rsidP="00EE6053">
            <w:pPr>
              <w:spacing w:line="240" w:lineRule="auto"/>
              <w:ind w:firstLine="0"/>
              <w:rPr>
                <w:rFonts w:eastAsia="Times New Roman"/>
              </w:rPr>
            </w:pPr>
            <w:r w:rsidRPr="005850C1">
              <w:rPr>
                <w:rFonts w:eastAsia="Times New Roman"/>
              </w:rPr>
              <w:t>Forml.MainMenul</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850C1" w:rsidRPr="005850C1" w:rsidRDefault="005850C1" w:rsidP="00EE6053">
            <w:pPr>
              <w:spacing w:line="240" w:lineRule="auto"/>
              <w:ind w:firstLine="0"/>
              <w:rPr>
                <w:rFonts w:eastAsia="Times New Roman"/>
              </w:rPr>
            </w:pPr>
            <w:r w:rsidRPr="005850C1">
              <w:rPr>
                <w:rFonts w:eastAsia="Times New Roman"/>
              </w:rPr>
              <w:t>Properties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850C1" w:rsidRPr="005850C1" w:rsidRDefault="005850C1" w:rsidP="00EE6053">
            <w:pPr>
              <w:spacing w:line="240" w:lineRule="auto"/>
              <w:ind w:firstLine="0"/>
              <w:rPr>
                <w:rFonts w:eastAsia="Times New Roman"/>
              </w:rPr>
            </w:pPr>
            <w:r w:rsidRPr="005850C1">
              <w:rPr>
                <w:rFonts w:eastAsia="Times New Roman"/>
              </w:rPr>
              <w:t>Caption</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850C1" w:rsidRPr="005850C1" w:rsidRDefault="005850C1" w:rsidP="00EE6053">
            <w:pPr>
              <w:spacing w:line="240" w:lineRule="auto"/>
              <w:ind w:firstLine="0"/>
              <w:rPr>
                <w:rFonts w:eastAsia="Times New Roman"/>
              </w:rPr>
            </w:pPr>
            <w:r w:rsidRPr="005850C1">
              <w:rPr>
                <w:rFonts w:eastAsia="Times New Roman"/>
              </w:rPr>
              <w:t>Ввести текст пункта меню - Лес, и нажать Enter. Система присвоит ему имя N6.</w:t>
            </w:r>
          </w:p>
        </w:tc>
      </w:tr>
      <w:tr w:rsidR="005850C1" w:rsidRPr="00EE6053" w:rsidTr="005850C1">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850C1" w:rsidRPr="005850C1" w:rsidRDefault="005850C1" w:rsidP="00EE6053">
            <w:pPr>
              <w:spacing w:line="240" w:lineRule="auto"/>
              <w:ind w:firstLine="0"/>
              <w:rPr>
                <w:rFonts w:eastAsia="Times New Roman"/>
              </w:rPr>
            </w:pPr>
            <w:r w:rsidRPr="005850C1">
              <w:rPr>
                <w:rFonts w:eastAsia="Times New Roman"/>
              </w:rPr>
              <w:t>N6: TMenuItem</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850C1" w:rsidRPr="005850C1" w:rsidRDefault="005850C1" w:rsidP="00EE6053">
            <w:pPr>
              <w:spacing w:line="240" w:lineRule="auto"/>
              <w:ind w:firstLine="0"/>
              <w:rPr>
                <w:rFonts w:eastAsia="Times New Roman"/>
              </w:rPr>
            </w:pPr>
            <w:r w:rsidRPr="005850C1">
              <w:rPr>
                <w:rFonts w:eastAsia="Times New Roman"/>
              </w:rPr>
              <w:t>Events (выбрать в строке меню на форме пункт Лес)</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850C1" w:rsidRPr="005850C1" w:rsidRDefault="005850C1" w:rsidP="00EE6053">
            <w:pPr>
              <w:spacing w:line="240" w:lineRule="auto"/>
              <w:ind w:firstLine="0"/>
              <w:rPr>
                <w:rFonts w:eastAsia="Times New Roman"/>
              </w:rPr>
            </w:pPr>
            <w:r w:rsidRPr="005850C1">
              <w:rPr>
                <w:rFonts w:eastAsia="Times New Roman"/>
              </w:rPr>
              <w:t>OnClick</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850C1" w:rsidRPr="005850C1" w:rsidRDefault="005850C1" w:rsidP="00EE6053">
            <w:pPr>
              <w:spacing w:line="240" w:lineRule="auto"/>
              <w:ind w:firstLine="0"/>
              <w:rPr>
                <w:rFonts w:ascii="Consolas" w:eastAsia="Times New Roman" w:hAnsi="Consolas" w:cs="Consolas"/>
                <w:color w:val="333333"/>
                <w:sz w:val="20"/>
                <w:szCs w:val="20"/>
                <w:lang w:val="en-US"/>
              </w:rPr>
            </w:pPr>
            <w:r w:rsidRPr="005850C1">
              <w:rPr>
                <w:rFonts w:ascii="Consolas" w:eastAsia="Times New Roman" w:hAnsi="Consolas" w:cs="Consolas"/>
                <w:color w:val="333333"/>
                <w:sz w:val="20"/>
                <w:lang w:val="en-US"/>
              </w:rPr>
              <w:t>Image1.Picture.LoadFromFile ('C:\Windows\</w:t>
            </w:r>
            <w:r w:rsidRPr="005850C1">
              <w:rPr>
                <w:rFonts w:ascii="Consolas" w:eastAsia="Times New Roman" w:hAnsi="Consolas" w:cs="Consolas"/>
                <w:color w:val="333333"/>
                <w:sz w:val="20"/>
              </w:rPr>
              <w:t>Л</w:t>
            </w:r>
            <w:r w:rsidRPr="005850C1">
              <w:rPr>
                <w:rFonts w:ascii="Consolas" w:eastAsia="Times New Roman" w:hAnsi="Consolas" w:cs="Consolas"/>
                <w:color w:val="333333"/>
                <w:sz w:val="20"/>
                <w:lang w:val="en-US"/>
              </w:rPr>
              <w:t>ec.bmp');</w:t>
            </w:r>
          </w:p>
        </w:tc>
      </w:tr>
      <w:tr w:rsidR="005850C1" w:rsidRPr="005850C1" w:rsidTr="005850C1">
        <w:tc>
          <w:tcPr>
            <w:tcW w:w="0" w:type="auto"/>
            <w:gridSpan w:val="4"/>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850C1" w:rsidRPr="005850C1" w:rsidRDefault="005850C1" w:rsidP="00EE6053">
            <w:pPr>
              <w:spacing w:line="240" w:lineRule="auto"/>
              <w:ind w:firstLine="0"/>
              <w:rPr>
                <w:rFonts w:eastAsia="Times New Roman"/>
              </w:rPr>
            </w:pPr>
            <w:r w:rsidRPr="005850C1">
              <w:rPr>
                <w:rFonts w:eastAsia="Times New Roman"/>
              </w:rPr>
              <w:t>Закройте окно редактора меню и убедитесь, что теперь строка меню появилась в основной форме программы.</w:t>
            </w:r>
          </w:p>
        </w:tc>
      </w:tr>
    </w:tbl>
    <w:p w:rsidR="005850C1" w:rsidRPr="005850C1" w:rsidRDefault="005850C1" w:rsidP="005850C1">
      <w:pPr>
        <w:rPr>
          <w:rFonts w:eastAsia="Times New Roman"/>
        </w:rPr>
      </w:pPr>
      <w:r w:rsidRPr="005850C1">
        <w:rPr>
          <w:rFonts w:eastAsia="Times New Roman"/>
        </w:rPr>
        <w:t>Продолжение таблицы 7.</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tblPr>
      <w:tblGrid>
        <w:gridCol w:w="1622"/>
        <w:gridCol w:w="1748"/>
        <w:gridCol w:w="1668"/>
        <w:gridCol w:w="4616"/>
      </w:tblGrid>
      <w:tr w:rsidR="005850C1" w:rsidRPr="005850C1" w:rsidTr="005850C1">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850C1" w:rsidRPr="005850C1" w:rsidRDefault="005850C1" w:rsidP="005850C1">
            <w:pPr>
              <w:rPr>
                <w:rFonts w:eastAsia="Times New Roman"/>
              </w:rPr>
            </w:pPr>
            <w:r w:rsidRPr="005850C1">
              <w:rPr>
                <w:rFonts w:eastAsia="Times New Roman"/>
              </w:rPr>
              <w:t>Выделенный объект</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850C1" w:rsidRPr="005850C1" w:rsidRDefault="005850C1" w:rsidP="005850C1">
            <w:pPr>
              <w:rPr>
                <w:rFonts w:eastAsia="Times New Roman"/>
              </w:rPr>
            </w:pPr>
            <w:r w:rsidRPr="005850C1">
              <w:rPr>
                <w:rFonts w:eastAsia="Times New Roman"/>
              </w:rPr>
              <w:t>Вкладка окна Object Inspector</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850C1" w:rsidRPr="005850C1" w:rsidRDefault="005850C1" w:rsidP="005850C1">
            <w:pPr>
              <w:rPr>
                <w:rFonts w:eastAsia="Times New Roman"/>
              </w:rPr>
            </w:pPr>
            <w:r w:rsidRPr="005850C1">
              <w:rPr>
                <w:rFonts w:eastAsia="Times New Roman"/>
              </w:rPr>
              <w:t>Имя свойства/ имя события</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850C1" w:rsidRPr="005850C1" w:rsidRDefault="005850C1" w:rsidP="005850C1">
            <w:pPr>
              <w:rPr>
                <w:rFonts w:eastAsia="Times New Roman"/>
              </w:rPr>
            </w:pPr>
            <w:r w:rsidRPr="005850C1">
              <w:rPr>
                <w:rFonts w:eastAsia="Times New Roman"/>
              </w:rPr>
              <w:t>Действие</w:t>
            </w:r>
          </w:p>
        </w:tc>
      </w:tr>
      <w:tr w:rsidR="005850C1" w:rsidRPr="005850C1" w:rsidTr="005850C1">
        <w:tc>
          <w:tcPr>
            <w:tcW w:w="0" w:type="auto"/>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850C1" w:rsidRPr="005850C1" w:rsidRDefault="005850C1" w:rsidP="005850C1">
            <w:pPr>
              <w:rPr>
                <w:rFonts w:eastAsia="Times New Roman"/>
              </w:rPr>
            </w:pPr>
            <w:r w:rsidRPr="005850C1">
              <w:rPr>
                <w:rFonts w:eastAsia="Times New Roman"/>
              </w:rPr>
              <w:t>PopupMenu</w:t>
            </w:r>
          </w:p>
          <w:p w:rsidR="005850C1" w:rsidRPr="005850C1" w:rsidRDefault="005850C1" w:rsidP="005850C1">
            <w:pPr>
              <w:rPr>
                <w:rFonts w:eastAsia="Times New Roman"/>
              </w:rPr>
            </w:pPr>
            <w:r w:rsidRPr="005850C1">
              <w:rPr>
                <w:rFonts w:eastAsia="Times New Roman"/>
              </w:rPr>
              <w:t>(Вкладка Standard)</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850C1" w:rsidRPr="005850C1" w:rsidRDefault="005850C1" w:rsidP="005850C1">
            <w:pPr>
              <w:rPr>
                <w:rFonts w:eastAsia="Times New Roman"/>
              </w:rPr>
            </w:pPr>
            <w:r w:rsidRPr="005850C1">
              <w:rPr>
                <w:rFonts w:eastAsia="Times New Roman"/>
              </w:rPr>
              <w:t>Properties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850C1" w:rsidRPr="005850C1" w:rsidRDefault="005850C1" w:rsidP="005850C1">
            <w:pPr>
              <w:rPr>
                <w:rFonts w:eastAsia="Times New Roman"/>
              </w:rPr>
            </w:pPr>
            <w:r w:rsidRPr="005850C1">
              <w:rPr>
                <w:rFonts w:eastAsia="Times New Roman"/>
              </w:rPr>
              <w:t>Caption</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850C1" w:rsidRPr="005850C1" w:rsidRDefault="005850C1" w:rsidP="005850C1">
            <w:pPr>
              <w:rPr>
                <w:rFonts w:eastAsia="Times New Roman"/>
              </w:rPr>
            </w:pPr>
            <w:r w:rsidRPr="005850C1">
              <w:rPr>
                <w:rFonts w:eastAsia="Times New Roman"/>
              </w:rPr>
              <w:t>Ввести текст пункта меню -Облака, и нажать Enter. Система присвоит ему имя N7.</w:t>
            </w:r>
          </w:p>
        </w:tc>
      </w:tr>
      <w:tr w:rsidR="005850C1" w:rsidRPr="005850C1" w:rsidTr="005850C1">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850C1" w:rsidRPr="005850C1" w:rsidRDefault="005850C1" w:rsidP="005850C1">
            <w:pPr>
              <w:rPr>
                <w:rFonts w:eastAsia="Times New Roman"/>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850C1" w:rsidRPr="005850C1" w:rsidRDefault="005850C1" w:rsidP="005850C1">
            <w:pPr>
              <w:rPr>
                <w:rFonts w:eastAsia="Times New Roman"/>
              </w:rPr>
            </w:pP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850C1" w:rsidRPr="005850C1" w:rsidRDefault="005850C1" w:rsidP="005850C1">
            <w:pPr>
              <w:rPr>
                <w:rFonts w:eastAsia="Times New Roman"/>
              </w:rPr>
            </w:pPr>
            <w:r w:rsidRPr="005850C1">
              <w:rPr>
                <w:rFonts w:eastAsia="Times New Roman"/>
              </w:rPr>
              <w:t>Caption</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850C1" w:rsidRPr="005850C1" w:rsidRDefault="005850C1" w:rsidP="005850C1">
            <w:pPr>
              <w:rPr>
                <w:rFonts w:eastAsia="Times New Roman"/>
              </w:rPr>
            </w:pPr>
            <w:r w:rsidRPr="005850C1">
              <w:rPr>
                <w:rFonts w:eastAsia="Times New Roman"/>
              </w:rPr>
              <w:t>Ввести текст пункта меню - Лес, и нажать Enter. Система присвоит ему имя N8.</w:t>
            </w:r>
          </w:p>
        </w:tc>
      </w:tr>
      <w:tr w:rsidR="005850C1" w:rsidRPr="005850C1" w:rsidTr="005850C1">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850C1" w:rsidRPr="005850C1" w:rsidRDefault="005850C1" w:rsidP="005850C1">
            <w:pPr>
              <w:rPr>
                <w:rFonts w:eastAsia="Times New Roman"/>
              </w:rPr>
            </w:pPr>
            <w:r w:rsidRPr="005850C1">
              <w:rPr>
                <w:rFonts w:eastAsia="Times New Roman"/>
              </w:rPr>
              <w:t>N7</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850C1" w:rsidRPr="005850C1" w:rsidRDefault="005850C1" w:rsidP="005850C1">
            <w:pPr>
              <w:rPr>
                <w:rFonts w:eastAsia="Times New Roman"/>
              </w:rPr>
            </w:pPr>
            <w:r w:rsidRPr="005850C1">
              <w:rPr>
                <w:rFonts w:eastAsia="Times New Roman"/>
              </w:rPr>
              <w:t>Events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850C1" w:rsidRPr="005850C1" w:rsidRDefault="005850C1" w:rsidP="005850C1">
            <w:pPr>
              <w:rPr>
                <w:rFonts w:eastAsia="Times New Roman"/>
              </w:rPr>
            </w:pPr>
            <w:r w:rsidRPr="005850C1">
              <w:rPr>
                <w:rFonts w:eastAsia="Times New Roman"/>
              </w:rPr>
              <w:t>OnClick</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850C1" w:rsidRPr="005850C1" w:rsidRDefault="005850C1" w:rsidP="005850C1">
            <w:pPr>
              <w:rPr>
                <w:rFonts w:eastAsia="Times New Roman"/>
              </w:rPr>
            </w:pPr>
            <w:r w:rsidRPr="005850C1">
              <w:rPr>
                <w:rFonts w:eastAsia="Times New Roman"/>
              </w:rPr>
              <w:t>Выберем из раскрывающегося списка уже существующую процедуру-обработчик N5Click</w:t>
            </w:r>
          </w:p>
        </w:tc>
      </w:tr>
      <w:tr w:rsidR="005850C1" w:rsidRPr="005850C1" w:rsidTr="005850C1">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850C1" w:rsidRPr="005850C1" w:rsidRDefault="005850C1" w:rsidP="005850C1">
            <w:pPr>
              <w:rPr>
                <w:rFonts w:eastAsia="Times New Roman"/>
              </w:rPr>
            </w:pPr>
            <w:r w:rsidRPr="005850C1">
              <w:rPr>
                <w:rFonts w:eastAsia="Times New Roman"/>
              </w:rPr>
              <w:t>N8</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850C1" w:rsidRPr="005850C1" w:rsidRDefault="005850C1" w:rsidP="005850C1">
            <w:pPr>
              <w:rPr>
                <w:rFonts w:eastAsia="Times New Roman"/>
              </w:rPr>
            </w:pPr>
            <w:r w:rsidRPr="005850C1">
              <w:rPr>
                <w:rFonts w:eastAsia="Times New Roman"/>
              </w:rPr>
              <w:t>Events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850C1" w:rsidRPr="005850C1" w:rsidRDefault="005850C1" w:rsidP="005850C1">
            <w:pPr>
              <w:rPr>
                <w:rFonts w:eastAsia="Times New Roman"/>
              </w:rPr>
            </w:pPr>
            <w:r w:rsidRPr="005850C1">
              <w:rPr>
                <w:rFonts w:eastAsia="Times New Roman"/>
              </w:rPr>
              <w:t>OnClick</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850C1" w:rsidRPr="005850C1" w:rsidRDefault="005850C1" w:rsidP="005850C1">
            <w:pPr>
              <w:rPr>
                <w:rFonts w:eastAsia="Times New Roman"/>
              </w:rPr>
            </w:pPr>
            <w:r w:rsidRPr="005850C1">
              <w:rPr>
                <w:rFonts w:eastAsia="Times New Roman"/>
              </w:rPr>
              <w:t>Выберем из раскрывающегося списка уже существующую процедуру-обработчик N6Click</w:t>
            </w:r>
          </w:p>
        </w:tc>
      </w:tr>
      <w:tr w:rsidR="005850C1" w:rsidRPr="005850C1" w:rsidTr="005850C1">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850C1" w:rsidRPr="005850C1" w:rsidRDefault="005850C1" w:rsidP="005850C1">
            <w:pPr>
              <w:rPr>
                <w:rFonts w:eastAsia="Times New Roman"/>
              </w:rPr>
            </w:pPr>
            <w:r w:rsidRPr="005850C1">
              <w:rPr>
                <w:rFonts w:eastAsia="Times New Roman"/>
              </w:rPr>
              <w:t>Image</w:t>
            </w:r>
          </w:p>
          <w:p w:rsidR="005850C1" w:rsidRPr="005850C1" w:rsidRDefault="005850C1" w:rsidP="005850C1">
            <w:pPr>
              <w:rPr>
                <w:rFonts w:eastAsia="Times New Roman"/>
              </w:rPr>
            </w:pPr>
            <w:r w:rsidRPr="005850C1">
              <w:rPr>
                <w:rFonts w:eastAsia="Times New Roman"/>
              </w:rPr>
              <w:t>(Вкладка Additional)</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850C1" w:rsidRPr="005850C1" w:rsidRDefault="005850C1" w:rsidP="005850C1">
            <w:pPr>
              <w:rPr>
                <w:rFonts w:eastAsia="Times New Roman"/>
              </w:rPr>
            </w:pPr>
            <w:r w:rsidRPr="005850C1">
              <w:rPr>
                <w:rFonts w:eastAsia="Times New Roman"/>
              </w:rPr>
              <w:t>Properties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850C1" w:rsidRPr="005850C1" w:rsidRDefault="005850C1" w:rsidP="005850C1">
            <w:pPr>
              <w:rPr>
                <w:rFonts w:eastAsia="Times New Roman"/>
              </w:rPr>
            </w:pPr>
            <w:r w:rsidRPr="005850C1">
              <w:rPr>
                <w:rFonts w:eastAsia="Times New Roman"/>
              </w:rPr>
              <w:t>Stretch</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850C1" w:rsidRPr="005850C1" w:rsidRDefault="005850C1" w:rsidP="005850C1">
            <w:pPr>
              <w:rPr>
                <w:rFonts w:eastAsia="Times New Roman"/>
              </w:rPr>
            </w:pPr>
            <w:r w:rsidRPr="005850C1">
              <w:rPr>
                <w:rFonts w:eastAsia="Times New Roman"/>
              </w:rPr>
              <w:t>Присвоить значение True</w:t>
            </w:r>
          </w:p>
        </w:tc>
      </w:tr>
    </w:tbl>
    <w:p w:rsidR="005850C1" w:rsidRPr="005850C1" w:rsidRDefault="005850C1" w:rsidP="005850C1">
      <w:pPr>
        <w:rPr>
          <w:rFonts w:eastAsia="Times New Roman"/>
        </w:rPr>
      </w:pPr>
      <w:r w:rsidRPr="005850C1">
        <w:rPr>
          <w:rFonts w:eastAsia="Times New Roman"/>
        </w:rPr>
        <w:t>4. Сохраните проект, запустите и протестируйте его.</w:t>
      </w:r>
    </w:p>
    <w:p w:rsidR="005850C1" w:rsidRPr="00EE6053" w:rsidRDefault="005850C1" w:rsidP="005850C1">
      <w:pPr>
        <w:rPr>
          <w:rFonts w:eastAsia="Times New Roman"/>
          <w:lang w:val="en-US"/>
        </w:rPr>
      </w:pPr>
      <w:r w:rsidRPr="005850C1">
        <w:rPr>
          <w:rFonts w:eastAsia="Times New Roman"/>
        </w:rPr>
        <w:lastRenderedPageBreak/>
        <w:t>Листинг</w:t>
      </w:r>
      <w:r w:rsidRPr="00EE6053">
        <w:rPr>
          <w:rFonts w:eastAsia="Times New Roman"/>
          <w:lang w:val="en-US"/>
        </w:rPr>
        <w:t xml:space="preserve"> </w:t>
      </w:r>
      <w:r w:rsidRPr="005850C1">
        <w:rPr>
          <w:rFonts w:eastAsia="Times New Roman"/>
        </w:rPr>
        <w:t>подпрограммы</w:t>
      </w:r>
    </w:p>
    <w:p w:rsidR="005850C1" w:rsidRPr="005850C1" w:rsidRDefault="005850C1" w:rsidP="005850C1">
      <w:pPr>
        <w:rPr>
          <w:rFonts w:ascii="Consolas" w:eastAsia="Times New Roman" w:hAnsi="Consolas" w:cs="Consolas"/>
          <w:color w:val="333333"/>
          <w:sz w:val="20"/>
          <w:lang w:val="en-US"/>
        </w:rPr>
      </w:pPr>
      <w:r w:rsidRPr="005850C1">
        <w:rPr>
          <w:rFonts w:ascii="Consolas" w:eastAsia="Times New Roman" w:hAnsi="Consolas" w:cs="Consolas"/>
          <w:color w:val="333333"/>
          <w:sz w:val="20"/>
          <w:lang w:val="en-US"/>
        </w:rPr>
        <w:t>procedure TForm1.N2Click (Sender: TObject);</w:t>
      </w:r>
    </w:p>
    <w:p w:rsidR="005850C1" w:rsidRPr="00EE6053" w:rsidRDefault="005850C1" w:rsidP="005850C1">
      <w:pPr>
        <w:rPr>
          <w:rFonts w:ascii="Consolas" w:eastAsia="Times New Roman" w:hAnsi="Consolas" w:cs="Consolas"/>
          <w:color w:val="333333"/>
          <w:sz w:val="20"/>
          <w:lang w:val="en-US"/>
        </w:rPr>
      </w:pPr>
      <w:r w:rsidRPr="00EE6053">
        <w:rPr>
          <w:rFonts w:ascii="Consolas" w:eastAsia="Times New Roman" w:hAnsi="Consolas" w:cs="Consolas"/>
          <w:color w:val="333333"/>
          <w:sz w:val="20"/>
          <w:lang w:val="en-US"/>
        </w:rPr>
        <w:t>begin</w:t>
      </w:r>
    </w:p>
    <w:p w:rsidR="005850C1" w:rsidRPr="005850C1" w:rsidRDefault="005850C1" w:rsidP="005850C1">
      <w:pPr>
        <w:rPr>
          <w:rFonts w:ascii="Consolas" w:eastAsia="Times New Roman" w:hAnsi="Consolas" w:cs="Consolas"/>
          <w:color w:val="333333"/>
          <w:sz w:val="20"/>
          <w:lang w:val="en-US"/>
        </w:rPr>
      </w:pPr>
      <w:r w:rsidRPr="005850C1">
        <w:rPr>
          <w:rFonts w:ascii="Consolas" w:eastAsia="Times New Roman" w:hAnsi="Consolas" w:cs="Consolas"/>
          <w:color w:val="333333"/>
          <w:sz w:val="20"/>
          <w:lang w:val="en-US"/>
        </w:rPr>
        <w:t>Close;</w:t>
      </w:r>
    </w:p>
    <w:p w:rsidR="005850C1" w:rsidRPr="005850C1" w:rsidRDefault="005850C1" w:rsidP="005850C1">
      <w:pPr>
        <w:rPr>
          <w:rFonts w:ascii="Consolas" w:eastAsia="Times New Roman" w:hAnsi="Consolas" w:cs="Consolas"/>
          <w:color w:val="333333"/>
          <w:sz w:val="20"/>
          <w:lang w:val="en-US"/>
        </w:rPr>
      </w:pPr>
      <w:r w:rsidRPr="005850C1">
        <w:rPr>
          <w:rFonts w:ascii="Consolas" w:eastAsia="Times New Roman" w:hAnsi="Consolas" w:cs="Consolas"/>
          <w:color w:val="333333"/>
          <w:sz w:val="20"/>
          <w:lang w:val="en-US"/>
        </w:rPr>
        <w:t>end;</w:t>
      </w:r>
    </w:p>
    <w:p w:rsidR="005850C1" w:rsidRPr="005850C1" w:rsidRDefault="005850C1" w:rsidP="005850C1">
      <w:pPr>
        <w:rPr>
          <w:rFonts w:ascii="Consolas" w:eastAsia="Times New Roman" w:hAnsi="Consolas" w:cs="Consolas"/>
          <w:color w:val="333333"/>
          <w:sz w:val="20"/>
          <w:lang w:val="en-US"/>
        </w:rPr>
      </w:pPr>
      <w:r w:rsidRPr="005850C1">
        <w:rPr>
          <w:rFonts w:ascii="Consolas" w:eastAsia="Times New Roman" w:hAnsi="Consolas" w:cs="Consolas"/>
          <w:color w:val="333333"/>
          <w:sz w:val="20"/>
          <w:lang w:val="en-US"/>
        </w:rPr>
        <w:t>procedure TForm1.N5Click (Sender: TObject);</w:t>
      </w:r>
    </w:p>
    <w:p w:rsidR="005850C1" w:rsidRPr="005850C1" w:rsidRDefault="005850C1" w:rsidP="005850C1">
      <w:pPr>
        <w:rPr>
          <w:rFonts w:ascii="Consolas" w:eastAsia="Times New Roman" w:hAnsi="Consolas" w:cs="Consolas"/>
          <w:color w:val="333333"/>
          <w:sz w:val="20"/>
          <w:lang w:val="en-US"/>
        </w:rPr>
      </w:pPr>
      <w:r w:rsidRPr="005850C1">
        <w:rPr>
          <w:rFonts w:ascii="Consolas" w:eastAsia="Times New Roman" w:hAnsi="Consolas" w:cs="Consolas"/>
          <w:color w:val="333333"/>
          <w:sz w:val="20"/>
          <w:lang w:val="en-US"/>
        </w:rPr>
        <w:t>begin</w:t>
      </w:r>
    </w:p>
    <w:p w:rsidR="005850C1" w:rsidRPr="005850C1" w:rsidRDefault="005850C1" w:rsidP="005850C1">
      <w:pPr>
        <w:rPr>
          <w:rFonts w:ascii="Consolas" w:eastAsia="Times New Roman" w:hAnsi="Consolas" w:cs="Consolas"/>
          <w:color w:val="333333"/>
          <w:sz w:val="20"/>
          <w:lang w:val="en-US"/>
        </w:rPr>
      </w:pPr>
      <w:r w:rsidRPr="005850C1">
        <w:rPr>
          <w:rFonts w:ascii="Consolas" w:eastAsia="Times New Roman" w:hAnsi="Consolas" w:cs="Consolas"/>
          <w:color w:val="333333"/>
          <w:sz w:val="20"/>
          <w:lang w:val="en-US"/>
        </w:rPr>
        <w:t>Imagel.Picture.LoadFromFile ('C:\Windows\</w:t>
      </w:r>
      <w:r w:rsidRPr="005850C1">
        <w:rPr>
          <w:rFonts w:ascii="Consolas" w:eastAsia="Times New Roman" w:hAnsi="Consolas" w:cs="Consolas"/>
          <w:color w:val="333333"/>
          <w:sz w:val="20"/>
        </w:rPr>
        <w:t>Облака</w:t>
      </w:r>
      <w:r w:rsidRPr="005850C1">
        <w:rPr>
          <w:rFonts w:ascii="Consolas" w:eastAsia="Times New Roman" w:hAnsi="Consolas" w:cs="Consolas"/>
          <w:color w:val="333333"/>
          <w:sz w:val="20"/>
          <w:lang w:val="en-US"/>
        </w:rPr>
        <w:t>.bmp');</w:t>
      </w:r>
    </w:p>
    <w:p w:rsidR="005850C1" w:rsidRPr="005850C1" w:rsidRDefault="005850C1" w:rsidP="005850C1">
      <w:pPr>
        <w:rPr>
          <w:rFonts w:ascii="Consolas" w:eastAsia="Times New Roman" w:hAnsi="Consolas" w:cs="Consolas"/>
          <w:color w:val="333333"/>
          <w:sz w:val="20"/>
          <w:lang w:val="en-US"/>
        </w:rPr>
      </w:pPr>
      <w:r w:rsidRPr="005850C1">
        <w:rPr>
          <w:rFonts w:ascii="Consolas" w:eastAsia="Times New Roman" w:hAnsi="Consolas" w:cs="Consolas"/>
          <w:color w:val="333333"/>
          <w:sz w:val="20"/>
          <w:lang w:val="en-US"/>
        </w:rPr>
        <w:t>end;</w:t>
      </w:r>
    </w:p>
    <w:p w:rsidR="005850C1" w:rsidRPr="005850C1" w:rsidRDefault="005850C1" w:rsidP="005850C1">
      <w:pPr>
        <w:rPr>
          <w:rFonts w:ascii="Consolas" w:eastAsia="Times New Roman" w:hAnsi="Consolas" w:cs="Consolas"/>
          <w:color w:val="333333"/>
          <w:sz w:val="20"/>
          <w:lang w:val="en-US"/>
        </w:rPr>
      </w:pPr>
      <w:r w:rsidRPr="005850C1">
        <w:rPr>
          <w:rFonts w:ascii="Consolas" w:eastAsia="Times New Roman" w:hAnsi="Consolas" w:cs="Consolas"/>
          <w:color w:val="333333"/>
          <w:sz w:val="20"/>
          <w:lang w:val="en-US"/>
        </w:rPr>
        <w:t>procedure TForm1.N6Click (Sender: TObject);</w:t>
      </w:r>
    </w:p>
    <w:p w:rsidR="005850C1" w:rsidRPr="005850C1" w:rsidRDefault="005850C1" w:rsidP="005850C1">
      <w:pPr>
        <w:rPr>
          <w:rFonts w:ascii="Consolas" w:eastAsia="Times New Roman" w:hAnsi="Consolas" w:cs="Consolas"/>
          <w:color w:val="333333"/>
          <w:sz w:val="20"/>
          <w:lang w:val="en-US"/>
        </w:rPr>
      </w:pPr>
      <w:r w:rsidRPr="005850C1">
        <w:rPr>
          <w:rFonts w:ascii="Consolas" w:eastAsia="Times New Roman" w:hAnsi="Consolas" w:cs="Consolas"/>
          <w:color w:val="333333"/>
          <w:sz w:val="20"/>
          <w:lang w:val="en-US"/>
        </w:rPr>
        <w:t>begin</w:t>
      </w:r>
    </w:p>
    <w:p w:rsidR="005850C1" w:rsidRPr="005850C1" w:rsidRDefault="005850C1" w:rsidP="005850C1">
      <w:pPr>
        <w:rPr>
          <w:rFonts w:ascii="Consolas" w:eastAsia="Times New Roman" w:hAnsi="Consolas" w:cs="Consolas"/>
          <w:color w:val="333333"/>
          <w:sz w:val="20"/>
          <w:lang w:val="en-US"/>
        </w:rPr>
      </w:pPr>
      <w:r w:rsidRPr="005850C1">
        <w:rPr>
          <w:rFonts w:ascii="Consolas" w:eastAsia="Times New Roman" w:hAnsi="Consolas" w:cs="Consolas"/>
          <w:color w:val="333333"/>
          <w:sz w:val="20"/>
          <w:lang w:val="en-US"/>
        </w:rPr>
        <w:t>Imagel.Picture.LoadFromFile ('C:\Windows\</w:t>
      </w:r>
      <w:r w:rsidRPr="005850C1">
        <w:rPr>
          <w:rFonts w:ascii="Consolas" w:eastAsia="Times New Roman" w:hAnsi="Consolas" w:cs="Consolas"/>
          <w:color w:val="333333"/>
          <w:sz w:val="20"/>
        </w:rPr>
        <w:t>Лес</w:t>
      </w:r>
      <w:r w:rsidRPr="005850C1">
        <w:rPr>
          <w:rFonts w:ascii="Consolas" w:eastAsia="Times New Roman" w:hAnsi="Consolas" w:cs="Consolas"/>
          <w:color w:val="333333"/>
          <w:sz w:val="20"/>
          <w:lang w:val="en-US"/>
        </w:rPr>
        <w:t>.bmp');</w:t>
      </w:r>
    </w:p>
    <w:p w:rsidR="005850C1" w:rsidRPr="005850C1" w:rsidRDefault="005850C1" w:rsidP="005850C1">
      <w:pPr>
        <w:rPr>
          <w:rFonts w:ascii="Consolas" w:eastAsia="Times New Roman" w:hAnsi="Consolas" w:cs="Consolas"/>
          <w:color w:val="333333"/>
          <w:sz w:val="20"/>
          <w:szCs w:val="20"/>
          <w:lang w:val="en-US"/>
        </w:rPr>
      </w:pPr>
      <w:r w:rsidRPr="005850C1">
        <w:rPr>
          <w:rFonts w:ascii="Consolas" w:eastAsia="Times New Roman" w:hAnsi="Consolas" w:cs="Consolas"/>
          <w:color w:val="333333"/>
          <w:sz w:val="20"/>
          <w:lang w:val="en-US"/>
        </w:rPr>
        <w:t>end;</w:t>
      </w:r>
    </w:p>
    <w:p w:rsidR="005850C1" w:rsidRPr="005850C1" w:rsidRDefault="005850C1" w:rsidP="005850C1">
      <w:pPr>
        <w:rPr>
          <w:rFonts w:eastAsia="Times New Roman"/>
          <w:lang w:val="en-US"/>
        </w:rPr>
      </w:pPr>
      <w:r w:rsidRPr="005850C1">
        <w:rPr>
          <w:rFonts w:eastAsia="Times New Roman"/>
          <w:lang w:val="en-US"/>
        </w:rPr>
        <w:t>procedure TForml.FormMouseDown</w:t>
      </w:r>
    </w:p>
    <w:p w:rsidR="005850C1" w:rsidRPr="005850C1" w:rsidRDefault="005850C1" w:rsidP="005850C1">
      <w:pPr>
        <w:rPr>
          <w:rFonts w:ascii="Consolas" w:eastAsia="Times New Roman" w:hAnsi="Consolas" w:cs="Consolas"/>
          <w:color w:val="333333"/>
          <w:sz w:val="20"/>
          <w:lang w:val="en-US"/>
        </w:rPr>
      </w:pPr>
      <w:r w:rsidRPr="005850C1">
        <w:rPr>
          <w:rFonts w:ascii="Consolas" w:eastAsia="Times New Roman" w:hAnsi="Consolas" w:cs="Consolas"/>
          <w:color w:val="333333"/>
          <w:sz w:val="20"/>
          <w:lang w:val="en-US"/>
        </w:rPr>
        <w:t>(Sender: TObject;</w:t>
      </w:r>
    </w:p>
    <w:p w:rsidR="005850C1" w:rsidRPr="005850C1" w:rsidRDefault="005850C1" w:rsidP="005850C1">
      <w:pPr>
        <w:rPr>
          <w:rFonts w:ascii="Consolas" w:eastAsia="Times New Roman" w:hAnsi="Consolas" w:cs="Consolas"/>
          <w:color w:val="333333"/>
          <w:sz w:val="20"/>
          <w:lang w:val="en-US"/>
        </w:rPr>
      </w:pPr>
      <w:r w:rsidRPr="005850C1">
        <w:rPr>
          <w:rFonts w:ascii="Consolas" w:eastAsia="Times New Roman" w:hAnsi="Consolas" w:cs="Consolas"/>
          <w:color w:val="333333"/>
          <w:sz w:val="20"/>
          <w:lang w:val="en-US"/>
        </w:rPr>
        <w:t>Button: TMouseButton;</w:t>
      </w:r>
    </w:p>
    <w:p w:rsidR="005850C1" w:rsidRPr="005850C1" w:rsidRDefault="005850C1" w:rsidP="005850C1">
      <w:pPr>
        <w:rPr>
          <w:rFonts w:ascii="Consolas" w:eastAsia="Times New Roman" w:hAnsi="Consolas" w:cs="Consolas"/>
          <w:color w:val="333333"/>
          <w:sz w:val="20"/>
          <w:lang w:val="en-US"/>
        </w:rPr>
      </w:pPr>
      <w:r w:rsidRPr="005850C1">
        <w:rPr>
          <w:rFonts w:ascii="Consolas" w:eastAsia="Times New Roman" w:hAnsi="Consolas" w:cs="Consolas"/>
          <w:color w:val="333333"/>
          <w:sz w:val="20"/>
          <w:lang w:val="en-US"/>
        </w:rPr>
        <w:t>Shift: TShiftState;</w:t>
      </w:r>
    </w:p>
    <w:p w:rsidR="005850C1" w:rsidRPr="005850C1" w:rsidRDefault="005850C1" w:rsidP="005850C1">
      <w:pPr>
        <w:rPr>
          <w:rFonts w:ascii="Consolas" w:eastAsia="Times New Roman" w:hAnsi="Consolas" w:cs="Consolas"/>
          <w:color w:val="333333"/>
          <w:sz w:val="20"/>
          <w:lang w:val="en-US"/>
        </w:rPr>
      </w:pPr>
      <w:r w:rsidRPr="005850C1">
        <w:rPr>
          <w:rFonts w:ascii="Consolas" w:eastAsia="Times New Roman" w:hAnsi="Consolas" w:cs="Consolas"/>
          <w:color w:val="333333"/>
          <w:sz w:val="20"/>
          <w:lang w:val="en-US"/>
        </w:rPr>
        <w:t>X. Y: Integer); var p:TPoint;</w:t>
      </w:r>
    </w:p>
    <w:p w:rsidR="005850C1" w:rsidRPr="005850C1" w:rsidRDefault="005850C1" w:rsidP="005850C1">
      <w:pPr>
        <w:rPr>
          <w:rFonts w:ascii="Consolas" w:eastAsia="Times New Roman" w:hAnsi="Consolas" w:cs="Consolas"/>
          <w:color w:val="333333"/>
          <w:sz w:val="20"/>
          <w:lang w:val="en-US"/>
        </w:rPr>
      </w:pPr>
      <w:r w:rsidRPr="005850C1">
        <w:rPr>
          <w:rFonts w:ascii="Consolas" w:eastAsia="Times New Roman" w:hAnsi="Consolas" w:cs="Consolas"/>
          <w:color w:val="333333"/>
          <w:sz w:val="20"/>
          <w:lang w:val="en-US"/>
        </w:rPr>
        <w:t>begin</w:t>
      </w:r>
    </w:p>
    <w:p w:rsidR="005850C1" w:rsidRPr="005850C1" w:rsidRDefault="005850C1" w:rsidP="005850C1">
      <w:pPr>
        <w:rPr>
          <w:rFonts w:ascii="Consolas" w:eastAsia="Times New Roman" w:hAnsi="Consolas" w:cs="Consolas"/>
          <w:color w:val="333333"/>
          <w:sz w:val="20"/>
          <w:lang w:val="en-US"/>
        </w:rPr>
      </w:pPr>
      <w:r w:rsidRPr="005850C1">
        <w:rPr>
          <w:rFonts w:ascii="Consolas" w:eastAsia="Times New Roman" w:hAnsi="Consolas" w:cs="Consolas"/>
          <w:color w:val="333333"/>
          <w:sz w:val="20"/>
          <w:lang w:val="en-US"/>
        </w:rPr>
        <w:t>p.X :=X;</w:t>
      </w:r>
    </w:p>
    <w:p w:rsidR="005850C1" w:rsidRPr="005850C1" w:rsidRDefault="005850C1" w:rsidP="005850C1">
      <w:pPr>
        <w:rPr>
          <w:rFonts w:ascii="Consolas" w:eastAsia="Times New Roman" w:hAnsi="Consolas" w:cs="Consolas"/>
          <w:color w:val="333333"/>
          <w:sz w:val="20"/>
          <w:lang w:val="en-US"/>
        </w:rPr>
      </w:pPr>
      <w:r w:rsidRPr="005850C1">
        <w:rPr>
          <w:rFonts w:ascii="Consolas" w:eastAsia="Times New Roman" w:hAnsi="Consolas" w:cs="Consolas"/>
          <w:color w:val="333333"/>
          <w:sz w:val="20"/>
          <w:lang w:val="en-US"/>
        </w:rPr>
        <w:t>p.Y :=Y;</w:t>
      </w:r>
    </w:p>
    <w:p w:rsidR="005850C1" w:rsidRPr="005850C1" w:rsidRDefault="005850C1" w:rsidP="005850C1">
      <w:pPr>
        <w:rPr>
          <w:rFonts w:ascii="Consolas" w:eastAsia="Times New Roman" w:hAnsi="Consolas" w:cs="Consolas"/>
          <w:color w:val="333333"/>
          <w:sz w:val="20"/>
          <w:lang w:val="en-US"/>
        </w:rPr>
      </w:pPr>
      <w:r w:rsidRPr="005850C1">
        <w:rPr>
          <w:rFonts w:ascii="Consolas" w:eastAsia="Times New Roman" w:hAnsi="Consolas" w:cs="Consolas"/>
          <w:color w:val="333333"/>
          <w:sz w:val="20"/>
          <w:lang w:val="en-US"/>
        </w:rPr>
        <w:t>p := ClientToScreen (p);</w:t>
      </w:r>
    </w:p>
    <w:p w:rsidR="005850C1" w:rsidRPr="005850C1" w:rsidRDefault="005850C1" w:rsidP="005850C1">
      <w:pPr>
        <w:rPr>
          <w:rFonts w:ascii="Consolas" w:eastAsia="Times New Roman" w:hAnsi="Consolas" w:cs="Consolas"/>
          <w:color w:val="333333"/>
          <w:sz w:val="20"/>
          <w:lang w:val="en-US"/>
        </w:rPr>
      </w:pPr>
      <w:r w:rsidRPr="005850C1">
        <w:rPr>
          <w:rFonts w:ascii="Consolas" w:eastAsia="Times New Roman" w:hAnsi="Consolas" w:cs="Consolas"/>
          <w:color w:val="333333"/>
          <w:sz w:val="20"/>
          <w:lang w:val="en-US"/>
        </w:rPr>
        <w:t>PopupMenul.Popup (p.X, p.Y);</w:t>
      </w:r>
    </w:p>
    <w:p w:rsidR="005850C1" w:rsidRPr="005850C1" w:rsidRDefault="005850C1" w:rsidP="005850C1">
      <w:pPr>
        <w:rPr>
          <w:rFonts w:ascii="Consolas" w:eastAsia="Times New Roman" w:hAnsi="Consolas" w:cs="Consolas"/>
          <w:color w:val="333333"/>
          <w:sz w:val="20"/>
          <w:szCs w:val="20"/>
        </w:rPr>
      </w:pPr>
      <w:r w:rsidRPr="005850C1">
        <w:rPr>
          <w:rFonts w:ascii="Consolas" w:eastAsia="Times New Roman" w:hAnsi="Consolas" w:cs="Consolas"/>
          <w:color w:val="333333"/>
          <w:sz w:val="20"/>
        </w:rPr>
        <w:t>end;</w:t>
      </w:r>
    </w:p>
    <w:p w:rsidR="0037766C" w:rsidRDefault="0037766C" w:rsidP="003571D0"/>
    <w:p w:rsidR="0037766C" w:rsidRPr="0037766C" w:rsidRDefault="0037766C" w:rsidP="0037766C"/>
    <w:p w:rsidR="0037766C" w:rsidRPr="0037766C" w:rsidRDefault="0037766C" w:rsidP="0037766C"/>
    <w:p w:rsidR="0037766C" w:rsidRDefault="0037766C" w:rsidP="0037766C"/>
    <w:p w:rsidR="0037766C" w:rsidRDefault="0037766C">
      <w:pPr>
        <w:spacing w:line="276" w:lineRule="auto"/>
        <w:jc w:val="left"/>
      </w:pPr>
      <w:r>
        <w:br w:type="page"/>
      </w:r>
    </w:p>
    <w:p w:rsidR="0037766C" w:rsidRDefault="008A4A98" w:rsidP="0037766C">
      <w:pPr>
        <w:pStyle w:val="1"/>
      </w:pPr>
      <w:bookmarkStart w:id="33" w:name="_Toc479601717"/>
      <w:r>
        <w:lastRenderedPageBreak/>
        <w:t xml:space="preserve">Лабораторная работа № </w:t>
      </w:r>
      <w:r w:rsidRPr="008A4A98">
        <w:t>6 Разработка  форм  в MS Access</w:t>
      </w:r>
      <w:bookmarkEnd w:id="33"/>
    </w:p>
    <w:p w:rsidR="0037766C" w:rsidRDefault="0037766C" w:rsidP="0037766C">
      <w:r>
        <w:t>Для того, чтобы организовать удобный и интуитивно понятный интерфейс пользователя для работы с данными, в MicrosoftAccess2007 используются формы. Формы представляют собой настраиваемые диалоговые окна, которые являются специализированными объектами базы данных (как таблицы или запросы) и сохраняются в файле базы данных.</w:t>
      </w:r>
    </w:p>
    <w:p w:rsidR="0037766C" w:rsidRDefault="0037766C" w:rsidP="0037766C">
      <w:r>
        <w:t xml:space="preserve">По сравнению с режимом таблицы, формы предоставляют более удобный способ просмотра и правки данных в таблицах базы данных. Они позволяют выполнять проверку корректности данных при вводе, проводить вычисления, обеспечивать доступ к данным в связанных таблицах. </w:t>
      </w:r>
    </w:p>
    <w:p w:rsidR="0037766C" w:rsidRDefault="0037766C" w:rsidP="0037766C">
      <w:r>
        <w:t>Формы также могут применяться для управления доступом к данным: с их помощью можно определять, какие поля будут отображаться при вводе дан-ных в таблицу.</w:t>
      </w:r>
    </w:p>
    <w:p w:rsidR="0037766C" w:rsidRDefault="0037766C" w:rsidP="0037766C">
      <w:r>
        <w:t xml:space="preserve">По сравнению с предыдущими версиями программы, в Microsoft Office Access 2007 предусмотрены новые средства, помогающие быстро создавать формы, а также добавлены новые типы форм и улучшены их функциональ-ные возможности. Наибольшее практическое значение имеют следующие способы создания новых форм в уже существующей базе данных: </w:t>
      </w:r>
    </w:p>
    <w:p w:rsidR="0037766C" w:rsidRDefault="0037766C" w:rsidP="0037766C">
      <w:r>
        <w:t xml:space="preserve">- автоматическое создание простой формы; </w:t>
      </w:r>
    </w:p>
    <w:p w:rsidR="0037766C" w:rsidRDefault="0037766C" w:rsidP="0037766C">
      <w:r>
        <w:t xml:space="preserve">- автоматическое создание разделенной формы; </w:t>
      </w:r>
    </w:p>
    <w:p w:rsidR="0037766C" w:rsidRDefault="0037766C" w:rsidP="0037766C">
      <w:r>
        <w:t xml:space="preserve">- создание формы с помощью Мастера форм; </w:t>
      </w:r>
    </w:p>
    <w:p w:rsidR="0037766C" w:rsidRDefault="0037766C" w:rsidP="0037766C">
      <w:r>
        <w:t>- создание формы с дополнительными элементами;</w:t>
      </w:r>
    </w:p>
    <w:p w:rsidR="0037766C" w:rsidRDefault="0037766C" w:rsidP="00EE6053">
      <w:pPr>
        <w:ind w:firstLine="0"/>
        <w:jc w:val="center"/>
      </w:pPr>
      <w:r>
        <w:rPr>
          <w:noProof/>
        </w:rPr>
        <w:drawing>
          <wp:inline distT="0" distB="0" distL="0" distR="0">
            <wp:extent cx="5029200" cy="2216075"/>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4" cstate="print"/>
                    <a:srcRect/>
                    <a:stretch>
                      <a:fillRect/>
                    </a:stretch>
                  </pic:blipFill>
                  <pic:spPr bwMode="auto">
                    <a:xfrm>
                      <a:off x="0" y="0"/>
                      <a:ext cx="5029200" cy="2216075"/>
                    </a:xfrm>
                    <a:prstGeom prst="rect">
                      <a:avLst/>
                    </a:prstGeom>
                    <a:noFill/>
                    <a:ln w="9525">
                      <a:noFill/>
                      <a:miter lim="800000"/>
                      <a:headEnd/>
                      <a:tailEnd/>
                    </a:ln>
                  </pic:spPr>
                </pic:pic>
              </a:graphicData>
            </a:graphic>
          </wp:inline>
        </w:drawing>
      </w:r>
    </w:p>
    <w:p w:rsidR="0037766C" w:rsidRDefault="0037766C" w:rsidP="0037766C"/>
    <w:p w:rsidR="0037766C" w:rsidRDefault="0037766C" w:rsidP="0037766C">
      <w:r>
        <w:t xml:space="preserve">Рис. 12 – Простая форма </w:t>
      </w:r>
    </w:p>
    <w:p w:rsidR="0037766C" w:rsidRDefault="0037766C" w:rsidP="0037766C">
      <w:r>
        <w:t xml:space="preserve">- в режиме макета внесите следующие изменения: </w:t>
      </w:r>
    </w:p>
    <w:p w:rsidR="0037766C" w:rsidRDefault="0037766C" w:rsidP="0037766C">
      <w:r>
        <w:t xml:space="preserve">- настройте сетку (ширину, стиль, цвет); </w:t>
      </w:r>
    </w:p>
    <w:p w:rsidR="0037766C" w:rsidRDefault="0037766C" w:rsidP="0037766C">
      <w:r>
        <w:t>-настройте шрифты (Шрифт–TimesNewRoman; размер–18; полужирный; выравнивать–по центру. Цвет заливки/фона–цвет морской волны; цвет текста–белый; тип оформления–утопленное оформление);</w:t>
      </w:r>
    </w:p>
    <w:p w:rsidR="0037766C" w:rsidRDefault="0037766C" w:rsidP="0037766C">
      <w:r>
        <w:t>-оформите элементы управления (поставьте на форму эмблему, заголовок, дату и время);</w:t>
      </w:r>
    </w:p>
    <w:p w:rsidR="0037766C" w:rsidRDefault="0037766C" w:rsidP="0037766C">
      <w:r>
        <w:lastRenderedPageBreak/>
        <w:t xml:space="preserve">- нажмите кнопку </w:t>
      </w:r>
      <w:r>
        <w:rPr>
          <w:b/>
          <w:bCs/>
        </w:rPr>
        <w:t xml:space="preserve">Сохранить </w:t>
      </w:r>
      <w:r>
        <w:t xml:space="preserve">на панели быстрого доступа, чтобы сохранить новую форму в базе данных. На экране появится окно запроса имени новой формы. Введите желаемое название формы в поле </w:t>
      </w:r>
      <w:r>
        <w:rPr>
          <w:b/>
          <w:bCs/>
        </w:rPr>
        <w:t xml:space="preserve">Имя формы </w:t>
      </w:r>
      <w:r>
        <w:t xml:space="preserve">(например, Кадры) и нажмите кнопку </w:t>
      </w:r>
      <w:r>
        <w:rPr>
          <w:b/>
          <w:bCs/>
        </w:rPr>
        <w:t>ОК</w:t>
      </w:r>
      <w:r>
        <w:t xml:space="preserve">. Название новой формы появится в области переходов. </w:t>
      </w:r>
    </w:p>
    <w:p w:rsidR="0037766C" w:rsidRDefault="0037766C" w:rsidP="0037766C">
      <w:r>
        <w:rPr>
          <w:b/>
          <w:bCs/>
        </w:rPr>
        <w:t>Создадим раздел</w:t>
      </w:r>
    </w:p>
    <w:p w:rsidR="0037766C" w:rsidRDefault="0037766C" w:rsidP="00EE6053">
      <w:pPr>
        <w:ind w:firstLine="0"/>
        <w:jc w:val="center"/>
      </w:pPr>
      <w:r>
        <w:rPr>
          <w:noProof/>
        </w:rPr>
        <w:drawing>
          <wp:inline distT="0" distB="0" distL="0" distR="0">
            <wp:extent cx="5067300" cy="2307022"/>
            <wp:effectExtent l="1905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5" cstate="print"/>
                    <a:srcRect/>
                    <a:stretch>
                      <a:fillRect/>
                    </a:stretch>
                  </pic:blipFill>
                  <pic:spPr bwMode="auto">
                    <a:xfrm>
                      <a:off x="0" y="0"/>
                      <a:ext cx="5067300" cy="2307022"/>
                    </a:xfrm>
                    <a:prstGeom prst="rect">
                      <a:avLst/>
                    </a:prstGeom>
                    <a:noFill/>
                    <a:ln w="9525">
                      <a:noFill/>
                      <a:miter lim="800000"/>
                      <a:headEnd/>
                      <a:tailEnd/>
                    </a:ln>
                  </pic:spPr>
                </pic:pic>
              </a:graphicData>
            </a:graphic>
          </wp:inline>
        </w:drawing>
      </w:r>
    </w:p>
    <w:p w:rsidR="0037766C" w:rsidRDefault="0037766C" w:rsidP="0037766C">
      <w:r>
        <w:t xml:space="preserve">Рис.13 – Раздельная форма </w:t>
      </w:r>
    </w:p>
    <w:p w:rsidR="0037766C" w:rsidRDefault="0037766C" w:rsidP="0037766C">
      <w:r>
        <w:t xml:space="preserve">- в режиме макета внесите изменения в структуру формы: настроите размер полей формы в соответствии с вводимыми в таблицу данными;. </w:t>
      </w:r>
    </w:p>
    <w:p w:rsidR="0037766C" w:rsidRDefault="0037766C" w:rsidP="0037766C">
      <w:r>
        <w:t xml:space="preserve">- нажмите кнопку </w:t>
      </w:r>
      <w:r>
        <w:rPr>
          <w:b/>
          <w:bCs/>
        </w:rPr>
        <w:t xml:space="preserve">Сохранить </w:t>
      </w:r>
      <w:r>
        <w:t xml:space="preserve">на панели быстрого доступа, чтобы сохранить новую форму в базе данных. На экране появится окно запроса имени новой формы. </w:t>
      </w:r>
    </w:p>
    <w:p w:rsidR="0037766C" w:rsidRDefault="0037766C" w:rsidP="0037766C">
      <w:r>
        <w:t xml:space="preserve">- Введите желаемое название формы в поле </w:t>
      </w:r>
      <w:r>
        <w:rPr>
          <w:b/>
          <w:bCs/>
        </w:rPr>
        <w:t xml:space="preserve">Имя формы </w:t>
      </w:r>
      <w:r>
        <w:t xml:space="preserve">(например, Список учащихся) и нажмите кнопку </w:t>
      </w:r>
      <w:r>
        <w:rPr>
          <w:b/>
          <w:bCs/>
        </w:rPr>
        <w:t>ОК</w:t>
      </w:r>
      <w:r>
        <w:t xml:space="preserve">. Название новой формы появится в области переходов. </w:t>
      </w:r>
    </w:p>
    <w:p w:rsidR="0037766C" w:rsidRDefault="0037766C" w:rsidP="0037766C">
      <w:r>
        <w:rPr>
          <w:b/>
          <w:bCs/>
          <w:i/>
          <w:iCs/>
        </w:rPr>
        <w:t xml:space="preserve">Наибольшими возможностями обладает Конструктор. </w:t>
      </w:r>
      <w:r>
        <w:t xml:space="preserve">При проектировании формы в Конструкторе можно использовать расширенный набор элементов управления, который недоступен в обычном режиме редактирования макета формы. </w:t>
      </w:r>
    </w:p>
    <w:p w:rsidR="0037766C" w:rsidRDefault="0037766C" w:rsidP="0037766C">
      <w:r>
        <w:t xml:space="preserve">Разработчик также имеет возможность настраивать внешний вид формы и расположенных на ней элементов управления в соответствии со своими требованиями и предпочтениями. В Конструкторе можно поменять цвет, стиль оформления, положение и реакцию на действия пользователя у любого элемента управления, расположенного на форме, а также настроить любые свойства самой формы. В приложении 1 показаны все элементы управления. </w:t>
      </w:r>
    </w:p>
    <w:p w:rsidR="0037766C" w:rsidRDefault="0037766C" w:rsidP="0037766C">
      <w:r>
        <w:rPr>
          <w:b/>
          <w:bCs/>
        </w:rPr>
        <w:t>Создадим формув конструкторе(это бонус-самостоятельно):</w:t>
      </w:r>
    </w:p>
    <w:p w:rsidR="0037766C" w:rsidRDefault="0037766C" w:rsidP="0037766C">
      <w:pPr>
        <w:rPr>
          <w:sz w:val="23"/>
          <w:szCs w:val="23"/>
        </w:rPr>
      </w:pPr>
      <w:r>
        <w:rPr>
          <w:sz w:val="23"/>
          <w:szCs w:val="23"/>
        </w:rPr>
        <w:t xml:space="preserve">- продумать вид формы и включать следующие разделы: </w:t>
      </w:r>
    </w:p>
    <w:p w:rsidR="0037766C" w:rsidRDefault="0037766C" w:rsidP="0037766C">
      <w:r>
        <w:t xml:space="preserve">• раздел </w:t>
      </w:r>
      <w:r>
        <w:rPr>
          <w:b/>
          <w:bCs/>
        </w:rPr>
        <w:t xml:space="preserve">Заголовок формы </w:t>
      </w:r>
      <w:r>
        <w:t xml:space="preserve">- определяет верхнюю часть формы. Этот раздел добавляется в форму вместе с разделом примечания формы. В область заголовка формы можно поместить текст, графику и другие элементы управления. При печати многостраничной формы раздел заголовка отображается только на первой странице; </w:t>
      </w:r>
    </w:p>
    <w:p w:rsidR="0037766C" w:rsidRDefault="0037766C" w:rsidP="0037766C">
      <w:r>
        <w:t xml:space="preserve">• раздел </w:t>
      </w:r>
      <w:r>
        <w:rPr>
          <w:b/>
          <w:bCs/>
        </w:rPr>
        <w:t xml:space="preserve">Верхний колонтитул </w:t>
      </w:r>
      <w:r>
        <w:t xml:space="preserve">- определяет верхний колонтитул страницы при печати формы. Этот раздел добавляется в форму вместе с разделом, определяющим нижний колонтитул страницы, и отображается только тогда, когда форма открыта в режиме </w:t>
      </w:r>
      <w:r>
        <w:lastRenderedPageBreak/>
        <w:t xml:space="preserve">предварительного просмотра. При печати многостраничной формы верхний колонтитул отображается вверху каждой страницы; </w:t>
      </w:r>
    </w:p>
    <w:p w:rsidR="0037766C" w:rsidRDefault="0037766C" w:rsidP="0037766C">
      <w:r>
        <w:t xml:space="preserve">• раздел </w:t>
      </w:r>
      <w:r>
        <w:rPr>
          <w:b/>
          <w:bCs/>
        </w:rPr>
        <w:t xml:space="preserve">Область данных </w:t>
      </w:r>
      <w:r>
        <w:t xml:space="preserve">- определяет основную часть формы, содержащую данные, полученные из источника. Данный раздел может содержать элементы управления, отображающие данные из таблиц и запросов, а также неизменяемые данные (например, пояснительные надписи). При печати многостраничной формы этот раздел отображается на каждой странице; </w:t>
      </w:r>
    </w:p>
    <w:p w:rsidR="0037766C" w:rsidRDefault="0037766C" w:rsidP="0037766C">
      <w:r>
        <w:t xml:space="preserve">• раздел </w:t>
      </w:r>
      <w:r>
        <w:rPr>
          <w:b/>
          <w:bCs/>
        </w:rPr>
        <w:t xml:space="preserve">Нижний колонтитул </w:t>
      </w:r>
      <w:r>
        <w:t xml:space="preserve">- определяет нижний колонтитул страницы при печати формы. Этот раздел добавляется в форму вместе с разделом, определяющим верхний колонтитул страницы. Он отображается только тогда, когда форма открыта в режиме предварительного просмотра При печати многостраничной формы нижний колонтитул отображается внизу каждой страницы; </w:t>
      </w:r>
    </w:p>
    <w:p w:rsidR="0037766C" w:rsidRDefault="0037766C" w:rsidP="0037766C">
      <w:r>
        <w:t xml:space="preserve">• раздел </w:t>
      </w:r>
      <w:r>
        <w:rPr>
          <w:b/>
          <w:bCs/>
        </w:rPr>
        <w:t xml:space="preserve">Примечание формы </w:t>
      </w:r>
      <w:r>
        <w:t xml:space="preserve">- определяет нижнюю часть формы. </w:t>
      </w:r>
    </w:p>
    <w:p w:rsidR="0037766C" w:rsidRDefault="0037766C" w:rsidP="0037766C"/>
    <w:p w:rsidR="0037766C" w:rsidRDefault="0037766C" w:rsidP="0037766C"/>
    <w:p w:rsidR="0037766C" w:rsidRDefault="0037766C" w:rsidP="0037766C">
      <w:r>
        <w:t xml:space="preserve">Этот раздел добавляется в форму вместе с разделом заголовка формы. При печати многостраничной формы примечание формы будет отображено только внизу последней страницы. </w:t>
      </w:r>
    </w:p>
    <w:p w:rsidR="0037766C" w:rsidRDefault="0037766C" w:rsidP="0037766C"/>
    <w:p w:rsidR="0037766C" w:rsidRDefault="0037766C" w:rsidP="0037766C">
      <w:r>
        <w:t xml:space="preserve">- щелкните вкладку </w:t>
      </w:r>
      <w:r>
        <w:rPr>
          <w:b/>
          <w:bCs/>
        </w:rPr>
        <w:t>Создание</w:t>
      </w:r>
      <w:r>
        <w:t xml:space="preserve">; </w:t>
      </w:r>
    </w:p>
    <w:p w:rsidR="0037766C" w:rsidRDefault="0037766C" w:rsidP="0037766C">
      <w:r>
        <w:t xml:space="preserve">- в группе </w:t>
      </w:r>
      <w:r>
        <w:rPr>
          <w:b/>
          <w:bCs/>
        </w:rPr>
        <w:t xml:space="preserve">Формы </w:t>
      </w:r>
      <w:r>
        <w:t xml:space="preserve">щелкните кнопку </w:t>
      </w:r>
      <w:r>
        <w:rPr>
          <w:b/>
          <w:bCs/>
        </w:rPr>
        <w:t xml:space="preserve">Конструктор форм; </w:t>
      </w:r>
    </w:p>
    <w:p w:rsidR="0037766C" w:rsidRDefault="0037766C" w:rsidP="0037766C">
      <w:r>
        <w:t xml:space="preserve">- щелкните контекстную вкладку </w:t>
      </w:r>
      <w:r>
        <w:rPr>
          <w:b/>
          <w:bCs/>
        </w:rPr>
        <w:t>Конструктор</w:t>
      </w:r>
      <w:r>
        <w:t xml:space="preserve">. </w:t>
      </w:r>
    </w:p>
    <w:p w:rsidR="0037766C" w:rsidRDefault="0037766C" w:rsidP="0037766C">
      <w:r>
        <w:t xml:space="preserve">- добавьте в форму строку заголовка. Для этого нажмите кнопку </w:t>
      </w:r>
      <w:r>
        <w:rPr>
          <w:b/>
          <w:bCs/>
        </w:rPr>
        <w:t xml:space="preserve">(Заголовок) </w:t>
      </w:r>
      <w:r>
        <w:t xml:space="preserve">в группе </w:t>
      </w:r>
      <w:r>
        <w:rPr>
          <w:b/>
          <w:bCs/>
        </w:rPr>
        <w:t xml:space="preserve">Элементы управления, </w:t>
      </w:r>
      <w:r>
        <w:t xml:space="preserve">щелкните мышью в верхней части формы и введите текст заголовка (например, Добавление новой дисциплины). Окончив ввод, нажмите клавишу </w:t>
      </w:r>
      <w:r>
        <w:rPr>
          <w:b/>
          <w:bCs/>
        </w:rPr>
        <w:t xml:space="preserve">Enter. </w:t>
      </w:r>
      <w:r>
        <w:t xml:space="preserve">При необходимости переместите заголовок формы, если считаете, что он расположен неудачно; </w:t>
      </w:r>
    </w:p>
    <w:p w:rsidR="0037766C" w:rsidRDefault="0037766C" w:rsidP="0037766C">
      <w:r>
        <w:t xml:space="preserve">- в области </w:t>
      </w:r>
      <w:r>
        <w:rPr>
          <w:b/>
          <w:bCs/>
        </w:rPr>
        <w:t xml:space="preserve">Сервис </w:t>
      </w:r>
      <w:r>
        <w:t xml:space="preserve">нажать </w:t>
      </w:r>
      <w:r>
        <w:rPr>
          <w:b/>
          <w:bCs/>
        </w:rPr>
        <w:t xml:space="preserve">Добавить поля, </w:t>
      </w:r>
      <w:r>
        <w:t xml:space="preserve">а затем щелкните знак плюс (+) рядом с таблицей, содержащей поля, которые нужно включить в форму. Если в форме должны использоваться поля из нескольких таблиц, то нужно раскрыть списки полей всех нужных вам таблиц. В примере мы создадим форму по таблице </w:t>
      </w:r>
      <w:r>
        <w:rPr>
          <w:b/>
          <w:bCs/>
        </w:rPr>
        <w:t xml:space="preserve">Электронный журнал, </w:t>
      </w:r>
      <w:r>
        <w:t>поэтому щелкните знак плюс перед ее названием. В результате на экране появится перечень полей таблицы</w:t>
      </w:r>
      <w:r>
        <w:rPr>
          <w:b/>
          <w:bCs/>
        </w:rPr>
        <w:t xml:space="preserve">; </w:t>
      </w:r>
    </w:p>
    <w:p w:rsidR="0037766C" w:rsidRDefault="0037766C" w:rsidP="0037766C">
      <w:r>
        <w:t xml:space="preserve">- добавьте в раздел </w:t>
      </w:r>
      <w:r>
        <w:rPr>
          <w:b/>
          <w:bCs/>
        </w:rPr>
        <w:t xml:space="preserve">Область данных </w:t>
      </w:r>
      <w:r>
        <w:t xml:space="preserve">макета новой формы все нужные вам поля таблицы. Для вставки поля сначала щелкните название этого поля в области </w:t>
      </w:r>
      <w:r>
        <w:rPr>
          <w:b/>
          <w:bCs/>
        </w:rPr>
        <w:t xml:space="preserve">Список полей, </w:t>
      </w:r>
      <w:r>
        <w:t xml:space="preserve">а затем щелкните мышью в том месте раздела </w:t>
      </w:r>
      <w:r>
        <w:rPr>
          <w:b/>
          <w:bCs/>
        </w:rPr>
        <w:t xml:space="preserve">Область данных </w:t>
      </w:r>
      <w:r>
        <w:t xml:space="preserve">формы, где вы хотите поместить это поле. На форме появится группа из двух связанных элементов - собственно поля ввода и подписи к нему (подпись совпадает с именем этого поля в исходной таблице).Описанным выше способом добавьте на форму необходимые поля. </w:t>
      </w:r>
    </w:p>
    <w:p w:rsidR="0037766C" w:rsidRDefault="0037766C" w:rsidP="0037766C">
      <w:r>
        <w:t xml:space="preserve">Постарайтесь разместить их около нижней границы раздела </w:t>
      </w:r>
      <w:r>
        <w:rPr>
          <w:b/>
          <w:bCs/>
        </w:rPr>
        <w:t xml:space="preserve">Область данных, </w:t>
      </w:r>
      <w:r>
        <w:t xml:space="preserve">чтобы сверху осталось место для дополнительных элементов формы. </w:t>
      </w:r>
    </w:p>
    <w:p w:rsidR="008A4A98" w:rsidRDefault="0037766C" w:rsidP="0037766C">
      <w:r>
        <w:lastRenderedPageBreak/>
        <w:t xml:space="preserve">- добавьте на форму первую пояснительную надпись. Для этого перейдите на контекстную вкладку </w:t>
      </w:r>
      <w:r>
        <w:rPr>
          <w:b/>
          <w:bCs/>
        </w:rPr>
        <w:t xml:space="preserve">Конструктор </w:t>
      </w:r>
      <w:r>
        <w:t xml:space="preserve">и в группе </w:t>
      </w:r>
      <w:r>
        <w:rPr>
          <w:b/>
          <w:bCs/>
        </w:rPr>
        <w:t xml:space="preserve">Элементы управления </w:t>
      </w:r>
      <w:r>
        <w:t xml:space="preserve">щелкните кнопку </w:t>
      </w:r>
      <w:r>
        <w:rPr>
          <w:b/>
          <w:bCs/>
        </w:rPr>
        <w:t xml:space="preserve">Надпись. </w:t>
      </w:r>
      <w:r>
        <w:t xml:space="preserve">После этого щелкните мышью в верхней части раздела </w:t>
      </w:r>
      <w:r>
        <w:rPr>
          <w:b/>
          <w:bCs/>
        </w:rPr>
        <w:t xml:space="preserve">Область данных </w:t>
      </w:r>
      <w:r>
        <w:t xml:space="preserve">и введите текст надписи ( дисциплины:). Окончив ввод, нажмите клавишу </w:t>
      </w:r>
      <w:r>
        <w:rPr>
          <w:b/>
          <w:bCs/>
        </w:rPr>
        <w:t xml:space="preserve">Enter. </w:t>
      </w:r>
      <w:r>
        <w:t xml:space="preserve">Перетащите созданную надпись к верхнему левому углу раздела </w:t>
      </w:r>
      <w:r>
        <w:rPr>
          <w:b/>
          <w:bCs/>
        </w:rPr>
        <w:t>Область данных.</w:t>
      </w:r>
    </w:p>
    <w:p w:rsidR="008A4A98" w:rsidRDefault="008A4A98">
      <w:pPr>
        <w:spacing w:line="276" w:lineRule="auto"/>
        <w:jc w:val="left"/>
      </w:pPr>
      <w:r>
        <w:br w:type="page"/>
      </w:r>
    </w:p>
    <w:p w:rsidR="008A4A98" w:rsidRDefault="008A4A98" w:rsidP="008A4A98">
      <w:pPr>
        <w:pStyle w:val="1"/>
      </w:pPr>
      <w:bookmarkStart w:id="34" w:name="_Toc479601718"/>
      <w:r>
        <w:lastRenderedPageBreak/>
        <w:t xml:space="preserve">Лабораторная работа № 7 </w:t>
      </w:r>
      <w:r w:rsidRPr="008A4A98">
        <w:t>Создание отчётов в MS Access</w:t>
      </w:r>
      <w:bookmarkEnd w:id="34"/>
    </w:p>
    <w:p w:rsidR="008A4A98" w:rsidRDefault="008A4A98" w:rsidP="008A4A98">
      <w:pPr>
        <w:pStyle w:val="Default"/>
        <w:rPr>
          <w:sz w:val="28"/>
          <w:szCs w:val="28"/>
        </w:rPr>
      </w:pPr>
      <w:r>
        <w:rPr>
          <w:sz w:val="28"/>
          <w:szCs w:val="28"/>
        </w:rPr>
        <w:t>В отличие от других объектов базы данных, с помощью отчета невозможно изменять сведения, хранящиеся в базе данных. С помощью отчета можно только отображать данные, содержащиеся в таблицах или выбранные из базы данных по запросу. Зато отчет лучше подходит для представления требуемых пользователю данных в виде полноценных документов, не уступающих подготовленным в Microsoft Word, для которых</w:t>
      </w:r>
      <w:r>
        <w:rPr>
          <w:szCs w:val="28"/>
        </w:rPr>
        <w:t xml:space="preserve"> </w:t>
      </w:r>
      <w:r>
        <w:rPr>
          <w:sz w:val="28"/>
          <w:szCs w:val="28"/>
        </w:rPr>
        <w:t xml:space="preserve">можно выбрать требуемый стиль оформления, а затем напечатать на принтере или отправить по электронной почте. </w:t>
      </w:r>
    </w:p>
    <w:p w:rsidR="008A4A98" w:rsidRDefault="008A4A98" w:rsidP="008A4A98">
      <w:pPr>
        <w:pStyle w:val="Default"/>
        <w:rPr>
          <w:sz w:val="28"/>
          <w:szCs w:val="28"/>
        </w:rPr>
      </w:pPr>
      <w:r>
        <w:rPr>
          <w:sz w:val="28"/>
          <w:szCs w:val="28"/>
        </w:rPr>
        <w:t xml:space="preserve">6.1. Создание нового отчета </w:t>
      </w:r>
    </w:p>
    <w:p w:rsidR="008A4A98" w:rsidRDefault="008A4A98" w:rsidP="008A4A98">
      <w:pPr>
        <w:pStyle w:val="Default"/>
        <w:rPr>
          <w:sz w:val="28"/>
          <w:szCs w:val="28"/>
        </w:rPr>
      </w:pPr>
      <w:r>
        <w:rPr>
          <w:sz w:val="28"/>
          <w:szCs w:val="28"/>
        </w:rPr>
        <w:t xml:space="preserve">С помощью средств Microsoft Access 2007 пользователь можно создать множество различных отчетов любой степени сложности. К основным способам создания нового отчета в текущей базе данных Access 2007 можно отнести следующие варианты: </w:t>
      </w:r>
    </w:p>
    <w:p w:rsidR="008A4A98" w:rsidRDefault="008A4A98" w:rsidP="008A4A98">
      <w:pPr>
        <w:pStyle w:val="Default"/>
        <w:rPr>
          <w:sz w:val="28"/>
          <w:szCs w:val="28"/>
        </w:rPr>
      </w:pPr>
      <w:r>
        <w:rPr>
          <w:sz w:val="28"/>
          <w:szCs w:val="28"/>
        </w:rPr>
        <w:t xml:space="preserve">- автоматическое создание отчета с помощью средства </w:t>
      </w:r>
      <w:r>
        <w:rPr>
          <w:b/>
          <w:bCs/>
          <w:sz w:val="28"/>
          <w:szCs w:val="28"/>
        </w:rPr>
        <w:t xml:space="preserve">Отчет; </w:t>
      </w:r>
    </w:p>
    <w:p w:rsidR="008A4A98" w:rsidRDefault="008A4A98" w:rsidP="008A4A98">
      <w:pPr>
        <w:pStyle w:val="Default"/>
        <w:rPr>
          <w:sz w:val="28"/>
          <w:szCs w:val="28"/>
        </w:rPr>
      </w:pPr>
      <w:r>
        <w:rPr>
          <w:sz w:val="28"/>
          <w:szCs w:val="28"/>
        </w:rPr>
        <w:t xml:space="preserve">- создание отчета с помощью </w:t>
      </w:r>
      <w:r>
        <w:rPr>
          <w:b/>
          <w:bCs/>
          <w:sz w:val="28"/>
          <w:szCs w:val="28"/>
        </w:rPr>
        <w:t>Мастера отчетов</w:t>
      </w:r>
      <w:r>
        <w:rPr>
          <w:sz w:val="28"/>
          <w:szCs w:val="28"/>
        </w:rPr>
        <w:t xml:space="preserve">; </w:t>
      </w:r>
    </w:p>
    <w:p w:rsidR="008A4A98" w:rsidRDefault="008A4A98" w:rsidP="008A4A98">
      <w:pPr>
        <w:pStyle w:val="Default"/>
        <w:rPr>
          <w:sz w:val="28"/>
          <w:szCs w:val="28"/>
        </w:rPr>
      </w:pPr>
      <w:r>
        <w:rPr>
          <w:sz w:val="28"/>
          <w:szCs w:val="28"/>
        </w:rPr>
        <w:t xml:space="preserve">- создание отчета с использованием средства </w:t>
      </w:r>
      <w:r>
        <w:rPr>
          <w:b/>
          <w:bCs/>
          <w:sz w:val="28"/>
          <w:szCs w:val="28"/>
        </w:rPr>
        <w:t>Пустой отчет</w:t>
      </w:r>
      <w:r>
        <w:rPr>
          <w:sz w:val="28"/>
          <w:szCs w:val="28"/>
        </w:rPr>
        <w:t xml:space="preserve">; </w:t>
      </w:r>
    </w:p>
    <w:p w:rsidR="008A4A98" w:rsidRDefault="008A4A98" w:rsidP="008A4A98">
      <w:pPr>
        <w:pStyle w:val="Default"/>
        <w:rPr>
          <w:sz w:val="28"/>
          <w:szCs w:val="28"/>
        </w:rPr>
      </w:pPr>
      <w:r>
        <w:rPr>
          <w:sz w:val="28"/>
          <w:szCs w:val="28"/>
        </w:rPr>
        <w:t xml:space="preserve">- создание отчета в </w:t>
      </w:r>
      <w:r>
        <w:rPr>
          <w:b/>
          <w:bCs/>
          <w:sz w:val="28"/>
          <w:szCs w:val="28"/>
        </w:rPr>
        <w:t>Конструкторе отчетов</w:t>
      </w:r>
      <w:r>
        <w:rPr>
          <w:sz w:val="28"/>
          <w:szCs w:val="28"/>
        </w:rPr>
        <w:t xml:space="preserve">; </w:t>
      </w:r>
    </w:p>
    <w:p w:rsidR="008A4A98" w:rsidRDefault="008A4A98" w:rsidP="008A4A98">
      <w:pPr>
        <w:pStyle w:val="Default"/>
        <w:rPr>
          <w:sz w:val="28"/>
          <w:szCs w:val="28"/>
        </w:rPr>
      </w:pPr>
      <w:r>
        <w:rPr>
          <w:sz w:val="28"/>
          <w:szCs w:val="28"/>
        </w:rPr>
        <w:t xml:space="preserve">- создание наклеек с помощью </w:t>
      </w:r>
      <w:r>
        <w:rPr>
          <w:b/>
          <w:bCs/>
          <w:sz w:val="28"/>
          <w:szCs w:val="28"/>
        </w:rPr>
        <w:t>Мастера наклеек</w:t>
      </w:r>
      <w:r>
        <w:rPr>
          <w:sz w:val="28"/>
          <w:szCs w:val="28"/>
        </w:rPr>
        <w:t xml:space="preserve">. </w:t>
      </w:r>
    </w:p>
    <w:p w:rsidR="008A4A98" w:rsidRDefault="008A4A98" w:rsidP="008A4A98">
      <w:pPr>
        <w:pStyle w:val="Default"/>
        <w:rPr>
          <w:sz w:val="28"/>
          <w:szCs w:val="28"/>
        </w:rPr>
      </w:pPr>
      <w:r>
        <w:rPr>
          <w:sz w:val="28"/>
          <w:szCs w:val="28"/>
        </w:rPr>
        <w:t xml:space="preserve">Каждый отчет Access 2007 содержит необходимые пользователю сведения, выбранные из таблиц и / или запросов базы данных. Наряду с данными, извлекаемыми из таблиц и запросов, в любом отчете обязательно содержится информация о макете отчета. В макете отчета хранятся заданные пользователем параметры страницы отчета, а также сведения о структуре и свойствах отчета и его отдельных элементов (подписей, заголовков, рисунков). </w:t>
      </w:r>
    </w:p>
    <w:p w:rsidR="008A4A98" w:rsidRDefault="008A4A98" w:rsidP="008A4A98">
      <w:pPr>
        <w:pStyle w:val="Default"/>
        <w:rPr>
          <w:sz w:val="28"/>
          <w:szCs w:val="28"/>
        </w:rPr>
      </w:pPr>
      <w:r>
        <w:rPr>
          <w:i/>
          <w:iCs/>
          <w:sz w:val="28"/>
          <w:szCs w:val="28"/>
        </w:rPr>
        <w:t xml:space="preserve">Таблицы и запросы, </w:t>
      </w:r>
      <w:r>
        <w:rPr>
          <w:sz w:val="28"/>
          <w:szCs w:val="28"/>
        </w:rPr>
        <w:t xml:space="preserve">содержащие базовые данные для отчета, называются </w:t>
      </w:r>
      <w:r>
        <w:rPr>
          <w:i/>
          <w:iCs/>
          <w:sz w:val="28"/>
          <w:szCs w:val="28"/>
        </w:rPr>
        <w:t xml:space="preserve">источником записей </w:t>
      </w:r>
      <w:r>
        <w:rPr>
          <w:sz w:val="28"/>
          <w:szCs w:val="28"/>
        </w:rPr>
        <w:t xml:space="preserve">отчета. </w:t>
      </w:r>
    </w:p>
    <w:p w:rsidR="008A4A98" w:rsidRDefault="008A4A98" w:rsidP="008A4A98">
      <w:pPr>
        <w:pStyle w:val="Default"/>
        <w:rPr>
          <w:sz w:val="28"/>
          <w:szCs w:val="28"/>
        </w:rPr>
      </w:pPr>
      <w:r>
        <w:rPr>
          <w:sz w:val="28"/>
          <w:szCs w:val="28"/>
        </w:rPr>
        <w:t xml:space="preserve">6.2. Автоматическое создание </w:t>
      </w:r>
    </w:p>
    <w:p w:rsidR="008A4A98" w:rsidRDefault="008A4A98" w:rsidP="008A4A98">
      <w:pPr>
        <w:pStyle w:val="Default"/>
        <w:rPr>
          <w:sz w:val="28"/>
          <w:szCs w:val="28"/>
        </w:rPr>
      </w:pPr>
      <w:r>
        <w:rPr>
          <w:sz w:val="28"/>
          <w:szCs w:val="28"/>
        </w:rPr>
        <w:t xml:space="preserve">Самый простой и быстрый способ создания нового отчета заключается в использовании средства автоматического создания отчетов. Автоматическое создание простого отчета на основе существующего </w:t>
      </w:r>
      <w:r>
        <w:rPr>
          <w:i/>
          <w:iCs/>
          <w:sz w:val="28"/>
          <w:szCs w:val="28"/>
        </w:rPr>
        <w:t xml:space="preserve">запроса или таблицы </w:t>
      </w:r>
      <w:r>
        <w:rPr>
          <w:sz w:val="28"/>
          <w:szCs w:val="28"/>
        </w:rPr>
        <w:t xml:space="preserve">базы данных выполняется с помощью инструмента Отчет. Сразу после создания нового отчета его можно просмотреть и при необходимости распечатать или отправить по электронной почте. Если вас не устраивает структура или форматирование созданного отчета, он может изменить требуемые параметры отчета в режиме макета или в Конструкторе. </w:t>
      </w:r>
    </w:p>
    <w:p w:rsidR="008A4A98" w:rsidRDefault="008A4A98" w:rsidP="008A4A98">
      <w:pPr>
        <w:pStyle w:val="Default"/>
        <w:rPr>
          <w:sz w:val="28"/>
          <w:szCs w:val="28"/>
        </w:rPr>
      </w:pPr>
      <w:r>
        <w:rPr>
          <w:sz w:val="28"/>
          <w:szCs w:val="28"/>
        </w:rPr>
        <w:t xml:space="preserve">Создайте автоматически простой отчет на основе таблицы Учебный план </w:t>
      </w:r>
    </w:p>
    <w:p w:rsidR="008A4A98" w:rsidRDefault="008A4A98" w:rsidP="008A4A98">
      <w:pPr>
        <w:pStyle w:val="Default"/>
        <w:rPr>
          <w:sz w:val="28"/>
          <w:szCs w:val="28"/>
        </w:rPr>
      </w:pPr>
      <w:r>
        <w:rPr>
          <w:sz w:val="28"/>
          <w:szCs w:val="28"/>
        </w:rPr>
        <w:t xml:space="preserve">1. Откройте требуемую </w:t>
      </w:r>
      <w:r>
        <w:rPr>
          <w:b/>
          <w:bCs/>
          <w:i/>
          <w:iCs/>
          <w:sz w:val="28"/>
          <w:szCs w:val="28"/>
        </w:rPr>
        <w:t>ИС_учета_успеваемости</w:t>
      </w:r>
      <w:r>
        <w:rPr>
          <w:sz w:val="28"/>
          <w:szCs w:val="28"/>
        </w:rPr>
        <w:t xml:space="preserve">. </w:t>
      </w:r>
    </w:p>
    <w:p w:rsidR="008A4A98" w:rsidRDefault="008A4A98" w:rsidP="008A4A98">
      <w:pPr>
        <w:pStyle w:val="Default"/>
        <w:rPr>
          <w:sz w:val="28"/>
          <w:szCs w:val="28"/>
        </w:rPr>
      </w:pPr>
      <w:r>
        <w:rPr>
          <w:sz w:val="28"/>
          <w:szCs w:val="28"/>
        </w:rPr>
        <w:t xml:space="preserve">2. В области переходов щелкните название того таблицы Учебный план </w:t>
      </w:r>
    </w:p>
    <w:p w:rsidR="008A4A98" w:rsidRDefault="008A4A98" w:rsidP="008A4A98">
      <w:pPr>
        <w:pStyle w:val="Default"/>
        <w:rPr>
          <w:sz w:val="28"/>
          <w:szCs w:val="28"/>
        </w:rPr>
      </w:pPr>
      <w:r>
        <w:rPr>
          <w:sz w:val="28"/>
          <w:szCs w:val="28"/>
        </w:rPr>
        <w:t xml:space="preserve">(если необходимо, то таблицы или запроса), который должен использоваться в качестве источника данных для нового отчета. </w:t>
      </w:r>
    </w:p>
    <w:p w:rsidR="008A4A98" w:rsidRDefault="008A4A98" w:rsidP="008A4A98">
      <w:pPr>
        <w:rPr>
          <w:szCs w:val="28"/>
        </w:rPr>
      </w:pPr>
      <w:r>
        <w:rPr>
          <w:szCs w:val="28"/>
        </w:rPr>
        <w:t xml:space="preserve">3. На ленте инструментов перейдите на вкладку </w:t>
      </w:r>
      <w:r>
        <w:rPr>
          <w:b/>
          <w:bCs/>
          <w:szCs w:val="28"/>
        </w:rPr>
        <w:t xml:space="preserve">Создание </w:t>
      </w:r>
      <w:r>
        <w:rPr>
          <w:szCs w:val="28"/>
        </w:rPr>
        <w:t>(см. рис. 16).</w:t>
      </w:r>
    </w:p>
    <w:p w:rsidR="008A4A98" w:rsidRDefault="008A4A98" w:rsidP="008A4A98">
      <w:pPr>
        <w:pStyle w:val="Default"/>
        <w:rPr>
          <w:szCs w:val="28"/>
        </w:rPr>
      </w:pPr>
      <w:r>
        <w:rPr>
          <w:noProof/>
          <w:szCs w:val="28"/>
        </w:rPr>
        <w:lastRenderedPageBreak/>
        <w:drawing>
          <wp:inline distT="0" distB="0" distL="0" distR="0">
            <wp:extent cx="6010275" cy="676275"/>
            <wp:effectExtent l="1905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6" cstate="print"/>
                    <a:srcRect/>
                    <a:stretch>
                      <a:fillRect/>
                    </a:stretch>
                  </pic:blipFill>
                  <pic:spPr bwMode="auto">
                    <a:xfrm>
                      <a:off x="0" y="0"/>
                      <a:ext cx="6010275" cy="676275"/>
                    </a:xfrm>
                    <a:prstGeom prst="rect">
                      <a:avLst/>
                    </a:prstGeom>
                    <a:noFill/>
                    <a:ln w="9525">
                      <a:noFill/>
                      <a:miter lim="800000"/>
                      <a:headEnd/>
                      <a:tailEnd/>
                    </a:ln>
                  </pic:spPr>
                </pic:pic>
              </a:graphicData>
            </a:graphic>
          </wp:inline>
        </w:drawing>
      </w:r>
      <w:r w:rsidRPr="008A4A98">
        <w:rPr>
          <w:szCs w:val="28"/>
        </w:rPr>
        <w:t xml:space="preserve"> </w:t>
      </w:r>
    </w:p>
    <w:p w:rsidR="008A4A98" w:rsidRDefault="008A4A98" w:rsidP="008A4A98">
      <w:pPr>
        <w:pStyle w:val="Default"/>
        <w:rPr>
          <w:sz w:val="28"/>
          <w:szCs w:val="28"/>
        </w:rPr>
      </w:pPr>
      <w:r>
        <w:rPr>
          <w:sz w:val="28"/>
          <w:szCs w:val="28"/>
        </w:rPr>
        <w:t xml:space="preserve">Рис. 16 – Лента со вкладкой Создание </w:t>
      </w:r>
    </w:p>
    <w:p w:rsidR="008A4A98" w:rsidRDefault="008A4A98" w:rsidP="008A4A98">
      <w:pPr>
        <w:pStyle w:val="Default"/>
        <w:rPr>
          <w:sz w:val="28"/>
          <w:szCs w:val="28"/>
        </w:rPr>
      </w:pPr>
      <w:r>
        <w:rPr>
          <w:sz w:val="28"/>
          <w:szCs w:val="28"/>
        </w:rPr>
        <w:t xml:space="preserve">5. В группе </w:t>
      </w:r>
      <w:r>
        <w:rPr>
          <w:b/>
          <w:bCs/>
          <w:sz w:val="28"/>
          <w:szCs w:val="28"/>
        </w:rPr>
        <w:t xml:space="preserve">Отчеты </w:t>
      </w:r>
      <w:r>
        <w:rPr>
          <w:sz w:val="28"/>
          <w:szCs w:val="28"/>
        </w:rPr>
        <w:t xml:space="preserve">щелкните кнопку </w:t>
      </w:r>
      <w:r>
        <w:rPr>
          <w:b/>
          <w:bCs/>
          <w:sz w:val="28"/>
          <w:szCs w:val="28"/>
        </w:rPr>
        <w:t>Отчет</w:t>
      </w:r>
      <w:r>
        <w:rPr>
          <w:sz w:val="28"/>
          <w:szCs w:val="28"/>
        </w:rPr>
        <w:t xml:space="preserve">. Приложение Access 2007 создаст новый отчет и отобразит его в режиме макета (см. рис. 16). </w:t>
      </w:r>
    </w:p>
    <w:p w:rsidR="00DF4272" w:rsidRDefault="008A4A98" w:rsidP="008A4A98">
      <w:pPr>
        <w:spacing w:line="276" w:lineRule="auto"/>
        <w:jc w:val="left"/>
        <w:rPr>
          <w:szCs w:val="28"/>
        </w:rPr>
      </w:pPr>
      <w:r>
        <w:rPr>
          <w:szCs w:val="28"/>
        </w:rPr>
        <w:t xml:space="preserve"> </w:t>
      </w:r>
      <w:r>
        <w:rPr>
          <w:noProof/>
          <w:szCs w:val="28"/>
        </w:rPr>
        <w:drawing>
          <wp:inline distT="0" distB="0" distL="0" distR="0">
            <wp:extent cx="6209793" cy="3223757"/>
            <wp:effectExtent l="19050" t="0" r="507"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7" cstate="print"/>
                    <a:srcRect/>
                    <a:stretch>
                      <a:fillRect/>
                    </a:stretch>
                  </pic:blipFill>
                  <pic:spPr bwMode="auto">
                    <a:xfrm>
                      <a:off x="0" y="0"/>
                      <a:ext cx="6209793" cy="3223757"/>
                    </a:xfrm>
                    <a:prstGeom prst="rect">
                      <a:avLst/>
                    </a:prstGeom>
                    <a:noFill/>
                    <a:ln w="9525">
                      <a:noFill/>
                      <a:miter lim="800000"/>
                      <a:headEnd/>
                      <a:tailEnd/>
                    </a:ln>
                  </pic:spPr>
                </pic:pic>
              </a:graphicData>
            </a:graphic>
          </wp:inline>
        </w:drawing>
      </w:r>
      <w:r w:rsidRPr="008A4A98">
        <w:rPr>
          <w:szCs w:val="28"/>
        </w:rPr>
        <w:t xml:space="preserve"> </w:t>
      </w:r>
    </w:p>
    <w:p w:rsidR="00DF4272" w:rsidRDefault="00DF4272" w:rsidP="00DF4272">
      <w:pPr>
        <w:pStyle w:val="Default"/>
        <w:rPr>
          <w:sz w:val="28"/>
          <w:szCs w:val="28"/>
        </w:rPr>
      </w:pPr>
      <w:r>
        <w:rPr>
          <w:sz w:val="28"/>
          <w:szCs w:val="28"/>
        </w:rPr>
        <w:t xml:space="preserve">Рис. 16 - Новый отчет в режиме макета </w:t>
      </w:r>
    </w:p>
    <w:p w:rsidR="00DF4272" w:rsidRDefault="00DF4272" w:rsidP="00DF4272">
      <w:pPr>
        <w:pStyle w:val="Default"/>
        <w:rPr>
          <w:sz w:val="28"/>
          <w:szCs w:val="28"/>
        </w:rPr>
      </w:pPr>
      <w:r>
        <w:rPr>
          <w:sz w:val="28"/>
          <w:szCs w:val="28"/>
        </w:rPr>
        <w:t xml:space="preserve">Настроите размер полей, отформатируйте отчет в соответствии с требованиями: шрифт-Tahoma; размер-16; цвет текста заголовка - зеленый; заливка - темно-бардовый; итоги - сумма, среднее, количество записей; сетка на весь отчет; добавить эмблему и сделать заголовок, поставить страницы (см.рис.16). </w:t>
      </w:r>
    </w:p>
    <w:p w:rsidR="00DF4272" w:rsidRDefault="00DF4272" w:rsidP="00DF4272">
      <w:pPr>
        <w:spacing w:line="276" w:lineRule="auto"/>
        <w:jc w:val="left"/>
        <w:rPr>
          <w:szCs w:val="28"/>
        </w:rPr>
      </w:pPr>
      <w:r>
        <w:rPr>
          <w:szCs w:val="28"/>
        </w:rPr>
        <w:t xml:space="preserve">5. Нажмите кнопку </w:t>
      </w:r>
      <w:r>
        <w:rPr>
          <w:b/>
          <w:bCs/>
          <w:szCs w:val="28"/>
        </w:rPr>
        <w:t xml:space="preserve">Сохранить </w:t>
      </w:r>
      <w:r>
        <w:rPr>
          <w:szCs w:val="28"/>
        </w:rPr>
        <w:t xml:space="preserve">на панели быстрого доступа, чтобы сохранить новый отчет в текущей базе данных. На экране появится окно запроса имени нового отчета (см. рис. 17). </w:t>
      </w:r>
    </w:p>
    <w:p w:rsidR="008A4A98" w:rsidRDefault="00DF4272" w:rsidP="00DF4272">
      <w:pPr>
        <w:spacing w:line="276" w:lineRule="auto"/>
        <w:jc w:val="left"/>
        <w:rPr>
          <w:szCs w:val="28"/>
        </w:rPr>
      </w:pPr>
      <w:r>
        <w:rPr>
          <w:noProof/>
          <w:szCs w:val="28"/>
        </w:rPr>
        <w:drawing>
          <wp:inline distT="0" distB="0" distL="0" distR="0">
            <wp:extent cx="2657475" cy="1181100"/>
            <wp:effectExtent l="19050" t="0" r="952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8" cstate="print"/>
                    <a:srcRect/>
                    <a:stretch>
                      <a:fillRect/>
                    </a:stretch>
                  </pic:blipFill>
                  <pic:spPr bwMode="auto">
                    <a:xfrm>
                      <a:off x="0" y="0"/>
                      <a:ext cx="2657475" cy="1181100"/>
                    </a:xfrm>
                    <a:prstGeom prst="rect">
                      <a:avLst/>
                    </a:prstGeom>
                    <a:noFill/>
                    <a:ln w="9525">
                      <a:noFill/>
                      <a:miter lim="800000"/>
                      <a:headEnd/>
                      <a:tailEnd/>
                    </a:ln>
                  </pic:spPr>
                </pic:pic>
              </a:graphicData>
            </a:graphic>
          </wp:inline>
        </w:drawing>
      </w:r>
      <w:r w:rsidRPr="00DF4272">
        <w:rPr>
          <w:szCs w:val="28"/>
        </w:rPr>
        <w:t xml:space="preserve"> </w:t>
      </w:r>
      <w:r w:rsidR="008A4A98">
        <w:rPr>
          <w:szCs w:val="28"/>
        </w:rPr>
        <w:br w:type="page"/>
      </w:r>
    </w:p>
    <w:p w:rsidR="00DF4272" w:rsidRDefault="00DF4272" w:rsidP="00DF4272">
      <w:pPr>
        <w:pStyle w:val="Default"/>
        <w:rPr>
          <w:sz w:val="28"/>
          <w:szCs w:val="28"/>
        </w:rPr>
      </w:pPr>
      <w:r>
        <w:rPr>
          <w:sz w:val="28"/>
          <w:szCs w:val="28"/>
        </w:rPr>
        <w:lastRenderedPageBreak/>
        <w:t xml:space="preserve">Рис. 17 – Сохранение автоотчета </w:t>
      </w:r>
    </w:p>
    <w:p w:rsidR="00DF4272" w:rsidRDefault="00DF4272" w:rsidP="00DF4272">
      <w:pPr>
        <w:pStyle w:val="Default"/>
        <w:rPr>
          <w:sz w:val="28"/>
          <w:szCs w:val="28"/>
        </w:rPr>
      </w:pPr>
      <w:r>
        <w:rPr>
          <w:sz w:val="28"/>
          <w:szCs w:val="28"/>
        </w:rPr>
        <w:t xml:space="preserve">6. Введите желаемое название отчета в поле Имя отчета (рис.17). </w:t>
      </w:r>
    </w:p>
    <w:p w:rsidR="00DF4272" w:rsidRDefault="00DF4272" w:rsidP="00DF4272">
      <w:pPr>
        <w:pStyle w:val="Default"/>
        <w:rPr>
          <w:sz w:val="28"/>
          <w:szCs w:val="28"/>
        </w:rPr>
      </w:pPr>
      <w:r>
        <w:rPr>
          <w:sz w:val="28"/>
          <w:szCs w:val="28"/>
        </w:rPr>
        <w:t xml:space="preserve">7. Нажмите кнопку </w:t>
      </w:r>
      <w:r>
        <w:rPr>
          <w:b/>
          <w:bCs/>
          <w:sz w:val="28"/>
          <w:szCs w:val="28"/>
        </w:rPr>
        <w:t>ОК</w:t>
      </w:r>
      <w:r>
        <w:rPr>
          <w:sz w:val="28"/>
          <w:szCs w:val="28"/>
        </w:rPr>
        <w:t xml:space="preserve">. Новый отчет будет сохранен в текущей базе данных, а его название появится в области переходов. </w:t>
      </w:r>
    </w:p>
    <w:p w:rsidR="006E46CD" w:rsidRDefault="006E46CD">
      <w:pPr>
        <w:spacing w:line="276" w:lineRule="auto"/>
        <w:jc w:val="left"/>
      </w:pPr>
      <w:r>
        <w:br w:type="page"/>
      </w:r>
    </w:p>
    <w:p w:rsidR="006E46CD" w:rsidRDefault="006E46CD" w:rsidP="006E46CD">
      <w:pPr>
        <w:pStyle w:val="1"/>
      </w:pPr>
      <w:bookmarkStart w:id="35" w:name="_Toc479601719"/>
      <w:r>
        <w:lastRenderedPageBreak/>
        <w:t xml:space="preserve">Лабораторная работа № 8 </w:t>
      </w:r>
      <w:r w:rsidRPr="006E46CD">
        <w:t xml:space="preserve">Тестирование программ методом </w:t>
      </w:r>
      <w:r w:rsidR="00EE6053">
        <w:t>«</w:t>
      </w:r>
      <w:r w:rsidRPr="006E46CD">
        <w:t>белого ящика</w:t>
      </w:r>
      <w:r w:rsidR="00EE6053">
        <w:t>»</w:t>
      </w:r>
      <w:bookmarkEnd w:id="35"/>
    </w:p>
    <w:p w:rsidR="006E46CD" w:rsidRPr="006E46CD" w:rsidRDefault="006E46CD" w:rsidP="006E46CD">
      <w:pPr>
        <w:rPr>
          <w:rFonts w:eastAsia="Times New Roman"/>
        </w:rPr>
      </w:pPr>
      <w:r w:rsidRPr="006E46CD">
        <w:rPr>
          <w:rFonts w:eastAsia="Times New Roman"/>
        </w:rPr>
        <w:t>Цель работы: изучить методы тестирования логики программы.</w:t>
      </w:r>
    </w:p>
    <w:p w:rsidR="006E46CD" w:rsidRPr="006E46CD" w:rsidRDefault="006E46CD" w:rsidP="006E46CD">
      <w:pPr>
        <w:rPr>
          <w:rFonts w:eastAsia="Times New Roman"/>
        </w:rPr>
      </w:pPr>
      <w:r w:rsidRPr="006E46CD">
        <w:rPr>
          <w:rFonts w:eastAsia="Times New Roman"/>
          <w:b/>
          <w:bCs/>
        </w:rPr>
        <w:t>Ход работы:</w:t>
      </w:r>
    </w:p>
    <w:p w:rsidR="006E46CD" w:rsidRPr="006E46CD" w:rsidRDefault="006E46CD" w:rsidP="006E46CD">
      <w:pPr>
        <w:rPr>
          <w:rFonts w:eastAsia="Times New Roman"/>
        </w:rPr>
      </w:pPr>
      <w:r w:rsidRPr="006E46CD">
        <w:rPr>
          <w:rFonts w:eastAsia="Times New Roman"/>
        </w:rPr>
        <w:t>Задание 1. Разработать программу.</w:t>
      </w:r>
    </w:p>
    <w:p w:rsidR="006E46CD" w:rsidRPr="006E46CD" w:rsidRDefault="006E46CD" w:rsidP="006E46CD">
      <w:pPr>
        <w:rPr>
          <w:rFonts w:eastAsia="Times New Roman"/>
        </w:rPr>
      </w:pPr>
      <w:r w:rsidRPr="006E46CD">
        <w:rPr>
          <w:rFonts w:eastAsia="Times New Roman"/>
        </w:rPr>
        <w:t>Даны длины сторон треугольника, определить вид треугольника и его площадь. Выполнить контроль вводимых чисел.</w:t>
      </w:r>
    </w:p>
    <w:p w:rsidR="006E46CD" w:rsidRPr="006E46CD" w:rsidRDefault="006E46CD" w:rsidP="006E46CD">
      <w:pPr>
        <w:rPr>
          <w:rFonts w:eastAsia="Times New Roman"/>
        </w:rPr>
      </w:pPr>
      <w:r w:rsidRPr="006E46CD">
        <w:rPr>
          <w:rFonts w:eastAsia="Times New Roman"/>
        </w:rPr>
        <w:t>Ограничения:</w:t>
      </w:r>
    </w:p>
    <w:p w:rsidR="006E46CD" w:rsidRPr="006E46CD" w:rsidRDefault="006E46CD" w:rsidP="006E46CD">
      <w:pPr>
        <w:rPr>
          <w:rFonts w:eastAsia="Times New Roman"/>
        </w:rPr>
      </w:pPr>
      <w:r w:rsidRPr="006E46CD">
        <w:rPr>
          <w:rFonts w:eastAsia="Times New Roman"/>
        </w:rPr>
        <w:t>- три числа не могут быть определены как стороны треугольника:</w:t>
      </w:r>
    </w:p>
    <w:p w:rsidR="006E46CD" w:rsidRPr="006E46CD" w:rsidRDefault="006E46CD" w:rsidP="006E46CD">
      <w:pPr>
        <w:rPr>
          <w:rFonts w:eastAsia="Times New Roman"/>
        </w:rPr>
      </w:pPr>
      <w:r w:rsidRPr="006E46CD">
        <w:rPr>
          <w:rFonts w:eastAsia="Times New Roman"/>
        </w:rPr>
        <w:t>- если хотя бы одно из них меньше или равно 0,</w:t>
      </w:r>
    </w:p>
    <w:p w:rsidR="006E46CD" w:rsidRPr="006E46CD" w:rsidRDefault="006E46CD" w:rsidP="006E46CD">
      <w:pPr>
        <w:rPr>
          <w:rFonts w:eastAsia="Times New Roman"/>
        </w:rPr>
      </w:pPr>
      <w:r w:rsidRPr="006E46CD">
        <w:rPr>
          <w:rFonts w:eastAsia="Times New Roman"/>
        </w:rPr>
        <w:t>- сумма двух из них меньше третьего.</w:t>
      </w:r>
    </w:p>
    <w:p w:rsidR="006E46CD" w:rsidRPr="006E46CD" w:rsidRDefault="006E46CD" w:rsidP="006E46CD">
      <w:pPr>
        <w:rPr>
          <w:rFonts w:eastAsia="Times New Roman"/>
        </w:rPr>
      </w:pPr>
      <w:r w:rsidRPr="006E46CD">
        <w:rPr>
          <w:rFonts w:eastAsia="Times New Roman"/>
        </w:rPr>
        <w:t>Задание 2.</w:t>
      </w:r>
    </w:p>
    <w:p w:rsidR="006E46CD" w:rsidRPr="006E46CD" w:rsidRDefault="006E46CD" w:rsidP="006E46CD">
      <w:pPr>
        <w:rPr>
          <w:rFonts w:eastAsia="Times New Roman"/>
        </w:rPr>
      </w:pPr>
      <w:r w:rsidRPr="006E46CD">
        <w:rPr>
          <w:rFonts w:eastAsia="Times New Roman"/>
        </w:rPr>
        <w:t xml:space="preserve">Подготовить набор тестовых вариантов для обнаружения ошибок в программе, используя методы </w:t>
      </w:r>
      <w:r w:rsidR="00EE6053">
        <w:rPr>
          <w:rFonts w:eastAsia="Times New Roman"/>
        </w:rPr>
        <w:t>«</w:t>
      </w:r>
      <w:r w:rsidRPr="006E46CD">
        <w:rPr>
          <w:rFonts w:eastAsia="Times New Roman"/>
        </w:rPr>
        <w:t>белого ящика</w:t>
      </w:r>
      <w:r w:rsidR="00EE6053">
        <w:rPr>
          <w:rFonts w:eastAsia="Times New Roman"/>
        </w:rPr>
        <w:t>»</w:t>
      </w:r>
      <w:r w:rsidRPr="006E46CD">
        <w:rPr>
          <w:rFonts w:eastAsia="Times New Roman"/>
        </w:rPr>
        <w:t>.</w:t>
      </w:r>
    </w:p>
    <w:p w:rsidR="006E46CD" w:rsidRPr="006E46CD" w:rsidRDefault="006E46CD" w:rsidP="006E46CD">
      <w:pPr>
        <w:rPr>
          <w:rFonts w:eastAsia="Times New Roman"/>
        </w:rPr>
      </w:pPr>
      <w:r w:rsidRPr="006E46CD">
        <w:rPr>
          <w:rFonts w:eastAsia="Times New Roman"/>
        </w:rPr>
        <w:t>Результаты оформить в виде ведомости.</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tblPr>
      <w:tblGrid>
        <w:gridCol w:w="250"/>
        <w:gridCol w:w="224"/>
        <w:gridCol w:w="224"/>
        <w:gridCol w:w="2000"/>
        <w:gridCol w:w="1573"/>
      </w:tblGrid>
      <w:tr w:rsidR="006E46CD" w:rsidRPr="006E46CD" w:rsidTr="006E46CD">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E46CD" w:rsidRPr="006E46CD" w:rsidRDefault="006E46CD" w:rsidP="006E46CD">
            <w:pPr>
              <w:rPr>
                <w:rFonts w:eastAsia="Times New Roman"/>
                <w:color w:val="000000"/>
                <w:sz w:val="20"/>
                <w:szCs w:val="20"/>
              </w:rPr>
            </w:pPr>
            <w:r w:rsidRPr="006E46CD">
              <w:rPr>
                <w:rFonts w:eastAsia="Times New Roman"/>
                <w:color w:val="000000"/>
                <w:sz w:val="20"/>
                <w:szCs w:val="20"/>
              </w:rPr>
              <w:t>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E46CD" w:rsidRPr="006E46CD" w:rsidRDefault="006E46CD" w:rsidP="006E46CD">
            <w:pPr>
              <w:rPr>
                <w:rFonts w:eastAsia="Times New Roman"/>
                <w:color w:val="000000"/>
                <w:sz w:val="20"/>
                <w:szCs w:val="20"/>
              </w:rPr>
            </w:pPr>
            <w:r w:rsidRPr="006E46CD">
              <w:rPr>
                <w:rFonts w:eastAsia="Times New Roman"/>
                <w:color w:val="000000"/>
                <w:sz w:val="20"/>
                <w:szCs w:val="20"/>
              </w:rPr>
              <w:t>В</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E46CD" w:rsidRPr="006E46CD" w:rsidRDefault="006E46CD" w:rsidP="006E46CD">
            <w:pPr>
              <w:rPr>
                <w:rFonts w:eastAsia="Times New Roman"/>
                <w:color w:val="000000"/>
                <w:sz w:val="20"/>
                <w:szCs w:val="20"/>
              </w:rPr>
            </w:pPr>
            <w:r w:rsidRPr="006E46CD">
              <w:rPr>
                <w:rFonts w:eastAsia="Times New Roman"/>
                <w:color w:val="000000"/>
                <w:sz w:val="20"/>
                <w:szCs w:val="20"/>
              </w:rPr>
              <w:t>С</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E46CD" w:rsidRPr="006E46CD" w:rsidRDefault="006E46CD" w:rsidP="006E46CD">
            <w:pPr>
              <w:rPr>
                <w:rFonts w:eastAsia="Times New Roman"/>
                <w:color w:val="000000"/>
                <w:sz w:val="20"/>
                <w:szCs w:val="20"/>
              </w:rPr>
            </w:pPr>
            <w:r w:rsidRPr="006E46CD">
              <w:rPr>
                <w:rFonts w:eastAsia="Times New Roman"/>
                <w:color w:val="000000"/>
                <w:sz w:val="20"/>
                <w:szCs w:val="20"/>
              </w:rPr>
              <w:t>Ожидаемый результат</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E46CD" w:rsidRPr="006E46CD" w:rsidRDefault="006E46CD" w:rsidP="006E46CD">
            <w:pPr>
              <w:rPr>
                <w:rFonts w:eastAsia="Times New Roman"/>
                <w:color w:val="000000"/>
                <w:sz w:val="20"/>
                <w:szCs w:val="20"/>
              </w:rPr>
            </w:pPr>
            <w:r w:rsidRPr="006E46CD">
              <w:rPr>
                <w:rFonts w:eastAsia="Times New Roman"/>
                <w:color w:val="000000"/>
                <w:sz w:val="20"/>
                <w:szCs w:val="20"/>
              </w:rPr>
              <w:t>Объект проверки</w:t>
            </w:r>
          </w:p>
        </w:tc>
      </w:tr>
      <w:tr w:rsidR="006E46CD" w:rsidRPr="006E46CD" w:rsidTr="006E46CD">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E46CD" w:rsidRPr="006E46CD" w:rsidRDefault="006E46CD" w:rsidP="006E46CD">
            <w:pPr>
              <w:rPr>
                <w:rFonts w:eastAsia="Times New Roman"/>
                <w:color w:val="000000"/>
                <w:sz w:val="20"/>
                <w:szCs w:val="20"/>
              </w:rPr>
            </w:pPr>
            <w:r w:rsidRPr="006E46CD">
              <w:rPr>
                <w:rFonts w:eastAsia="Times New Roman"/>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E46CD" w:rsidRPr="006E46CD" w:rsidRDefault="006E46CD" w:rsidP="006E46CD">
            <w:pPr>
              <w:rPr>
                <w:rFonts w:eastAsia="Times New Roman"/>
                <w:color w:val="000000"/>
                <w:sz w:val="20"/>
                <w:szCs w:val="20"/>
              </w:rPr>
            </w:pPr>
            <w:r w:rsidRPr="006E46CD">
              <w:rPr>
                <w:rFonts w:eastAsia="Times New Roman"/>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E46CD" w:rsidRPr="006E46CD" w:rsidRDefault="006E46CD" w:rsidP="006E46CD">
            <w:pPr>
              <w:rPr>
                <w:rFonts w:eastAsia="Times New Roman"/>
                <w:color w:val="000000"/>
                <w:sz w:val="20"/>
                <w:szCs w:val="20"/>
              </w:rPr>
            </w:pPr>
            <w:r w:rsidRPr="006E46CD">
              <w:rPr>
                <w:rFonts w:eastAsia="Times New Roman"/>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E46CD" w:rsidRPr="006E46CD" w:rsidRDefault="006E46CD" w:rsidP="006E46CD">
            <w:pPr>
              <w:rPr>
                <w:rFonts w:eastAsia="Times New Roman"/>
                <w:color w:val="000000"/>
                <w:sz w:val="20"/>
                <w:szCs w:val="20"/>
              </w:rPr>
            </w:pPr>
            <w:r w:rsidRPr="006E46CD">
              <w:rPr>
                <w:rFonts w:eastAsia="Times New Roman"/>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E46CD" w:rsidRPr="006E46CD" w:rsidRDefault="006E46CD" w:rsidP="006E46CD">
            <w:pPr>
              <w:rPr>
                <w:rFonts w:eastAsia="Times New Roman"/>
                <w:color w:val="000000"/>
                <w:sz w:val="20"/>
                <w:szCs w:val="20"/>
              </w:rPr>
            </w:pPr>
            <w:r w:rsidRPr="006E46CD">
              <w:rPr>
                <w:rFonts w:eastAsia="Times New Roman"/>
                <w:color w:val="000000"/>
                <w:sz w:val="20"/>
                <w:szCs w:val="20"/>
              </w:rPr>
              <w:t> </w:t>
            </w:r>
          </w:p>
        </w:tc>
      </w:tr>
      <w:tr w:rsidR="006E46CD" w:rsidRPr="006E46CD" w:rsidTr="006E46CD">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E46CD" w:rsidRPr="006E46CD" w:rsidRDefault="006E46CD" w:rsidP="006E46CD">
            <w:pPr>
              <w:rPr>
                <w:rFonts w:eastAsia="Times New Roman"/>
                <w:color w:val="000000"/>
                <w:sz w:val="20"/>
                <w:szCs w:val="20"/>
              </w:rPr>
            </w:pPr>
            <w:r w:rsidRPr="006E46CD">
              <w:rPr>
                <w:rFonts w:eastAsia="Times New Roman"/>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E46CD" w:rsidRPr="006E46CD" w:rsidRDefault="006E46CD" w:rsidP="006E46CD">
            <w:pPr>
              <w:rPr>
                <w:rFonts w:eastAsia="Times New Roman"/>
                <w:color w:val="000000"/>
                <w:sz w:val="20"/>
                <w:szCs w:val="20"/>
              </w:rPr>
            </w:pPr>
            <w:r w:rsidRPr="006E46CD">
              <w:rPr>
                <w:rFonts w:eastAsia="Times New Roman"/>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E46CD" w:rsidRPr="006E46CD" w:rsidRDefault="006E46CD" w:rsidP="006E46CD">
            <w:pPr>
              <w:rPr>
                <w:rFonts w:eastAsia="Times New Roman"/>
                <w:color w:val="000000"/>
                <w:sz w:val="20"/>
                <w:szCs w:val="20"/>
              </w:rPr>
            </w:pPr>
            <w:r w:rsidRPr="006E46CD">
              <w:rPr>
                <w:rFonts w:eastAsia="Times New Roman"/>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E46CD" w:rsidRPr="006E46CD" w:rsidRDefault="006E46CD" w:rsidP="006E46CD">
            <w:pPr>
              <w:rPr>
                <w:rFonts w:eastAsia="Times New Roman"/>
                <w:color w:val="000000"/>
                <w:sz w:val="20"/>
                <w:szCs w:val="20"/>
              </w:rPr>
            </w:pPr>
            <w:r w:rsidRPr="006E46CD">
              <w:rPr>
                <w:rFonts w:eastAsia="Times New Roman"/>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E46CD" w:rsidRPr="006E46CD" w:rsidRDefault="006E46CD" w:rsidP="006E46CD">
            <w:pPr>
              <w:rPr>
                <w:rFonts w:eastAsia="Times New Roman"/>
                <w:color w:val="000000"/>
                <w:sz w:val="20"/>
                <w:szCs w:val="20"/>
              </w:rPr>
            </w:pPr>
            <w:r w:rsidRPr="006E46CD">
              <w:rPr>
                <w:rFonts w:eastAsia="Times New Roman"/>
                <w:color w:val="000000"/>
                <w:sz w:val="20"/>
                <w:szCs w:val="20"/>
              </w:rPr>
              <w:t> </w:t>
            </w:r>
          </w:p>
        </w:tc>
      </w:tr>
      <w:tr w:rsidR="006E46CD" w:rsidRPr="006E46CD" w:rsidTr="006E46CD">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E46CD" w:rsidRPr="006E46CD" w:rsidRDefault="006E46CD" w:rsidP="006E46CD">
            <w:pPr>
              <w:rPr>
                <w:rFonts w:eastAsia="Times New Roman"/>
                <w:color w:val="000000"/>
                <w:sz w:val="20"/>
                <w:szCs w:val="20"/>
              </w:rPr>
            </w:pPr>
            <w:r w:rsidRPr="006E46CD">
              <w:rPr>
                <w:rFonts w:eastAsia="Times New Roman"/>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E46CD" w:rsidRPr="006E46CD" w:rsidRDefault="006E46CD" w:rsidP="006E46CD">
            <w:pPr>
              <w:rPr>
                <w:rFonts w:eastAsia="Times New Roman"/>
                <w:color w:val="000000"/>
                <w:sz w:val="20"/>
                <w:szCs w:val="20"/>
              </w:rPr>
            </w:pPr>
            <w:r w:rsidRPr="006E46CD">
              <w:rPr>
                <w:rFonts w:eastAsia="Times New Roman"/>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E46CD" w:rsidRPr="006E46CD" w:rsidRDefault="006E46CD" w:rsidP="006E46CD">
            <w:pPr>
              <w:rPr>
                <w:rFonts w:eastAsia="Times New Roman"/>
                <w:color w:val="000000"/>
                <w:sz w:val="20"/>
                <w:szCs w:val="20"/>
              </w:rPr>
            </w:pPr>
            <w:r w:rsidRPr="006E46CD">
              <w:rPr>
                <w:rFonts w:eastAsia="Times New Roman"/>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E46CD" w:rsidRPr="006E46CD" w:rsidRDefault="006E46CD" w:rsidP="006E46CD">
            <w:pPr>
              <w:rPr>
                <w:rFonts w:eastAsia="Times New Roman"/>
                <w:color w:val="000000"/>
                <w:sz w:val="20"/>
                <w:szCs w:val="20"/>
              </w:rPr>
            </w:pPr>
            <w:r w:rsidRPr="006E46CD">
              <w:rPr>
                <w:rFonts w:eastAsia="Times New Roman"/>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E46CD" w:rsidRPr="006E46CD" w:rsidRDefault="006E46CD" w:rsidP="006E46CD">
            <w:pPr>
              <w:rPr>
                <w:rFonts w:eastAsia="Times New Roman"/>
                <w:color w:val="000000"/>
                <w:sz w:val="20"/>
                <w:szCs w:val="20"/>
              </w:rPr>
            </w:pPr>
            <w:r w:rsidRPr="006E46CD">
              <w:rPr>
                <w:rFonts w:eastAsia="Times New Roman"/>
                <w:color w:val="000000"/>
                <w:sz w:val="20"/>
                <w:szCs w:val="20"/>
              </w:rPr>
              <w:t> </w:t>
            </w:r>
          </w:p>
        </w:tc>
      </w:tr>
      <w:tr w:rsidR="006E46CD" w:rsidRPr="006E46CD" w:rsidTr="006E46CD">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E46CD" w:rsidRPr="006E46CD" w:rsidRDefault="006E46CD" w:rsidP="006E46CD">
            <w:pPr>
              <w:rPr>
                <w:rFonts w:eastAsia="Times New Roman"/>
                <w:color w:val="000000"/>
                <w:sz w:val="20"/>
                <w:szCs w:val="20"/>
              </w:rPr>
            </w:pPr>
            <w:r w:rsidRPr="006E46CD">
              <w:rPr>
                <w:rFonts w:eastAsia="Times New Roman"/>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E46CD" w:rsidRPr="006E46CD" w:rsidRDefault="006E46CD" w:rsidP="006E46CD">
            <w:pPr>
              <w:rPr>
                <w:rFonts w:eastAsia="Times New Roman"/>
                <w:color w:val="000000"/>
                <w:sz w:val="20"/>
                <w:szCs w:val="20"/>
              </w:rPr>
            </w:pPr>
            <w:r w:rsidRPr="006E46CD">
              <w:rPr>
                <w:rFonts w:eastAsia="Times New Roman"/>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E46CD" w:rsidRPr="006E46CD" w:rsidRDefault="006E46CD" w:rsidP="006E46CD">
            <w:pPr>
              <w:rPr>
                <w:rFonts w:eastAsia="Times New Roman"/>
                <w:color w:val="000000"/>
                <w:sz w:val="20"/>
                <w:szCs w:val="20"/>
              </w:rPr>
            </w:pPr>
            <w:r w:rsidRPr="006E46CD">
              <w:rPr>
                <w:rFonts w:eastAsia="Times New Roman"/>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E46CD" w:rsidRPr="006E46CD" w:rsidRDefault="006E46CD" w:rsidP="006E46CD">
            <w:pPr>
              <w:rPr>
                <w:rFonts w:eastAsia="Times New Roman"/>
                <w:color w:val="000000"/>
                <w:sz w:val="20"/>
                <w:szCs w:val="20"/>
              </w:rPr>
            </w:pPr>
            <w:r w:rsidRPr="006E46CD">
              <w:rPr>
                <w:rFonts w:eastAsia="Times New Roman"/>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E46CD" w:rsidRPr="006E46CD" w:rsidRDefault="006E46CD" w:rsidP="006E46CD">
            <w:pPr>
              <w:rPr>
                <w:rFonts w:eastAsia="Times New Roman"/>
                <w:color w:val="000000"/>
                <w:sz w:val="20"/>
                <w:szCs w:val="20"/>
              </w:rPr>
            </w:pPr>
            <w:r w:rsidRPr="006E46CD">
              <w:rPr>
                <w:rFonts w:eastAsia="Times New Roman"/>
                <w:color w:val="000000"/>
                <w:sz w:val="20"/>
                <w:szCs w:val="20"/>
              </w:rPr>
              <w:t> </w:t>
            </w:r>
          </w:p>
        </w:tc>
      </w:tr>
      <w:tr w:rsidR="006E46CD" w:rsidRPr="006E46CD" w:rsidTr="006E46CD">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E46CD" w:rsidRPr="006E46CD" w:rsidRDefault="006E46CD" w:rsidP="006E46CD">
            <w:pPr>
              <w:rPr>
                <w:rFonts w:eastAsia="Times New Roman"/>
                <w:color w:val="000000"/>
                <w:sz w:val="20"/>
                <w:szCs w:val="20"/>
              </w:rPr>
            </w:pPr>
            <w:r w:rsidRPr="006E46CD">
              <w:rPr>
                <w:rFonts w:eastAsia="Times New Roman"/>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E46CD" w:rsidRPr="006E46CD" w:rsidRDefault="006E46CD" w:rsidP="006E46CD">
            <w:pPr>
              <w:rPr>
                <w:rFonts w:eastAsia="Times New Roman"/>
                <w:color w:val="000000"/>
                <w:sz w:val="20"/>
                <w:szCs w:val="20"/>
              </w:rPr>
            </w:pPr>
            <w:r w:rsidRPr="006E46CD">
              <w:rPr>
                <w:rFonts w:eastAsia="Times New Roman"/>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E46CD" w:rsidRPr="006E46CD" w:rsidRDefault="006E46CD" w:rsidP="006E46CD">
            <w:pPr>
              <w:rPr>
                <w:rFonts w:eastAsia="Times New Roman"/>
                <w:color w:val="000000"/>
                <w:sz w:val="20"/>
                <w:szCs w:val="20"/>
              </w:rPr>
            </w:pPr>
            <w:r w:rsidRPr="006E46CD">
              <w:rPr>
                <w:rFonts w:eastAsia="Times New Roman"/>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E46CD" w:rsidRPr="006E46CD" w:rsidRDefault="006E46CD" w:rsidP="006E46CD">
            <w:pPr>
              <w:rPr>
                <w:rFonts w:eastAsia="Times New Roman"/>
                <w:color w:val="000000"/>
                <w:sz w:val="20"/>
                <w:szCs w:val="20"/>
              </w:rPr>
            </w:pPr>
            <w:r w:rsidRPr="006E46CD">
              <w:rPr>
                <w:rFonts w:eastAsia="Times New Roman"/>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E46CD" w:rsidRPr="006E46CD" w:rsidRDefault="006E46CD" w:rsidP="006E46CD">
            <w:pPr>
              <w:rPr>
                <w:rFonts w:eastAsia="Times New Roman"/>
                <w:color w:val="000000"/>
                <w:sz w:val="20"/>
                <w:szCs w:val="20"/>
              </w:rPr>
            </w:pPr>
            <w:r w:rsidRPr="006E46CD">
              <w:rPr>
                <w:rFonts w:eastAsia="Times New Roman"/>
                <w:color w:val="000000"/>
                <w:sz w:val="20"/>
                <w:szCs w:val="20"/>
              </w:rPr>
              <w:t> </w:t>
            </w:r>
          </w:p>
        </w:tc>
      </w:tr>
      <w:tr w:rsidR="006E46CD" w:rsidRPr="006E46CD" w:rsidTr="006E46CD">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E46CD" w:rsidRPr="006E46CD" w:rsidRDefault="006E46CD" w:rsidP="006E46CD">
            <w:pPr>
              <w:rPr>
                <w:rFonts w:eastAsia="Times New Roman"/>
                <w:color w:val="000000"/>
                <w:sz w:val="20"/>
                <w:szCs w:val="20"/>
              </w:rPr>
            </w:pPr>
            <w:r w:rsidRPr="006E46CD">
              <w:rPr>
                <w:rFonts w:eastAsia="Times New Roman"/>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E46CD" w:rsidRPr="006E46CD" w:rsidRDefault="006E46CD" w:rsidP="006E46CD">
            <w:pPr>
              <w:rPr>
                <w:rFonts w:eastAsia="Times New Roman"/>
                <w:color w:val="000000"/>
                <w:sz w:val="20"/>
                <w:szCs w:val="20"/>
              </w:rPr>
            </w:pPr>
            <w:r w:rsidRPr="006E46CD">
              <w:rPr>
                <w:rFonts w:eastAsia="Times New Roman"/>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E46CD" w:rsidRPr="006E46CD" w:rsidRDefault="006E46CD" w:rsidP="006E46CD">
            <w:pPr>
              <w:rPr>
                <w:rFonts w:eastAsia="Times New Roman"/>
                <w:color w:val="000000"/>
                <w:sz w:val="20"/>
                <w:szCs w:val="20"/>
              </w:rPr>
            </w:pPr>
            <w:r w:rsidRPr="006E46CD">
              <w:rPr>
                <w:rFonts w:eastAsia="Times New Roman"/>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E46CD" w:rsidRPr="006E46CD" w:rsidRDefault="006E46CD" w:rsidP="006E46CD">
            <w:pPr>
              <w:rPr>
                <w:rFonts w:eastAsia="Times New Roman"/>
                <w:color w:val="000000"/>
                <w:sz w:val="20"/>
                <w:szCs w:val="20"/>
              </w:rPr>
            </w:pPr>
            <w:r w:rsidRPr="006E46CD">
              <w:rPr>
                <w:rFonts w:eastAsia="Times New Roman"/>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E46CD" w:rsidRPr="006E46CD" w:rsidRDefault="006E46CD" w:rsidP="006E46CD">
            <w:pPr>
              <w:rPr>
                <w:rFonts w:eastAsia="Times New Roman"/>
                <w:color w:val="000000"/>
                <w:sz w:val="20"/>
                <w:szCs w:val="20"/>
              </w:rPr>
            </w:pPr>
            <w:r w:rsidRPr="006E46CD">
              <w:rPr>
                <w:rFonts w:eastAsia="Times New Roman"/>
                <w:color w:val="000000"/>
                <w:sz w:val="20"/>
                <w:szCs w:val="20"/>
              </w:rPr>
              <w:t> </w:t>
            </w:r>
          </w:p>
        </w:tc>
      </w:tr>
    </w:tbl>
    <w:p w:rsidR="006E46CD" w:rsidRPr="006E46CD" w:rsidRDefault="006E46CD" w:rsidP="006E46CD">
      <w:pPr>
        <w:rPr>
          <w:rFonts w:eastAsia="Times New Roman"/>
        </w:rPr>
      </w:pPr>
      <w:r w:rsidRPr="006E46CD">
        <w:rPr>
          <w:rFonts w:eastAsia="Times New Roman"/>
        </w:rPr>
        <w:t>Подпись студента</w:t>
      </w:r>
    </w:p>
    <w:p w:rsidR="006E46CD" w:rsidRPr="006E46CD" w:rsidRDefault="006E46CD" w:rsidP="006E46CD">
      <w:pPr>
        <w:rPr>
          <w:rFonts w:eastAsia="Times New Roman"/>
        </w:rPr>
      </w:pPr>
      <w:r w:rsidRPr="006E46CD">
        <w:rPr>
          <w:rFonts w:eastAsia="Times New Roman"/>
          <w:b/>
          <w:bCs/>
        </w:rPr>
        <w:t>Контрольные вопросы</w:t>
      </w:r>
    </w:p>
    <w:p w:rsidR="006E46CD" w:rsidRPr="006E46CD" w:rsidRDefault="006E46CD" w:rsidP="006E46CD">
      <w:pPr>
        <w:rPr>
          <w:rFonts w:eastAsia="Times New Roman"/>
        </w:rPr>
      </w:pPr>
      <w:r w:rsidRPr="006E46CD">
        <w:rPr>
          <w:rFonts w:eastAsia="Times New Roman"/>
        </w:rPr>
        <w:t>1. Охарактеризуйте этап реализации и тестирования ПП.</w:t>
      </w:r>
    </w:p>
    <w:p w:rsidR="006E46CD" w:rsidRPr="006E46CD" w:rsidRDefault="006E46CD" w:rsidP="006E46CD">
      <w:pPr>
        <w:rPr>
          <w:rFonts w:eastAsia="Times New Roman"/>
        </w:rPr>
      </w:pPr>
      <w:r w:rsidRPr="006E46CD">
        <w:rPr>
          <w:rFonts w:eastAsia="Times New Roman"/>
        </w:rPr>
        <w:t>2. Какие существуют виды тестирования?</w:t>
      </w:r>
    </w:p>
    <w:p w:rsidR="006E46CD" w:rsidRPr="006E46CD" w:rsidRDefault="006E46CD" w:rsidP="006E46CD">
      <w:pPr>
        <w:rPr>
          <w:rFonts w:eastAsia="Times New Roman"/>
        </w:rPr>
      </w:pPr>
      <w:r w:rsidRPr="006E46CD">
        <w:rPr>
          <w:rFonts w:eastAsia="Times New Roman"/>
        </w:rPr>
        <w:t>3. Назовите критерии отбора тестов.</w:t>
      </w:r>
    </w:p>
    <w:p w:rsidR="006E46CD" w:rsidRPr="006E46CD" w:rsidRDefault="006E46CD" w:rsidP="006E46CD">
      <w:pPr>
        <w:rPr>
          <w:rFonts w:eastAsia="Times New Roman"/>
        </w:rPr>
      </w:pPr>
      <w:r w:rsidRPr="006E46CD">
        <w:rPr>
          <w:rFonts w:eastAsia="Times New Roman"/>
        </w:rPr>
        <w:t>4. Перечислите свойства тестов.</w:t>
      </w:r>
    </w:p>
    <w:p w:rsidR="006E46CD" w:rsidRPr="006E46CD" w:rsidRDefault="006E46CD" w:rsidP="006E46CD">
      <w:pPr>
        <w:rPr>
          <w:rFonts w:eastAsia="Times New Roman"/>
        </w:rPr>
      </w:pPr>
      <w:r w:rsidRPr="006E46CD">
        <w:rPr>
          <w:rFonts w:eastAsia="Times New Roman"/>
        </w:rPr>
        <w:t>5. Приведите критерии надежности программ.</w:t>
      </w:r>
    </w:p>
    <w:p w:rsidR="006E46CD" w:rsidRPr="006E46CD" w:rsidRDefault="006E46CD" w:rsidP="006E46CD">
      <w:pPr>
        <w:rPr>
          <w:rFonts w:eastAsia="Times New Roman"/>
        </w:rPr>
      </w:pPr>
      <w:r w:rsidRPr="006E46CD">
        <w:rPr>
          <w:rFonts w:eastAsia="Times New Roman"/>
        </w:rPr>
        <w:t>6. В чем заключается оценка надежности программ?</w:t>
      </w:r>
    </w:p>
    <w:p w:rsidR="006E46CD" w:rsidRDefault="006E46CD">
      <w:pPr>
        <w:spacing w:line="276" w:lineRule="auto"/>
        <w:jc w:val="left"/>
      </w:pPr>
      <w:r>
        <w:br w:type="page"/>
      </w:r>
    </w:p>
    <w:p w:rsidR="006E46CD" w:rsidRDefault="006E46CD" w:rsidP="006E46CD">
      <w:pPr>
        <w:pStyle w:val="1"/>
      </w:pPr>
      <w:bookmarkStart w:id="36" w:name="_Toc479601720"/>
      <w:r>
        <w:lastRenderedPageBreak/>
        <w:t xml:space="preserve">Лабораторная работа № 9 </w:t>
      </w:r>
      <w:r w:rsidRPr="006E46CD">
        <w:t xml:space="preserve">Тестирование программ методом </w:t>
      </w:r>
      <w:r w:rsidR="00EE6053">
        <w:t>«</w:t>
      </w:r>
      <w:r w:rsidRPr="006E46CD">
        <w:t>чёрного ящика</w:t>
      </w:r>
      <w:r w:rsidR="00EE6053">
        <w:t>»</w:t>
      </w:r>
      <w:bookmarkEnd w:id="36"/>
    </w:p>
    <w:p w:rsidR="006E46CD" w:rsidRDefault="006E46CD" w:rsidP="006E46CD"/>
    <w:p w:rsidR="006E46CD" w:rsidRPr="006E46CD" w:rsidRDefault="006E46CD" w:rsidP="006E46CD">
      <w:pPr>
        <w:rPr>
          <w:rFonts w:cs="Times New Roman"/>
          <w:szCs w:val="28"/>
        </w:rPr>
      </w:pPr>
      <w:r w:rsidRPr="006E46CD">
        <w:rPr>
          <w:rFonts w:cs="Times New Roman"/>
          <w:szCs w:val="28"/>
        </w:rPr>
        <w:t xml:space="preserve">Тестирование программ методами </w:t>
      </w:r>
      <w:r w:rsidR="00EE6053">
        <w:rPr>
          <w:rFonts w:cs="Times New Roman"/>
          <w:szCs w:val="28"/>
        </w:rPr>
        <w:t>«</w:t>
      </w:r>
      <w:r w:rsidRPr="006E46CD">
        <w:rPr>
          <w:rFonts w:cs="Times New Roman"/>
          <w:szCs w:val="28"/>
        </w:rPr>
        <w:t>черного ящика</w:t>
      </w:r>
      <w:r w:rsidR="00EE6053">
        <w:rPr>
          <w:rFonts w:cs="Times New Roman"/>
          <w:szCs w:val="28"/>
        </w:rPr>
        <w:t>»</w:t>
      </w:r>
    </w:p>
    <w:p w:rsidR="006E46CD" w:rsidRPr="006E46CD" w:rsidRDefault="006E46CD" w:rsidP="006E46CD">
      <w:pPr>
        <w:rPr>
          <w:rFonts w:cs="Times New Roman"/>
          <w:szCs w:val="28"/>
        </w:rPr>
      </w:pPr>
      <w:r w:rsidRPr="006E46CD">
        <w:rPr>
          <w:rFonts w:cs="Times New Roman"/>
          <w:b/>
          <w:bCs/>
          <w:szCs w:val="28"/>
          <w:u w:val="single"/>
        </w:rPr>
        <w:t>Цель занятия:</w:t>
      </w:r>
      <w:r w:rsidRPr="006E46CD">
        <w:rPr>
          <w:rStyle w:val="apple-converted-space"/>
          <w:rFonts w:cs="Times New Roman"/>
          <w:color w:val="000000"/>
          <w:szCs w:val="28"/>
        </w:rPr>
        <w:t> </w:t>
      </w:r>
      <w:r w:rsidRPr="006E46CD">
        <w:rPr>
          <w:rFonts w:cs="Times New Roman"/>
          <w:szCs w:val="28"/>
        </w:rPr>
        <w:t>проанализировать методы тестирования программных продуктов, оценить различные методы с точки зрения детективности и покрывающей способности тестов</w:t>
      </w:r>
    </w:p>
    <w:p w:rsidR="006E46CD" w:rsidRPr="006E46CD" w:rsidRDefault="006E46CD" w:rsidP="006E46CD">
      <w:pPr>
        <w:rPr>
          <w:rFonts w:cs="Times New Roman"/>
          <w:szCs w:val="28"/>
        </w:rPr>
      </w:pPr>
      <w:r w:rsidRPr="006E46CD">
        <w:rPr>
          <w:rFonts w:cs="Times New Roman"/>
          <w:szCs w:val="28"/>
        </w:rPr>
        <w:t>Лабораторная работа рассчитана на 4 академических часа.</w:t>
      </w:r>
    </w:p>
    <w:p w:rsidR="006E46CD" w:rsidRPr="006E46CD" w:rsidRDefault="006E46CD" w:rsidP="006E46CD">
      <w:pPr>
        <w:rPr>
          <w:rFonts w:cs="Times New Roman"/>
          <w:szCs w:val="28"/>
        </w:rPr>
      </w:pPr>
      <w:r w:rsidRPr="006E46CD">
        <w:rPr>
          <w:rFonts w:cs="Times New Roman"/>
          <w:b/>
          <w:bCs/>
          <w:szCs w:val="28"/>
          <w:u w:val="single"/>
        </w:rPr>
        <w:t>Подготовка к лабораторной работе:</w:t>
      </w:r>
    </w:p>
    <w:p w:rsidR="006E46CD" w:rsidRPr="006E46CD" w:rsidRDefault="006E46CD" w:rsidP="006E46CD">
      <w:pPr>
        <w:rPr>
          <w:rFonts w:cs="Times New Roman"/>
          <w:szCs w:val="28"/>
        </w:rPr>
      </w:pPr>
      <w:r w:rsidRPr="006E46CD">
        <w:rPr>
          <w:rFonts w:cs="Times New Roman"/>
          <w:szCs w:val="28"/>
        </w:rPr>
        <w:t xml:space="preserve">Ознакомиться с лекционным материалом по теме </w:t>
      </w:r>
      <w:r w:rsidR="00EE6053">
        <w:rPr>
          <w:rFonts w:cs="Times New Roman"/>
          <w:szCs w:val="28"/>
        </w:rPr>
        <w:t>«</w:t>
      </w:r>
      <w:r w:rsidRPr="006E46CD">
        <w:rPr>
          <w:rFonts w:cs="Times New Roman"/>
          <w:szCs w:val="28"/>
        </w:rPr>
        <w:t>Тестирование программ</w:t>
      </w:r>
      <w:r w:rsidR="00EE6053">
        <w:rPr>
          <w:rFonts w:cs="Times New Roman"/>
          <w:szCs w:val="28"/>
        </w:rPr>
        <w:t>»</w:t>
      </w:r>
      <w:r w:rsidRPr="006E46CD">
        <w:rPr>
          <w:rFonts w:cs="Times New Roman"/>
          <w:szCs w:val="28"/>
        </w:rPr>
        <w:t xml:space="preserve"> учебной дисциплины </w:t>
      </w:r>
      <w:r w:rsidR="00EE6053">
        <w:rPr>
          <w:rFonts w:cs="Times New Roman"/>
          <w:szCs w:val="28"/>
        </w:rPr>
        <w:t>«</w:t>
      </w:r>
      <w:r w:rsidRPr="006E46CD">
        <w:rPr>
          <w:rFonts w:cs="Times New Roman"/>
          <w:szCs w:val="28"/>
        </w:rPr>
        <w:t>Технология разработки программного обеспечения</w:t>
      </w:r>
      <w:r w:rsidR="00EE6053">
        <w:rPr>
          <w:rFonts w:cs="Times New Roman"/>
          <w:szCs w:val="28"/>
        </w:rPr>
        <w:t>»</w:t>
      </w:r>
      <w:r w:rsidRPr="006E46CD">
        <w:rPr>
          <w:rFonts w:cs="Times New Roman"/>
          <w:szCs w:val="28"/>
        </w:rPr>
        <w:t>.</w:t>
      </w:r>
    </w:p>
    <w:p w:rsidR="006E46CD" w:rsidRPr="006E46CD" w:rsidRDefault="006E46CD" w:rsidP="006E46CD">
      <w:pPr>
        <w:rPr>
          <w:rFonts w:cs="Times New Roman"/>
          <w:szCs w:val="28"/>
        </w:rPr>
      </w:pPr>
      <w:r w:rsidRPr="006E46CD">
        <w:rPr>
          <w:rFonts w:cs="Times New Roman"/>
          <w:szCs w:val="28"/>
        </w:rPr>
        <w:t>Изучить соответствующие разделы в литературе, приведенной в методических описаниях к лабораторной работе.</w:t>
      </w:r>
    </w:p>
    <w:p w:rsidR="006E46CD" w:rsidRPr="006E46CD" w:rsidRDefault="006E46CD" w:rsidP="006E46CD">
      <w:pPr>
        <w:rPr>
          <w:rFonts w:cs="Times New Roman"/>
          <w:szCs w:val="28"/>
        </w:rPr>
      </w:pPr>
      <w:r w:rsidRPr="006E46CD">
        <w:rPr>
          <w:rFonts w:cs="Times New Roman"/>
          <w:b/>
          <w:bCs/>
          <w:szCs w:val="28"/>
          <w:u w:val="single"/>
        </w:rPr>
        <w:t>Теория:</w:t>
      </w:r>
    </w:p>
    <w:p w:rsidR="006E46CD" w:rsidRPr="006E46CD" w:rsidRDefault="006E46CD" w:rsidP="006E46CD">
      <w:pPr>
        <w:rPr>
          <w:rFonts w:cs="Times New Roman"/>
          <w:szCs w:val="28"/>
        </w:rPr>
      </w:pPr>
      <w:r w:rsidRPr="006E46CD">
        <w:rPr>
          <w:rFonts w:cs="Times New Roman"/>
          <w:szCs w:val="28"/>
        </w:rPr>
        <w:t xml:space="preserve">1. Тестирование по принципу </w:t>
      </w:r>
      <w:r w:rsidR="00EE6053">
        <w:rPr>
          <w:rFonts w:cs="Times New Roman"/>
          <w:szCs w:val="28"/>
        </w:rPr>
        <w:t>«</w:t>
      </w:r>
      <w:r w:rsidRPr="006E46CD">
        <w:rPr>
          <w:rFonts w:cs="Times New Roman"/>
          <w:szCs w:val="28"/>
        </w:rPr>
        <w:t>черного ящика</w:t>
      </w:r>
      <w:r w:rsidR="00EE6053">
        <w:rPr>
          <w:rFonts w:cs="Times New Roman"/>
          <w:szCs w:val="28"/>
        </w:rPr>
        <w:t>»</w:t>
      </w:r>
    </w:p>
    <w:p w:rsidR="006E46CD" w:rsidRPr="006E46CD" w:rsidRDefault="006E46CD" w:rsidP="006E46CD">
      <w:pPr>
        <w:rPr>
          <w:rFonts w:cs="Times New Roman"/>
          <w:szCs w:val="28"/>
        </w:rPr>
      </w:pPr>
      <w:r w:rsidRPr="006E46CD">
        <w:rPr>
          <w:rFonts w:cs="Times New Roman"/>
          <w:szCs w:val="28"/>
        </w:rPr>
        <w:t xml:space="preserve">Одним из способов проверки программ является стратегия тестирования, называемая стратегией </w:t>
      </w:r>
      <w:r w:rsidR="00EE6053">
        <w:rPr>
          <w:rFonts w:cs="Times New Roman"/>
          <w:szCs w:val="28"/>
        </w:rPr>
        <w:t>«</w:t>
      </w:r>
      <w:r w:rsidRPr="006E46CD">
        <w:rPr>
          <w:rFonts w:cs="Times New Roman"/>
          <w:szCs w:val="28"/>
        </w:rPr>
        <w:t>черного ящика</w:t>
      </w:r>
      <w:r w:rsidR="00EE6053">
        <w:rPr>
          <w:rFonts w:cs="Times New Roman"/>
          <w:szCs w:val="28"/>
        </w:rPr>
        <w:t>»</w:t>
      </w:r>
      <w:r w:rsidRPr="006E46CD">
        <w:rPr>
          <w:rFonts w:cs="Times New Roman"/>
          <w:szCs w:val="28"/>
        </w:rPr>
        <w:t xml:space="preserve"> или тестированием с управлением по данным. В этом случае программа рассматривается как </w:t>
      </w:r>
      <w:r w:rsidR="00EE6053">
        <w:rPr>
          <w:rFonts w:cs="Times New Roman"/>
          <w:szCs w:val="28"/>
        </w:rPr>
        <w:t>«</w:t>
      </w:r>
      <w:r w:rsidRPr="006E46CD">
        <w:rPr>
          <w:rFonts w:cs="Times New Roman"/>
          <w:szCs w:val="28"/>
        </w:rPr>
        <w:t>черный ящик</w:t>
      </w:r>
      <w:r w:rsidR="00EE6053">
        <w:rPr>
          <w:rFonts w:cs="Times New Roman"/>
          <w:szCs w:val="28"/>
        </w:rPr>
        <w:t>»</w:t>
      </w:r>
      <w:r w:rsidRPr="006E46CD">
        <w:rPr>
          <w:rFonts w:cs="Times New Roman"/>
          <w:szCs w:val="28"/>
        </w:rPr>
        <w:t xml:space="preserve"> и такое тестирование имеет целью выяснения обстоятельств, в которых поведение программы не соответствует спецификации.</w:t>
      </w:r>
    </w:p>
    <w:p w:rsidR="006E46CD" w:rsidRPr="006E46CD" w:rsidRDefault="006E46CD" w:rsidP="006E46CD">
      <w:pPr>
        <w:rPr>
          <w:rFonts w:cs="Times New Roman"/>
          <w:szCs w:val="28"/>
        </w:rPr>
      </w:pPr>
      <w:r w:rsidRPr="006E46CD">
        <w:rPr>
          <w:rFonts w:cs="Times New Roman"/>
          <w:szCs w:val="28"/>
        </w:rPr>
        <w:t>Для обнаружения всех ошибок в программе необходимо выполнить</w:t>
      </w:r>
      <w:r w:rsidRPr="006E46CD">
        <w:rPr>
          <w:rStyle w:val="apple-converted-space"/>
          <w:rFonts w:cs="Times New Roman"/>
          <w:color w:val="000000"/>
          <w:szCs w:val="28"/>
        </w:rPr>
        <w:t> </w:t>
      </w:r>
      <w:r w:rsidRPr="006E46CD">
        <w:rPr>
          <w:rFonts w:cs="Times New Roman"/>
          <w:i/>
          <w:iCs/>
          <w:szCs w:val="28"/>
        </w:rPr>
        <w:t>исчерпывающее тестирование</w:t>
      </w:r>
      <w:r w:rsidRPr="006E46CD">
        <w:rPr>
          <w:rFonts w:cs="Times New Roman"/>
          <w:szCs w:val="28"/>
        </w:rPr>
        <w:t>, т.е. тестирование на всех возможных наборах данных. Для тех же программ, где исполнение команды зависит от предшествующих ей событий, необходимо проверить и все возможные последовательности.</w:t>
      </w:r>
    </w:p>
    <w:p w:rsidR="006E46CD" w:rsidRPr="006E46CD" w:rsidRDefault="006E46CD" w:rsidP="006E46CD">
      <w:pPr>
        <w:rPr>
          <w:rFonts w:cs="Times New Roman"/>
          <w:szCs w:val="28"/>
        </w:rPr>
      </w:pPr>
      <w:r w:rsidRPr="006E46CD">
        <w:rPr>
          <w:rFonts w:cs="Times New Roman"/>
          <w:szCs w:val="28"/>
        </w:rPr>
        <w:t>Очевидно, что построение исчерпывающего входного теста для большинства случаев невозможно. Поэтому, обычно выполняется</w:t>
      </w:r>
      <w:r w:rsidRPr="006E46CD">
        <w:rPr>
          <w:rStyle w:val="apple-converted-space"/>
          <w:rFonts w:cs="Times New Roman"/>
          <w:color w:val="000000"/>
          <w:szCs w:val="28"/>
        </w:rPr>
        <w:t> </w:t>
      </w:r>
      <w:r w:rsidR="00EE6053">
        <w:rPr>
          <w:rFonts w:cs="Times New Roman"/>
          <w:i/>
          <w:iCs/>
          <w:szCs w:val="28"/>
        </w:rPr>
        <w:t>»</w:t>
      </w:r>
      <w:r w:rsidRPr="006E46CD">
        <w:rPr>
          <w:rFonts w:cs="Times New Roman"/>
          <w:i/>
          <w:iCs/>
          <w:szCs w:val="28"/>
        </w:rPr>
        <w:t>разумное</w:t>
      </w:r>
      <w:r w:rsidR="00EE6053">
        <w:rPr>
          <w:rFonts w:cs="Times New Roman"/>
          <w:i/>
          <w:iCs/>
          <w:szCs w:val="28"/>
        </w:rPr>
        <w:t>»</w:t>
      </w:r>
      <w:r w:rsidRPr="006E46CD">
        <w:rPr>
          <w:rFonts w:cs="Times New Roman"/>
          <w:i/>
          <w:iCs/>
          <w:szCs w:val="28"/>
        </w:rPr>
        <w:t xml:space="preserve"> тестирование</w:t>
      </w:r>
      <w:r w:rsidRPr="006E46CD">
        <w:rPr>
          <w:rFonts w:cs="Times New Roman"/>
          <w:szCs w:val="28"/>
        </w:rPr>
        <w:t>, при котором тестирование программы ограничивается прогонами на небольшом подмножестве всех возможных входных данных. Естественно при этом целесообразно выбрать наиболее подходящее подмножество (подмножество с наивысшей вероятностью обнаружения ошибок).</w:t>
      </w:r>
    </w:p>
    <w:p w:rsidR="006E46CD" w:rsidRPr="006E46CD" w:rsidRDefault="006E46CD" w:rsidP="006E46CD">
      <w:pPr>
        <w:rPr>
          <w:rFonts w:cs="Times New Roman"/>
          <w:szCs w:val="28"/>
        </w:rPr>
      </w:pPr>
      <w:r w:rsidRPr="006E46CD">
        <w:rPr>
          <w:rFonts w:cs="Times New Roman"/>
          <w:szCs w:val="28"/>
        </w:rPr>
        <w:t>Правильно выбранный тест подмножества должен обладать следующими свойствами:</w:t>
      </w:r>
    </w:p>
    <w:p w:rsidR="006E46CD" w:rsidRPr="006E46CD" w:rsidRDefault="006E46CD" w:rsidP="006E46CD">
      <w:pPr>
        <w:rPr>
          <w:rFonts w:cs="Times New Roman"/>
          <w:szCs w:val="28"/>
        </w:rPr>
      </w:pPr>
      <w:r w:rsidRPr="006E46CD">
        <w:rPr>
          <w:rFonts w:cs="Times New Roman"/>
          <w:szCs w:val="28"/>
        </w:rPr>
        <w:t xml:space="preserve">1) уменьшать, причем более чем на единицу число других тестов, которые должны быть разработаны для достижения заранее определенной цели </w:t>
      </w:r>
      <w:r w:rsidR="00EE6053">
        <w:rPr>
          <w:rFonts w:cs="Times New Roman"/>
          <w:szCs w:val="28"/>
        </w:rPr>
        <w:t>«</w:t>
      </w:r>
      <w:r w:rsidRPr="006E46CD">
        <w:rPr>
          <w:rFonts w:cs="Times New Roman"/>
          <w:szCs w:val="28"/>
        </w:rPr>
        <w:t>приемлемого</w:t>
      </w:r>
      <w:r w:rsidR="00EE6053">
        <w:rPr>
          <w:rFonts w:cs="Times New Roman"/>
          <w:szCs w:val="28"/>
        </w:rPr>
        <w:t>»</w:t>
      </w:r>
      <w:r w:rsidRPr="006E46CD">
        <w:rPr>
          <w:rFonts w:cs="Times New Roman"/>
          <w:szCs w:val="28"/>
        </w:rPr>
        <w:t xml:space="preserve"> тестирования:</w:t>
      </w:r>
    </w:p>
    <w:p w:rsidR="006E46CD" w:rsidRPr="006E46CD" w:rsidRDefault="006E46CD" w:rsidP="006E46CD">
      <w:pPr>
        <w:rPr>
          <w:rFonts w:cs="Times New Roman"/>
          <w:szCs w:val="28"/>
        </w:rPr>
      </w:pPr>
      <w:r w:rsidRPr="006E46CD">
        <w:rPr>
          <w:rFonts w:cs="Times New Roman"/>
          <w:szCs w:val="28"/>
        </w:rPr>
        <w:t>2) покрывать значительную часть других возможных тестов, что в некоторой степени свидетельствует о наличии или отсутствии ошибок до и после применения этого ограниченного множества значений входных данных.</w:t>
      </w:r>
    </w:p>
    <w:p w:rsidR="006E46CD" w:rsidRPr="006E46CD" w:rsidRDefault="006E46CD" w:rsidP="006E46CD">
      <w:pPr>
        <w:rPr>
          <w:rFonts w:cs="Times New Roman"/>
          <w:szCs w:val="28"/>
        </w:rPr>
      </w:pPr>
      <w:r w:rsidRPr="006E46CD">
        <w:rPr>
          <w:rFonts w:cs="Times New Roman"/>
          <w:szCs w:val="28"/>
        </w:rPr>
        <w:t xml:space="preserve">Стратегия </w:t>
      </w:r>
      <w:r w:rsidR="00EE6053">
        <w:rPr>
          <w:rFonts w:cs="Times New Roman"/>
          <w:szCs w:val="28"/>
        </w:rPr>
        <w:t>«</w:t>
      </w:r>
      <w:r w:rsidRPr="006E46CD">
        <w:rPr>
          <w:rFonts w:cs="Times New Roman"/>
          <w:szCs w:val="28"/>
        </w:rPr>
        <w:t>черного ящика</w:t>
      </w:r>
      <w:r w:rsidR="00EE6053">
        <w:rPr>
          <w:rFonts w:cs="Times New Roman"/>
          <w:szCs w:val="28"/>
        </w:rPr>
        <w:t>»</w:t>
      </w:r>
      <w:r w:rsidRPr="006E46CD">
        <w:rPr>
          <w:rFonts w:cs="Times New Roman"/>
          <w:szCs w:val="28"/>
        </w:rPr>
        <w:t xml:space="preserve"> включает в себя следующие методы формирования тестовых наборов:</w:t>
      </w:r>
    </w:p>
    <w:p w:rsidR="006E46CD" w:rsidRPr="006E46CD" w:rsidRDefault="006E46CD" w:rsidP="006E46CD">
      <w:pPr>
        <w:rPr>
          <w:rFonts w:cs="Times New Roman"/>
          <w:szCs w:val="28"/>
        </w:rPr>
      </w:pPr>
      <w:r w:rsidRPr="006E46CD">
        <w:rPr>
          <w:rFonts w:cs="Times New Roman"/>
          <w:szCs w:val="28"/>
        </w:rPr>
        <w:t>эквивалентное разбиение;</w:t>
      </w:r>
    </w:p>
    <w:p w:rsidR="006E46CD" w:rsidRPr="006E46CD" w:rsidRDefault="006E46CD" w:rsidP="006E46CD">
      <w:pPr>
        <w:rPr>
          <w:rFonts w:cs="Times New Roman"/>
          <w:szCs w:val="28"/>
        </w:rPr>
      </w:pPr>
      <w:r w:rsidRPr="006E46CD">
        <w:rPr>
          <w:rFonts w:cs="Times New Roman"/>
          <w:szCs w:val="28"/>
        </w:rPr>
        <w:t>анализ граничных значений;</w:t>
      </w:r>
    </w:p>
    <w:p w:rsidR="006E46CD" w:rsidRPr="006E46CD" w:rsidRDefault="006E46CD" w:rsidP="006E46CD">
      <w:pPr>
        <w:rPr>
          <w:rFonts w:cs="Times New Roman"/>
          <w:szCs w:val="28"/>
        </w:rPr>
      </w:pPr>
      <w:r w:rsidRPr="006E46CD">
        <w:rPr>
          <w:rFonts w:cs="Times New Roman"/>
          <w:szCs w:val="28"/>
        </w:rPr>
        <w:lastRenderedPageBreak/>
        <w:t>анализ причинно-следственных связей;</w:t>
      </w:r>
    </w:p>
    <w:p w:rsidR="006E46CD" w:rsidRPr="006E46CD" w:rsidRDefault="006E46CD" w:rsidP="006E46CD">
      <w:pPr>
        <w:rPr>
          <w:rFonts w:cs="Times New Roman"/>
          <w:szCs w:val="28"/>
        </w:rPr>
      </w:pPr>
      <w:r w:rsidRPr="006E46CD">
        <w:rPr>
          <w:rFonts w:cs="Times New Roman"/>
          <w:szCs w:val="28"/>
        </w:rPr>
        <w:t>предположение об ошибке.</w:t>
      </w:r>
    </w:p>
    <w:p w:rsidR="006E46CD" w:rsidRPr="006E46CD" w:rsidRDefault="006E46CD" w:rsidP="006E46CD">
      <w:pPr>
        <w:rPr>
          <w:rFonts w:cs="Times New Roman"/>
          <w:szCs w:val="28"/>
        </w:rPr>
      </w:pPr>
      <w:r w:rsidRPr="006E46CD">
        <w:rPr>
          <w:rFonts w:cs="Times New Roman"/>
          <w:szCs w:val="28"/>
        </w:rPr>
        <w:t>1.1. Эквивалентное разбиение</w:t>
      </w:r>
    </w:p>
    <w:p w:rsidR="006E46CD" w:rsidRPr="006E46CD" w:rsidRDefault="006E46CD" w:rsidP="006E46CD">
      <w:pPr>
        <w:rPr>
          <w:rFonts w:cs="Times New Roman"/>
          <w:szCs w:val="28"/>
        </w:rPr>
      </w:pPr>
      <w:r w:rsidRPr="006E46CD">
        <w:rPr>
          <w:rFonts w:cs="Times New Roman"/>
          <w:szCs w:val="28"/>
        </w:rPr>
        <w:t>1.1.1.Основу метода составляют два положения:</w:t>
      </w:r>
    </w:p>
    <w:p w:rsidR="006E46CD" w:rsidRPr="006E46CD" w:rsidRDefault="006E46CD" w:rsidP="006E46CD">
      <w:pPr>
        <w:rPr>
          <w:rFonts w:cs="Times New Roman"/>
          <w:szCs w:val="28"/>
        </w:rPr>
      </w:pPr>
      <w:r w:rsidRPr="006E46CD">
        <w:rPr>
          <w:rFonts w:cs="Times New Roman"/>
          <w:szCs w:val="28"/>
        </w:rPr>
        <w:t>Исходные данные программы необходимо разбить на конечное число классов эквивалентности, так чтобы можно было предположить, что каждый тест, являющийся представителем некоторого класса, эквивалентен любому другому тесту этого класса. Иными словами, если тест какого-либо класса обнаруживает ошибку, то предполагается, что все другие тесты этого класса эквивалентности тоже обнаружат эту ошибку и наоборот</w:t>
      </w:r>
    </w:p>
    <w:p w:rsidR="006E46CD" w:rsidRPr="006E46CD" w:rsidRDefault="006E46CD" w:rsidP="006E46CD">
      <w:pPr>
        <w:rPr>
          <w:rFonts w:cs="Times New Roman"/>
          <w:szCs w:val="28"/>
        </w:rPr>
      </w:pPr>
      <w:r w:rsidRPr="006E46CD">
        <w:rPr>
          <w:rFonts w:cs="Times New Roman"/>
          <w:szCs w:val="28"/>
        </w:rPr>
        <w:t>Каждый тест должен включать по возможности максимальное количество различных входных условий, что позволяет минимизировать общее число необходимых тестов.</w:t>
      </w:r>
    </w:p>
    <w:p w:rsidR="006E46CD" w:rsidRPr="006E46CD" w:rsidRDefault="006E46CD" w:rsidP="006E46CD">
      <w:pPr>
        <w:rPr>
          <w:rFonts w:cs="Times New Roman"/>
          <w:szCs w:val="28"/>
        </w:rPr>
      </w:pPr>
      <w:r w:rsidRPr="006E46CD">
        <w:rPr>
          <w:rFonts w:cs="Times New Roman"/>
          <w:szCs w:val="28"/>
        </w:rPr>
        <w:t xml:space="preserve">Первое положение используется для разработки набора </w:t>
      </w:r>
      <w:r w:rsidR="00EE6053">
        <w:rPr>
          <w:rFonts w:cs="Times New Roman"/>
          <w:szCs w:val="28"/>
        </w:rPr>
        <w:t>«</w:t>
      </w:r>
      <w:r w:rsidRPr="006E46CD">
        <w:rPr>
          <w:rFonts w:cs="Times New Roman"/>
          <w:szCs w:val="28"/>
        </w:rPr>
        <w:t>интересных</w:t>
      </w:r>
      <w:r w:rsidR="00EE6053">
        <w:rPr>
          <w:rFonts w:cs="Times New Roman"/>
          <w:szCs w:val="28"/>
        </w:rPr>
        <w:t>»</w:t>
      </w:r>
      <w:r w:rsidRPr="006E46CD">
        <w:rPr>
          <w:rFonts w:cs="Times New Roman"/>
          <w:szCs w:val="28"/>
        </w:rPr>
        <w:t xml:space="preserve"> условий, которые должны быть протестированы, а второе - для разработки минимального набора тестов.</w:t>
      </w:r>
    </w:p>
    <w:p w:rsidR="006E46CD" w:rsidRPr="006E46CD" w:rsidRDefault="006E46CD" w:rsidP="006E46CD">
      <w:pPr>
        <w:rPr>
          <w:rFonts w:cs="Times New Roman"/>
          <w:szCs w:val="28"/>
        </w:rPr>
      </w:pPr>
      <w:r w:rsidRPr="006E46CD">
        <w:rPr>
          <w:rFonts w:cs="Times New Roman"/>
          <w:szCs w:val="28"/>
        </w:rPr>
        <w:t>Разработка тестов методом эквивалентного разбиения осуществляется в два этапа:</w:t>
      </w:r>
    </w:p>
    <w:p w:rsidR="006E46CD" w:rsidRPr="006E46CD" w:rsidRDefault="006E46CD" w:rsidP="006E46CD">
      <w:pPr>
        <w:rPr>
          <w:rFonts w:cs="Times New Roman"/>
          <w:szCs w:val="28"/>
        </w:rPr>
      </w:pPr>
      <w:r w:rsidRPr="006E46CD">
        <w:rPr>
          <w:rFonts w:cs="Times New Roman"/>
          <w:szCs w:val="28"/>
        </w:rPr>
        <w:t>выделение классов эквивалентности;</w:t>
      </w:r>
    </w:p>
    <w:p w:rsidR="006E46CD" w:rsidRPr="006E46CD" w:rsidRDefault="006E46CD" w:rsidP="006E46CD">
      <w:pPr>
        <w:rPr>
          <w:rFonts w:cs="Times New Roman"/>
          <w:szCs w:val="28"/>
        </w:rPr>
      </w:pPr>
      <w:r w:rsidRPr="006E46CD">
        <w:rPr>
          <w:rFonts w:cs="Times New Roman"/>
          <w:szCs w:val="28"/>
        </w:rPr>
        <w:t>построение тестов.</w:t>
      </w:r>
    </w:p>
    <w:p w:rsidR="006E46CD" w:rsidRPr="006E46CD" w:rsidRDefault="006E46CD" w:rsidP="006E46CD">
      <w:pPr>
        <w:rPr>
          <w:rFonts w:cs="Times New Roman"/>
          <w:szCs w:val="28"/>
        </w:rPr>
      </w:pPr>
      <w:r w:rsidRPr="006E46CD">
        <w:rPr>
          <w:rFonts w:cs="Times New Roman"/>
          <w:szCs w:val="28"/>
        </w:rPr>
        <w:t>1.1.2.Выделение классов эквивалентности</w:t>
      </w:r>
    </w:p>
    <w:p w:rsidR="006E46CD" w:rsidRPr="006E46CD" w:rsidRDefault="006E46CD" w:rsidP="006E46CD">
      <w:pPr>
        <w:rPr>
          <w:rFonts w:cs="Times New Roman"/>
          <w:szCs w:val="28"/>
        </w:rPr>
      </w:pPr>
      <w:r w:rsidRPr="006E46CD">
        <w:rPr>
          <w:rFonts w:cs="Times New Roman"/>
          <w:szCs w:val="28"/>
        </w:rPr>
        <w:t>Классы эквивалентности выделяются путем выбора каждого входного условия (обычно это предложение или фраза из спецификации) и разбиением его на две или более групп. Для этого используется таблица следующего вида:</w:t>
      </w:r>
    </w:p>
    <w:tbl>
      <w:tblPr>
        <w:tblW w:w="0" w:type="auto"/>
        <w:tblCellSpacing w:w="15" w:type="dxa"/>
        <w:shd w:val="clear" w:color="auto" w:fill="F9F9F7"/>
        <w:tblCellMar>
          <w:top w:w="15" w:type="dxa"/>
          <w:left w:w="15" w:type="dxa"/>
          <w:bottom w:w="15" w:type="dxa"/>
          <w:right w:w="15" w:type="dxa"/>
        </w:tblCellMar>
        <w:tblLook w:val="04A0"/>
      </w:tblPr>
      <w:tblGrid>
        <w:gridCol w:w="1680"/>
        <w:gridCol w:w="3930"/>
        <w:gridCol w:w="3660"/>
      </w:tblGrid>
      <w:tr w:rsidR="006E46CD" w:rsidRPr="006E46CD" w:rsidTr="006E46CD">
        <w:trPr>
          <w:tblCellSpacing w:w="15" w:type="dxa"/>
        </w:trPr>
        <w:tc>
          <w:tcPr>
            <w:tcW w:w="1635" w:type="dxa"/>
            <w:tcBorders>
              <w:top w:val="single" w:sz="8" w:space="0" w:color="000000"/>
              <w:left w:val="single" w:sz="8" w:space="0" w:color="000000"/>
              <w:bottom w:val="single" w:sz="6" w:space="0" w:color="000000"/>
              <w:right w:val="nil"/>
            </w:tcBorders>
            <w:shd w:val="clear" w:color="auto" w:fill="F9F9F7"/>
            <w:tcMar>
              <w:top w:w="15" w:type="dxa"/>
              <w:left w:w="115" w:type="dxa"/>
              <w:bottom w:w="15" w:type="dxa"/>
              <w:right w:w="15" w:type="dxa"/>
            </w:tcMar>
            <w:hideMark/>
          </w:tcPr>
          <w:p w:rsidR="006E46CD" w:rsidRPr="006E46CD" w:rsidRDefault="006E46CD" w:rsidP="006E46CD">
            <w:pPr>
              <w:rPr>
                <w:rFonts w:cs="Times New Roman"/>
                <w:szCs w:val="28"/>
              </w:rPr>
            </w:pPr>
            <w:r w:rsidRPr="006E46CD">
              <w:rPr>
                <w:rFonts w:cs="Times New Roman"/>
                <w:szCs w:val="28"/>
              </w:rPr>
              <w:t>Входное условие</w:t>
            </w:r>
          </w:p>
        </w:tc>
        <w:tc>
          <w:tcPr>
            <w:tcW w:w="3900" w:type="dxa"/>
            <w:tcBorders>
              <w:top w:val="single" w:sz="8" w:space="0" w:color="000000"/>
              <w:left w:val="single" w:sz="6" w:space="0" w:color="000000"/>
              <w:bottom w:val="single" w:sz="6" w:space="0" w:color="000000"/>
              <w:right w:val="nil"/>
            </w:tcBorders>
            <w:shd w:val="clear" w:color="auto" w:fill="F9F9F7"/>
            <w:tcMar>
              <w:top w:w="15" w:type="dxa"/>
              <w:left w:w="115" w:type="dxa"/>
              <w:bottom w:w="15" w:type="dxa"/>
              <w:right w:w="15" w:type="dxa"/>
            </w:tcMar>
            <w:hideMark/>
          </w:tcPr>
          <w:p w:rsidR="006E46CD" w:rsidRPr="006E46CD" w:rsidRDefault="006E46CD" w:rsidP="006E46CD">
            <w:pPr>
              <w:rPr>
                <w:rFonts w:cs="Times New Roman"/>
                <w:szCs w:val="28"/>
              </w:rPr>
            </w:pPr>
            <w:r w:rsidRPr="006E46CD">
              <w:rPr>
                <w:rFonts w:cs="Times New Roman"/>
                <w:szCs w:val="28"/>
              </w:rPr>
              <w:t>Правильные классы эквивалентности</w:t>
            </w:r>
          </w:p>
        </w:tc>
        <w:tc>
          <w:tcPr>
            <w:tcW w:w="3615" w:type="dxa"/>
            <w:tcBorders>
              <w:top w:val="single" w:sz="8" w:space="0" w:color="000000"/>
              <w:left w:val="single" w:sz="6" w:space="0" w:color="000000"/>
              <w:bottom w:val="single" w:sz="6" w:space="0" w:color="000000"/>
              <w:right w:val="single" w:sz="8" w:space="0" w:color="000000"/>
            </w:tcBorders>
            <w:shd w:val="clear" w:color="auto" w:fill="F9F9F7"/>
            <w:tcMar>
              <w:top w:w="0" w:type="dxa"/>
              <w:left w:w="115" w:type="dxa"/>
              <w:bottom w:w="0" w:type="dxa"/>
              <w:right w:w="115" w:type="dxa"/>
            </w:tcMar>
            <w:hideMark/>
          </w:tcPr>
          <w:p w:rsidR="006E46CD" w:rsidRPr="006E46CD" w:rsidRDefault="006E46CD" w:rsidP="006E46CD">
            <w:pPr>
              <w:rPr>
                <w:rFonts w:cs="Times New Roman"/>
                <w:szCs w:val="28"/>
              </w:rPr>
            </w:pPr>
            <w:r w:rsidRPr="006E46CD">
              <w:rPr>
                <w:rFonts w:cs="Times New Roman"/>
                <w:szCs w:val="28"/>
              </w:rPr>
              <w:t>Неправильные классы эквивалентности</w:t>
            </w:r>
          </w:p>
        </w:tc>
      </w:tr>
      <w:tr w:rsidR="006E46CD" w:rsidRPr="006E46CD" w:rsidTr="006E46CD">
        <w:trPr>
          <w:tblCellSpacing w:w="15" w:type="dxa"/>
        </w:trPr>
        <w:tc>
          <w:tcPr>
            <w:tcW w:w="1635" w:type="dxa"/>
            <w:tcBorders>
              <w:top w:val="single" w:sz="6" w:space="0" w:color="000000"/>
              <w:left w:val="single" w:sz="8" w:space="0" w:color="000000"/>
              <w:bottom w:val="single" w:sz="8" w:space="0" w:color="000000"/>
              <w:right w:val="nil"/>
            </w:tcBorders>
            <w:shd w:val="clear" w:color="auto" w:fill="F9F9F7"/>
            <w:tcMar>
              <w:top w:w="15" w:type="dxa"/>
              <w:left w:w="115" w:type="dxa"/>
              <w:bottom w:w="15" w:type="dxa"/>
              <w:right w:w="15" w:type="dxa"/>
            </w:tcMar>
            <w:hideMark/>
          </w:tcPr>
          <w:p w:rsidR="006E46CD" w:rsidRPr="006E46CD" w:rsidRDefault="006E46CD" w:rsidP="006E46CD">
            <w:pPr>
              <w:rPr>
                <w:rFonts w:cs="Times New Roman"/>
                <w:szCs w:val="28"/>
              </w:rPr>
            </w:pPr>
          </w:p>
        </w:tc>
        <w:tc>
          <w:tcPr>
            <w:tcW w:w="3900" w:type="dxa"/>
            <w:tcBorders>
              <w:top w:val="single" w:sz="6" w:space="0" w:color="000000"/>
              <w:left w:val="single" w:sz="6" w:space="0" w:color="000000"/>
              <w:bottom w:val="single" w:sz="8" w:space="0" w:color="000000"/>
              <w:right w:val="nil"/>
            </w:tcBorders>
            <w:shd w:val="clear" w:color="auto" w:fill="F9F9F7"/>
            <w:tcMar>
              <w:top w:w="15" w:type="dxa"/>
              <w:left w:w="115" w:type="dxa"/>
              <w:bottom w:w="15" w:type="dxa"/>
              <w:right w:w="15" w:type="dxa"/>
            </w:tcMar>
            <w:hideMark/>
          </w:tcPr>
          <w:p w:rsidR="006E46CD" w:rsidRPr="006E46CD" w:rsidRDefault="006E46CD" w:rsidP="006E46CD">
            <w:pPr>
              <w:rPr>
                <w:rFonts w:cs="Times New Roman"/>
                <w:szCs w:val="28"/>
              </w:rPr>
            </w:pPr>
          </w:p>
        </w:tc>
        <w:tc>
          <w:tcPr>
            <w:tcW w:w="3615" w:type="dxa"/>
            <w:tcBorders>
              <w:top w:val="single" w:sz="6" w:space="0" w:color="000000"/>
              <w:left w:val="single" w:sz="6" w:space="0" w:color="000000"/>
              <w:bottom w:val="single" w:sz="8" w:space="0" w:color="000000"/>
              <w:right w:val="single" w:sz="8" w:space="0" w:color="000000"/>
            </w:tcBorders>
            <w:shd w:val="clear" w:color="auto" w:fill="F9F9F7"/>
            <w:tcMar>
              <w:top w:w="0" w:type="dxa"/>
              <w:left w:w="115" w:type="dxa"/>
              <w:bottom w:w="0" w:type="dxa"/>
              <w:right w:w="115" w:type="dxa"/>
            </w:tcMar>
            <w:hideMark/>
          </w:tcPr>
          <w:p w:rsidR="006E46CD" w:rsidRPr="006E46CD" w:rsidRDefault="006E46CD" w:rsidP="006E46CD">
            <w:pPr>
              <w:rPr>
                <w:rFonts w:cs="Times New Roman"/>
                <w:szCs w:val="28"/>
              </w:rPr>
            </w:pPr>
          </w:p>
        </w:tc>
      </w:tr>
    </w:tbl>
    <w:p w:rsidR="006E46CD" w:rsidRPr="006E46CD" w:rsidRDefault="006E46CD" w:rsidP="006E46CD">
      <w:pPr>
        <w:rPr>
          <w:rFonts w:cs="Times New Roman"/>
          <w:szCs w:val="28"/>
        </w:rPr>
      </w:pPr>
      <w:r w:rsidRPr="006E46CD">
        <w:rPr>
          <w:rFonts w:cs="Times New Roman"/>
          <w:szCs w:val="28"/>
        </w:rPr>
        <w:t>Правильные классы включают правильные данные, неправильные классы - неправильные данные.</w:t>
      </w:r>
    </w:p>
    <w:p w:rsidR="006E46CD" w:rsidRPr="006E46CD" w:rsidRDefault="006E46CD" w:rsidP="006E46CD">
      <w:pPr>
        <w:rPr>
          <w:rFonts w:cs="Times New Roman"/>
          <w:szCs w:val="28"/>
        </w:rPr>
      </w:pPr>
      <w:r w:rsidRPr="006E46CD">
        <w:rPr>
          <w:rFonts w:cs="Times New Roman"/>
          <w:szCs w:val="28"/>
        </w:rPr>
        <w:t>Выделение классов эквивалентности является эвристическим процессом, однако при этом существует ряд правил:</w:t>
      </w:r>
    </w:p>
    <w:p w:rsidR="006E46CD" w:rsidRPr="006E46CD" w:rsidRDefault="006E46CD" w:rsidP="006E46CD">
      <w:pPr>
        <w:rPr>
          <w:rFonts w:cs="Times New Roman"/>
          <w:szCs w:val="28"/>
        </w:rPr>
      </w:pPr>
      <w:r w:rsidRPr="006E46CD">
        <w:rPr>
          <w:rFonts w:cs="Times New Roman"/>
          <w:szCs w:val="28"/>
        </w:rPr>
        <w:t>Если входные условия описывают</w:t>
      </w:r>
      <w:r w:rsidRPr="006E46CD">
        <w:rPr>
          <w:rStyle w:val="apple-converted-space"/>
          <w:rFonts w:cs="Times New Roman"/>
          <w:color w:val="000000"/>
          <w:szCs w:val="28"/>
        </w:rPr>
        <w:t> </w:t>
      </w:r>
      <w:r w:rsidRPr="006E46CD">
        <w:rPr>
          <w:rFonts w:cs="Times New Roman"/>
          <w:i/>
          <w:iCs/>
          <w:szCs w:val="28"/>
        </w:rPr>
        <w:t>область</w:t>
      </w:r>
      <w:r w:rsidRPr="006E46CD">
        <w:rPr>
          <w:rStyle w:val="apple-converted-space"/>
          <w:rFonts w:cs="Times New Roman"/>
          <w:i/>
          <w:iCs/>
          <w:color w:val="000000"/>
          <w:szCs w:val="28"/>
        </w:rPr>
        <w:t> </w:t>
      </w:r>
      <w:r w:rsidRPr="006E46CD">
        <w:rPr>
          <w:rFonts w:cs="Times New Roman"/>
          <w:szCs w:val="28"/>
        </w:rPr>
        <w:t>999 и два неправильных X</w:t>
      </w:r>
      <w:r w:rsidRPr="006E46CD">
        <w:rPr>
          <w:rFonts w:cs="Times New Roman"/>
          <w:szCs w:val="28"/>
        </w:rPr>
        <w:sym w:font="Symbol" w:char="F0A3"/>
      </w:r>
      <w:r w:rsidRPr="006E46CD">
        <w:rPr>
          <w:rFonts w:cs="Times New Roman"/>
          <w:szCs w:val="28"/>
        </w:rPr>
        <w:t>X</w:t>
      </w:r>
      <w:r w:rsidRPr="006E46CD">
        <w:rPr>
          <w:rFonts w:cs="Times New Roman"/>
          <w:szCs w:val="28"/>
        </w:rPr>
        <w:sym w:font="Symbol" w:char="F0A3"/>
      </w:r>
      <w:r w:rsidRPr="006E46CD">
        <w:rPr>
          <w:rFonts w:cs="Times New Roman"/>
          <w:szCs w:val="28"/>
        </w:rPr>
        <w:t xml:space="preserve">значений (например </w:t>
      </w:r>
      <w:r w:rsidR="00EE6053">
        <w:rPr>
          <w:rFonts w:cs="Times New Roman"/>
          <w:szCs w:val="28"/>
        </w:rPr>
        <w:t>«</w:t>
      </w:r>
      <w:r w:rsidRPr="006E46CD">
        <w:rPr>
          <w:rFonts w:cs="Times New Roman"/>
          <w:szCs w:val="28"/>
        </w:rPr>
        <w:t>целое данное может принимать значения от 1 до 999</w:t>
      </w:r>
      <w:r w:rsidR="00EE6053">
        <w:rPr>
          <w:rFonts w:cs="Times New Roman"/>
          <w:szCs w:val="28"/>
        </w:rPr>
        <w:t>»</w:t>
      </w:r>
      <w:r w:rsidRPr="006E46CD">
        <w:rPr>
          <w:rFonts w:cs="Times New Roman"/>
          <w:szCs w:val="28"/>
        </w:rPr>
        <w:t>), то выделяют один правильный класс 1&lt;1 и X&gt;999.</w:t>
      </w:r>
    </w:p>
    <w:p w:rsidR="006E46CD" w:rsidRPr="006E46CD" w:rsidRDefault="006E46CD" w:rsidP="006E46CD">
      <w:pPr>
        <w:rPr>
          <w:rFonts w:cs="Times New Roman"/>
          <w:szCs w:val="28"/>
        </w:rPr>
      </w:pPr>
      <w:r w:rsidRPr="006E46CD">
        <w:rPr>
          <w:rFonts w:cs="Times New Roman"/>
          <w:szCs w:val="28"/>
        </w:rPr>
        <w:t>Если входное условие описывает</w:t>
      </w:r>
      <w:r w:rsidRPr="006E46CD">
        <w:rPr>
          <w:rStyle w:val="apple-converted-space"/>
          <w:rFonts w:cs="Times New Roman"/>
          <w:i/>
          <w:iCs/>
          <w:color w:val="000000"/>
          <w:szCs w:val="28"/>
        </w:rPr>
        <w:t> </w:t>
      </w:r>
      <w:r w:rsidRPr="006E46CD">
        <w:rPr>
          <w:rFonts w:cs="Times New Roman"/>
          <w:i/>
          <w:iCs/>
          <w:szCs w:val="28"/>
        </w:rPr>
        <w:t>число</w:t>
      </w:r>
      <w:r w:rsidRPr="006E46CD">
        <w:rPr>
          <w:rStyle w:val="apple-converted-space"/>
          <w:rFonts w:cs="Times New Roman"/>
          <w:color w:val="000000"/>
          <w:szCs w:val="28"/>
        </w:rPr>
        <w:t> </w:t>
      </w:r>
      <w:r w:rsidRPr="006E46CD">
        <w:rPr>
          <w:rFonts w:cs="Times New Roman"/>
          <w:szCs w:val="28"/>
        </w:rPr>
        <w:t xml:space="preserve">значений (например, </w:t>
      </w:r>
      <w:r w:rsidR="00EE6053">
        <w:rPr>
          <w:rFonts w:cs="Times New Roman"/>
          <w:szCs w:val="28"/>
        </w:rPr>
        <w:t>«</w:t>
      </w:r>
      <w:r w:rsidRPr="006E46CD">
        <w:rPr>
          <w:rFonts w:cs="Times New Roman"/>
          <w:szCs w:val="28"/>
        </w:rPr>
        <w:t>в автомобиле могут ехать от одного до шести человек</w:t>
      </w:r>
      <w:r w:rsidR="00EE6053">
        <w:rPr>
          <w:rFonts w:cs="Times New Roman"/>
          <w:szCs w:val="28"/>
        </w:rPr>
        <w:t>»</w:t>
      </w:r>
      <w:r w:rsidRPr="006E46CD">
        <w:rPr>
          <w:rFonts w:cs="Times New Roman"/>
          <w:szCs w:val="28"/>
        </w:rPr>
        <w:t>), то определяется один правильный класс эквивалентности и два неправильных (ни одного и более шести человек).</w:t>
      </w:r>
    </w:p>
    <w:p w:rsidR="006E46CD" w:rsidRPr="006E46CD" w:rsidRDefault="006E46CD" w:rsidP="006E46CD">
      <w:pPr>
        <w:rPr>
          <w:rFonts w:cs="Times New Roman"/>
          <w:szCs w:val="28"/>
        </w:rPr>
      </w:pPr>
      <w:r w:rsidRPr="006E46CD">
        <w:rPr>
          <w:rFonts w:cs="Times New Roman"/>
          <w:szCs w:val="28"/>
        </w:rPr>
        <w:t xml:space="preserve">Если входное условие описывает множество входных значений и есть основания полагать, что каждое значение программист трактует особо (например, </w:t>
      </w:r>
      <w:r w:rsidR="00EE6053">
        <w:rPr>
          <w:rFonts w:cs="Times New Roman"/>
          <w:szCs w:val="28"/>
        </w:rPr>
        <w:t>«</w:t>
      </w:r>
      <w:r w:rsidRPr="006E46CD">
        <w:rPr>
          <w:rFonts w:cs="Times New Roman"/>
          <w:szCs w:val="28"/>
        </w:rPr>
        <w:t>известные способы передвижения на АВТОБУСЕ, ГРУЗОВИКЕ, ТАКСИ, МОТОЦИКЛЕ или ПЕШКОМ</w:t>
      </w:r>
      <w:r w:rsidR="00EE6053">
        <w:rPr>
          <w:rFonts w:cs="Times New Roman"/>
          <w:szCs w:val="28"/>
        </w:rPr>
        <w:t>»</w:t>
      </w:r>
      <w:r w:rsidRPr="006E46CD">
        <w:rPr>
          <w:rFonts w:cs="Times New Roman"/>
          <w:szCs w:val="28"/>
        </w:rPr>
        <w:t xml:space="preserve">), то определяется правильный класс эквивалентности для каждого значения и один неправильный класс (например </w:t>
      </w:r>
      <w:r w:rsidR="00EE6053">
        <w:rPr>
          <w:rFonts w:cs="Times New Roman"/>
          <w:szCs w:val="28"/>
        </w:rPr>
        <w:t>«</w:t>
      </w:r>
      <w:r w:rsidRPr="006E46CD">
        <w:rPr>
          <w:rFonts w:cs="Times New Roman"/>
          <w:szCs w:val="28"/>
        </w:rPr>
        <w:t>на ПРИЦЕПЕ</w:t>
      </w:r>
      <w:r w:rsidR="00EE6053">
        <w:rPr>
          <w:rFonts w:cs="Times New Roman"/>
          <w:szCs w:val="28"/>
        </w:rPr>
        <w:t>»</w:t>
      </w:r>
      <w:r w:rsidRPr="006E46CD">
        <w:rPr>
          <w:rFonts w:cs="Times New Roman"/>
          <w:szCs w:val="28"/>
        </w:rPr>
        <w:t>).</w:t>
      </w:r>
    </w:p>
    <w:p w:rsidR="006E46CD" w:rsidRPr="006E46CD" w:rsidRDefault="006E46CD" w:rsidP="006E46CD">
      <w:pPr>
        <w:rPr>
          <w:rFonts w:cs="Times New Roman"/>
          <w:szCs w:val="28"/>
        </w:rPr>
      </w:pPr>
      <w:r w:rsidRPr="006E46CD">
        <w:rPr>
          <w:rFonts w:cs="Times New Roman"/>
          <w:szCs w:val="28"/>
        </w:rPr>
        <w:lastRenderedPageBreak/>
        <w:t xml:space="preserve">Если входное условие описывает ситуацию </w:t>
      </w:r>
      <w:r w:rsidR="00EE6053">
        <w:rPr>
          <w:rFonts w:cs="Times New Roman"/>
          <w:szCs w:val="28"/>
        </w:rPr>
        <w:t>«</w:t>
      </w:r>
      <w:r w:rsidRPr="006E46CD">
        <w:rPr>
          <w:rFonts w:cs="Times New Roman"/>
          <w:szCs w:val="28"/>
        </w:rPr>
        <w:t>должно быть</w:t>
      </w:r>
      <w:r w:rsidR="00EE6053">
        <w:rPr>
          <w:rFonts w:cs="Times New Roman"/>
          <w:szCs w:val="28"/>
        </w:rPr>
        <w:t>»</w:t>
      </w:r>
      <w:r w:rsidRPr="006E46CD">
        <w:rPr>
          <w:rFonts w:cs="Times New Roman"/>
          <w:szCs w:val="28"/>
        </w:rPr>
        <w:t xml:space="preserve"> (например, </w:t>
      </w:r>
      <w:r w:rsidR="00EE6053">
        <w:rPr>
          <w:rFonts w:cs="Times New Roman"/>
          <w:szCs w:val="28"/>
        </w:rPr>
        <w:t>«</w:t>
      </w:r>
      <w:r w:rsidRPr="006E46CD">
        <w:rPr>
          <w:rFonts w:cs="Times New Roman"/>
          <w:szCs w:val="28"/>
        </w:rPr>
        <w:t>первым символом идентификатора должна быть буква</w:t>
      </w:r>
      <w:r w:rsidR="00EE6053">
        <w:rPr>
          <w:rFonts w:cs="Times New Roman"/>
          <w:szCs w:val="28"/>
        </w:rPr>
        <w:t>»</w:t>
      </w:r>
      <w:r w:rsidRPr="006E46CD">
        <w:rPr>
          <w:rFonts w:cs="Times New Roman"/>
          <w:szCs w:val="28"/>
        </w:rPr>
        <w:t>), то определяется один правильный класс эквивалентности (первый символ - буква) и один неправильный (первый символ - не буква).</w:t>
      </w:r>
    </w:p>
    <w:p w:rsidR="006E46CD" w:rsidRPr="006E46CD" w:rsidRDefault="006E46CD" w:rsidP="006E46CD">
      <w:pPr>
        <w:rPr>
          <w:rFonts w:cs="Times New Roman"/>
          <w:szCs w:val="28"/>
        </w:rPr>
      </w:pPr>
      <w:r w:rsidRPr="006E46CD">
        <w:rPr>
          <w:rFonts w:cs="Times New Roman"/>
          <w:szCs w:val="28"/>
        </w:rPr>
        <w:t>Если есть любое основание считать, что различные элементы класса эквивалентности трактуются программой неодинаково, то данный класс разбивается на меньшие классы эквивалентности.</w:t>
      </w:r>
    </w:p>
    <w:p w:rsidR="006E46CD" w:rsidRPr="006E46CD" w:rsidRDefault="006E46CD" w:rsidP="006E46CD">
      <w:pPr>
        <w:rPr>
          <w:rFonts w:cs="Times New Roman"/>
          <w:szCs w:val="28"/>
        </w:rPr>
      </w:pPr>
      <w:r w:rsidRPr="006E46CD">
        <w:rPr>
          <w:rFonts w:cs="Times New Roman"/>
          <w:szCs w:val="28"/>
        </w:rPr>
        <w:t>1.1.3.Построение тестов</w:t>
      </w:r>
    </w:p>
    <w:p w:rsidR="006E46CD" w:rsidRPr="006E46CD" w:rsidRDefault="006E46CD" w:rsidP="006E46CD">
      <w:pPr>
        <w:rPr>
          <w:rFonts w:cs="Times New Roman"/>
          <w:szCs w:val="28"/>
        </w:rPr>
      </w:pPr>
      <w:r w:rsidRPr="006E46CD">
        <w:rPr>
          <w:rFonts w:cs="Times New Roman"/>
          <w:szCs w:val="28"/>
        </w:rPr>
        <w:t>Этот шаг заключается в использовании классов эквивалентности для построения тестов. Этот процесс включает в себя:</w:t>
      </w:r>
    </w:p>
    <w:p w:rsidR="006E46CD" w:rsidRPr="006E46CD" w:rsidRDefault="006E46CD" w:rsidP="006E46CD">
      <w:pPr>
        <w:rPr>
          <w:rFonts w:cs="Times New Roman"/>
          <w:szCs w:val="28"/>
        </w:rPr>
      </w:pPr>
      <w:r w:rsidRPr="006E46CD">
        <w:rPr>
          <w:rFonts w:cs="Times New Roman"/>
          <w:szCs w:val="28"/>
        </w:rPr>
        <w:t>Назначение каждому классу эквивалентности уникального номера.</w:t>
      </w:r>
    </w:p>
    <w:p w:rsidR="006E46CD" w:rsidRPr="006E46CD" w:rsidRDefault="006E46CD" w:rsidP="006E46CD">
      <w:pPr>
        <w:rPr>
          <w:rFonts w:cs="Times New Roman"/>
          <w:szCs w:val="28"/>
        </w:rPr>
      </w:pPr>
      <w:r w:rsidRPr="006E46CD">
        <w:rPr>
          <w:rFonts w:cs="Times New Roman"/>
          <w:szCs w:val="28"/>
        </w:rPr>
        <w:t>Проектирование новых тестов, каждый из которых покрывает как можно большее число непокрытых классов эквивалентности, до тех пор, пока все правильные классы не будут покрыты (только не общими) тестами.</w:t>
      </w:r>
    </w:p>
    <w:p w:rsidR="006E46CD" w:rsidRPr="006E46CD" w:rsidRDefault="006E46CD" w:rsidP="006E46CD">
      <w:pPr>
        <w:rPr>
          <w:rFonts w:cs="Times New Roman"/>
          <w:szCs w:val="28"/>
        </w:rPr>
      </w:pPr>
      <w:r w:rsidRPr="006E46CD">
        <w:rPr>
          <w:rFonts w:cs="Times New Roman"/>
          <w:szCs w:val="28"/>
        </w:rPr>
        <w:t>Запись тестов, каждый из которых покрывает один и только один из непокрытых неправильных классов эквивалентности, до тех пор, пока все неправильные классы не будут покрыты тестами.</w:t>
      </w:r>
    </w:p>
    <w:p w:rsidR="006E46CD" w:rsidRPr="006E46CD" w:rsidRDefault="006E46CD" w:rsidP="006E46CD">
      <w:pPr>
        <w:rPr>
          <w:rFonts w:cs="Times New Roman"/>
          <w:szCs w:val="28"/>
        </w:rPr>
      </w:pPr>
      <w:r w:rsidRPr="006E46CD">
        <w:rPr>
          <w:rFonts w:cs="Times New Roman"/>
          <w:szCs w:val="28"/>
        </w:rPr>
        <w:t>Разработка индивидуальных тестов для неправильных классов эквивалентности обусловлено тем, что определенные проверки с ошибочными входами скрывают или заменяют другие проверки с ошибочными входами.</w:t>
      </w:r>
    </w:p>
    <w:p w:rsidR="006E46CD" w:rsidRPr="006E46CD" w:rsidRDefault="006E46CD" w:rsidP="006E46CD">
      <w:pPr>
        <w:rPr>
          <w:rFonts w:cs="Times New Roman"/>
          <w:szCs w:val="28"/>
        </w:rPr>
      </w:pPr>
      <w:r w:rsidRPr="006E46CD">
        <w:rPr>
          <w:rFonts w:cs="Times New Roman"/>
          <w:szCs w:val="28"/>
        </w:rPr>
        <w:t>Недостатком метода эквивалентных разбиения в том, что он не исследует комбинации входных условий.</w:t>
      </w:r>
    </w:p>
    <w:p w:rsidR="006E46CD" w:rsidRPr="006E46CD" w:rsidRDefault="006E46CD" w:rsidP="006E46CD">
      <w:pPr>
        <w:rPr>
          <w:rFonts w:cs="Times New Roman"/>
          <w:szCs w:val="28"/>
        </w:rPr>
      </w:pPr>
      <w:r w:rsidRPr="006E46CD">
        <w:rPr>
          <w:rFonts w:cs="Times New Roman"/>
          <w:szCs w:val="28"/>
        </w:rPr>
        <w:t>1.2. Анализ граничных значений.</w:t>
      </w:r>
    </w:p>
    <w:p w:rsidR="006E46CD" w:rsidRPr="006E46CD" w:rsidRDefault="006E46CD" w:rsidP="006E46CD">
      <w:pPr>
        <w:rPr>
          <w:rFonts w:cs="Times New Roman"/>
          <w:szCs w:val="28"/>
        </w:rPr>
      </w:pPr>
      <w:r w:rsidRPr="006E46CD">
        <w:rPr>
          <w:rFonts w:cs="Times New Roman"/>
          <w:i/>
          <w:iCs/>
          <w:szCs w:val="28"/>
        </w:rPr>
        <w:t>Граничные условия</w:t>
      </w:r>
      <w:r w:rsidRPr="006E46CD">
        <w:rPr>
          <w:rStyle w:val="apple-converted-space"/>
          <w:rFonts w:cs="Times New Roman"/>
          <w:color w:val="000000"/>
          <w:szCs w:val="28"/>
        </w:rPr>
        <w:t> </w:t>
      </w:r>
      <w:r w:rsidRPr="006E46CD">
        <w:rPr>
          <w:rFonts w:cs="Times New Roman"/>
          <w:szCs w:val="28"/>
        </w:rPr>
        <w:t>- это ситуации, возникающие на, выше или ниже границ входных классов эквивалентности. Анализ граничных значений отличается от эквивалентного разбиения следующим:</w:t>
      </w:r>
    </w:p>
    <w:p w:rsidR="006E46CD" w:rsidRPr="006E46CD" w:rsidRDefault="006E46CD" w:rsidP="006E46CD">
      <w:pPr>
        <w:rPr>
          <w:rFonts w:cs="Times New Roman"/>
          <w:szCs w:val="28"/>
        </w:rPr>
      </w:pPr>
      <w:r w:rsidRPr="006E46CD">
        <w:rPr>
          <w:rFonts w:cs="Times New Roman"/>
          <w:szCs w:val="28"/>
        </w:rPr>
        <w:t>Выбор любого элемента в классе эквивалентности в качестве представительного при анализе граничных условий осуществляется таким образом, чтобы проверить тестом каждую границу этого класса.</w:t>
      </w:r>
    </w:p>
    <w:p w:rsidR="006E46CD" w:rsidRPr="006E46CD" w:rsidRDefault="006E46CD" w:rsidP="006E46CD">
      <w:pPr>
        <w:rPr>
          <w:rFonts w:cs="Times New Roman"/>
          <w:szCs w:val="28"/>
        </w:rPr>
      </w:pPr>
      <w:r w:rsidRPr="006E46CD">
        <w:rPr>
          <w:rFonts w:cs="Times New Roman"/>
          <w:szCs w:val="28"/>
        </w:rPr>
        <w:t>При разработке тестов рассматриваются не только входные условия (</w:t>
      </w:r>
      <w:r w:rsidRPr="006E46CD">
        <w:rPr>
          <w:rFonts w:cs="Times New Roman"/>
          <w:i/>
          <w:iCs/>
          <w:szCs w:val="28"/>
        </w:rPr>
        <w:t>пространство входов</w:t>
      </w:r>
      <w:r w:rsidRPr="006E46CD">
        <w:rPr>
          <w:rFonts w:cs="Times New Roman"/>
          <w:szCs w:val="28"/>
        </w:rPr>
        <w:t>), но и</w:t>
      </w:r>
      <w:r w:rsidRPr="006E46CD">
        <w:rPr>
          <w:rStyle w:val="apple-converted-space"/>
          <w:rFonts w:cs="Times New Roman"/>
          <w:color w:val="000000"/>
          <w:szCs w:val="28"/>
        </w:rPr>
        <w:t> </w:t>
      </w:r>
      <w:r w:rsidRPr="006E46CD">
        <w:rPr>
          <w:rFonts w:cs="Times New Roman"/>
          <w:i/>
          <w:iCs/>
          <w:szCs w:val="28"/>
        </w:rPr>
        <w:t>пространство результатов</w:t>
      </w:r>
      <w:r w:rsidRPr="006E46CD">
        <w:rPr>
          <w:rFonts w:cs="Times New Roman"/>
          <w:szCs w:val="28"/>
        </w:rPr>
        <w:t>.</w:t>
      </w:r>
    </w:p>
    <w:p w:rsidR="006E46CD" w:rsidRPr="006E46CD" w:rsidRDefault="006E46CD" w:rsidP="006E46CD">
      <w:pPr>
        <w:rPr>
          <w:rFonts w:cs="Times New Roman"/>
          <w:szCs w:val="28"/>
        </w:rPr>
      </w:pPr>
      <w:r w:rsidRPr="006E46CD">
        <w:rPr>
          <w:rFonts w:cs="Times New Roman"/>
          <w:szCs w:val="28"/>
        </w:rPr>
        <w:t>Применение метода анализа граничных условий требует определенной степени творчества и специализации в рассматриваемой проблеме. Тем не менее, существует несколько общих правил этого метода:</w:t>
      </w:r>
    </w:p>
    <w:p w:rsidR="006E46CD" w:rsidRPr="006E46CD" w:rsidRDefault="006E46CD" w:rsidP="006E46CD">
      <w:pPr>
        <w:rPr>
          <w:rFonts w:cs="Times New Roman"/>
          <w:szCs w:val="28"/>
        </w:rPr>
      </w:pPr>
      <w:r w:rsidRPr="006E46CD">
        <w:rPr>
          <w:rFonts w:cs="Times New Roman"/>
          <w:szCs w:val="28"/>
        </w:rPr>
        <w:t>Построить тесты для границ области и тесты с неправильными входными данными для ситуаций незначительного выхода за границы области, если входное условие описывает область значений (например, для области входных значений от -1.0 до +1.0 необходимо написать тесты для ситуаций -1.0, +1.0, -1.001 и +1.001).</w:t>
      </w:r>
    </w:p>
    <w:p w:rsidR="006E46CD" w:rsidRPr="006E46CD" w:rsidRDefault="006E46CD" w:rsidP="006E46CD">
      <w:pPr>
        <w:rPr>
          <w:rFonts w:cs="Times New Roman"/>
          <w:szCs w:val="28"/>
        </w:rPr>
      </w:pPr>
      <w:r w:rsidRPr="006E46CD">
        <w:rPr>
          <w:rFonts w:cs="Times New Roman"/>
          <w:szCs w:val="28"/>
        </w:rPr>
        <w:t xml:space="preserve">Построить тесты для минимального и максимального значений условий и тесты, большие и меньшие этих двух значений, если входное условие удовлетворяет дискретному </w:t>
      </w:r>
      <w:r w:rsidRPr="006E46CD">
        <w:rPr>
          <w:rFonts w:cs="Times New Roman"/>
          <w:szCs w:val="28"/>
        </w:rPr>
        <w:lastRenderedPageBreak/>
        <w:t>ряду значений. Например, если входной файл может содержать от 1 до 255 записей, то проверить 0, 1, 255 и 256 записей.</w:t>
      </w:r>
    </w:p>
    <w:p w:rsidR="006E46CD" w:rsidRPr="006E46CD" w:rsidRDefault="006E46CD" w:rsidP="006E46CD">
      <w:pPr>
        <w:rPr>
          <w:rFonts w:cs="Times New Roman"/>
          <w:szCs w:val="28"/>
        </w:rPr>
      </w:pPr>
      <w:r w:rsidRPr="006E46CD">
        <w:rPr>
          <w:rFonts w:cs="Times New Roman"/>
          <w:szCs w:val="28"/>
        </w:rPr>
        <w:t>Использовать правило 1 для каждого выходного условия. Причем, важно проверить границы пространства результатов, поскольку не всегда границы входных областей представляют такой же набор условий, как и границы выходных областей. Не всегда также можно получить результат вне выходной области, но, тем не менее, стоит рассмотреть эту возможность.</w:t>
      </w:r>
    </w:p>
    <w:p w:rsidR="006E46CD" w:rsidRPr="006E46CD" w:rsidRDefault="006E46CD" w:rsidP="006E46CD">
      <w:pPr>
        <w:rPr>
          <w:rFonts w:cs="Times New Roman"/>
          <w:szCs w:val="28"/>
        </w:rPr>
      </w:pPr>
      <w:r w:rsidRPr="006E46CD">
        <w:rPr>
          <w:rFonts w:cs="Times New Roman"/>
          <w:szCs w:val="28"/>
        </w:rPr>
        <w:t>Использовать правило 2 для каждого выходного условия.</w:t>
      </w:r>
    </w:p>
    <w:p w:rsidR="006E46CD" w:rsidRPr="006E46CD" w:rsidRDefault="006E46CD" w:rsidP="006E46CD">
      <w:pPr>
        <w:rPr>
          <w:rFonts w:cs="Times New Roman"/>
          <w:szCs w:val="28"/>
        </w:rPr>
      </w:pPr>
      <w:r w:rsidRPr="006E46CD">
        <w:rPr>
          <w:rFonts w:cs="Times New Roman"/>
          <w:szCs w:val="28"/>
        </w:rPr>
        <w:t>Если вход или выход программы есть упорядоченное множество (например, последовательный файл, линейный список, таблица), то сосредоточить внимание на первом и последнем элементах этого множества.</w:t>
      </w:r>
    </w:p>
    <w:p w:rsidR="006E46CD" w:rsidRPr="006E46CD" w:rsidRDefault="006E46CD" w:rsidP="006E46CD">
      <w:pPr>
        <w:rPr>
          <w:rFonts w:cs="Times New Roman"/>
          <w:szCs w:val="28"/>
        </w:rPr>
      </w:pPr>
      <w:r w:rsidRPr="006E46CD">
        <w:rPr>
          <w:rFonts w:cs="Times New Roman"/>
          <w:szCs w:val="28"/>
        </w:rPr>
        <w:t>Попробовать свои силы в поиске других граничных условий.</w:t>
      </w:r>
    </w:p>
    <w:p w:rsidR="006E46CD" w:rsidRPr="006E46CD" w:rsidRDefault="006E46CD" w:rsidP="006E46CD">
      <w:pPr>
        <w:rPr>
          <w:rFonts w:cs="Times New Roman"/>
          <w:szCs w:val="28"/>
        </w:rPr>
      </w:pPr>
      <w:r w:rsidRPr="006E46CD">
        <w:rPr>
          <w:rFonts w:cs="Times New Roman"/>
          <w:szCs w:val="28"/>
        </w:rPr>
        <w:t>Анализ граничных условий, если он применен правильно, является одним из наиболее полезных методов проектирования тестов. Однако следует помнить, что граничные условия могут быть едва уловимы и определение их связано с большими трудностями, что является недостатком этого метода. Второй недостаток связан с тем, что метод анализа граничных условий не позволяет проверять различные сочетания исходных данных.</w:t>
      </w:r>
    </w:p>
    <w:p w:rsidR="006E46CD" w:rsidRPr="006E46CD" w:rsidRDefault="006E46CD" w:rsidP="006E46CD">
      <w:pPr>
        <w:rPr>
          <w:rFonts w:cs="Times New Roman"/>
          <w:szCs w:val="28"/>
        </w:rPr>
      </w:pPr>
      <w:r w:rsidRPr="006E46CD">
        <w:rPr>
          <w:rFonts w:cs="Times New Roman"/>
          <w:szCs w:val="28"/>
        </w:rPr>
        <w:t>1.3. Анализ причинно-следственных связей.</w:t>
      </w:r>
    </w:p>
    <w:p w:rsidR="006E46CD" w:rsidRPr="006E46CD" w:rsidRDefault="006E46CD" w:rsidP="006E46CD">
      <w:pPr>
        <w:rPr>
          <w:rFonts w:cs="Times New Roman"/>
          <w:szCs w:val="28"/>
        </w:rPr>
      </w:pPr>
      <w:r w:rsidRPr="006E46CD">
        <w:rPr>
          <w:rFonts w:cs="Times New Roman"/>
          <w:szCs w:val="28"/>
        </w:rPr>
        <w:t>Метод анализа причинно-следственных связей помогает системно выбирать высокорезультативные тесты. Он дает полезный побочный эффект, позволяя обнаруживать неполноту и неоднозначность исходных спецификаций.</w:t>
      </w:r>
    </w:p>
    <w:p w:rsidR="006E46CD" w:rsidRPr="006E46CD" w:rsidRDefault="006E46CD" w:rsidP="006E46CD">
      <w:pPr>
        <w:rPr>
          <w:rFonts w:cs="Times New Roman"/>
          <w:szCs w:val="28"/>
        </w:rPr>
      </w:pPr>
      <w:r w:rsidRPr="006E46CD">
        <w:rPr>
          <w:rFonts w:cs="Times New Roman"/>
          <w:szCs w:val="28"/>
        </w:rPr>
        <w:t>Для использования метода необходимо понимание булевской логики (логических операторов - и, или, не). Построение тестов осуществляется в несколько этапов.</w:t>
      </w:r>
    </w:p>
    <w:p w:rsidR="006E46CD" w:rsidRPr="006E46CD" w:rsidRDefault="006E46CD" w:rsidP="006E46CD">
      <w:pPr>
        <w:rPr>
          <w:rFonts w:cs="Times New Roman"/>
          <w:szCs w:val="28"/>
        </w:rPr>
      </w:pPr>
      <w:r w:rsidRPr="006E46CD">
        <w:rPr>
          <w:rFonts w:cs="Times New Roman"/>
          <w:szCs w:val="28"/>
        </w:rPr>
        <w:t xml:space="preserve">1) Спецификация разбивается на </w:t>
      </w:r>
      <w:r w:rsidR="00EE6053">
        <w:rPr>
          <w:rFonts w:cs="Times New Roman"/>
          <w:szCs w:val="28"/>
        </w:rPr>
        <w:t>«</w:t>
      </w:r>
      <w:r w:rsidRPr="006E46CD">
        <w:rPr>
          <w:rFonts w:cs="Times New Roman"/>
          <w:szCs w:val="28"/>
        </w:rPr>
        <w:t xml:space="preserve">рабочие </w:t>
      </w:r>
      <w:r w:rsidR="00EE6053">
        <w:rPr>
          <w:rFonts w:cs="Times New Roman"/>
          <w:szCs w:val="28"/>
        </w:rPr>
        <w:t>«</w:t>
      </w:r>
      <w:r w:rsidRPr="006E46CD">
        <w:rPr>
          <w:rFonts w:cs="Times New Roman"/>
          <w:szCs w:val="28"/>
        </w:rPr>
        <w:t xml:space="preserve"> участки, так как таблицы причинно-следственных связей становятся громоздкими при применении метода к большим спецификациям. Например, при тестировании компилятора в качестве рабочего участка можно рассматривать отдельный оператор языка.</w:t>
      </w:r>
    </w:p>
    <w:p w:rsidR="006E46CD" w:rsidRPr="006E46CD" w:rsidRDefault="006E46CD" w:rsidP="006E46CD">
      <w:pPr>
        <w:rPr>
          <w:rFonts w:cs="Times New Roman"/>
          <w:szCs w:val="28"/>
        </w:rPr>
      </w:pPr>
      <w:r w:rsidRPr="006E46CD">
        <w:rPr>
          <w:rFonts w:cs="Times New Roman"/>
          <w:szCs w:val="28"/>
        </w:rPr>
        <w:t>2) В спецификации определяются множество причин и множество следствий.</w:t>
      </w:r>
      <w:r w:rsidRPr="006E46CD">
        <w:rPr>
          <w:rStyle w:val="apple-converted-space"/>
          <w:rFonts w:cs="Times New Roman"/>
          <w:color w:val="000000"/>
          <w:szCs w:val="28"/>
        </w:rPr>
        <w:t> </w:t>
      </w:r>
      <w:r w:rsidRPr="006E46CD">
        <w:rPr>
          <w:rFonts w:cs="Times New Roman"/>
          <w:i/>
          <w:iCs/>
          <w:szCs w:val="28"/>
        </w:rPr>
        <w:t>Причина</w:t>
      </w:r>
      <w:r w:rsidRPr="006E46CD">
        <w:rPr>
          <w:rStyle w:val="apple-converted-space"/>
          <w:rFonts w:cs="Times New Roman"/>
          <w:color w:val="000000"/>
          <w:szCs w:val="28"/>
        </w:rPr>
        <w:t> </w:t>
      </w:r>
      <w:r w:rsidRPr="006E46CD">
        <w:rPr>
          <w:rFonts w:cs="Times New Roman"/>
          <w:szCs w:val="28"/>
        </w:rPr>
        <w:t>есть отдельное входное условие или класс эквивалентности входных условий.</w:t>
      </w:r>
      <w:r w:rsidRPr="006E46CD">
        <w:rPr>
          <w:rStyle w:val="apple-converted-space"/>
          <w:rFonts w:cs="Times New Roman"/>
          <w:color w:val="000000"/>
          <w:szCs w:val="28"/>
        </w:rPr>
        <w:t> </w:t>
      </w:r>
      <w:r w:rsidRPr="006E46CD">
        <w:rPr>
          <w:rFonts w:cs="Times New Roman"/>
          <w:i/>
          <w:iCs/>
          <w:szCs w:val="28"/>
        </w:rPr>
        <w:t>Следствие</w:t>
      </w:r>
      <w:r w:rsidRPr="006E46CD">
        <w:rPr>
          <w:rStyle w:val="apple-converted-space"/>
          <w:rFonts w:cs="Times New Roman"/>
          <w:color w:val="000000"/>
          <w:szCs w:val="28"/>
        </w:rPr>
        <w:t> </w:t>
      </w:r>
      <w:r w:rsidRPr="006E46CD">
        <w:rPr>
          <w:rFonts w:cs="Times New Roman"/>
          <w:szCs w:val="28"/>
        </w:rPr>
        <w:t>есть выходное условие или преобразование системы. Каждым причине и следствию приписывается отдельный номер.</w:t>
      </w:r>
    </w:p>
    <w:p w:rsidR="006E46CD" w:rsidRPr="006E46CD" w:rsidRDefault="006E46CD" w:rsidP="006E46CD">
      <w:pPr>
        <w:rPr>
          <w:rFonts w:cs="Times New Roman"/>
          <w:szCs w:val="28"/>
        </w:rPr>
      </w:pPr>
      <w:r w:rsidRPr="006E46CD">
        <w:rPr>
          <w:rFonts w:cs="Times New Roman"/>
          <w:szCs w:val="28"/>
        </w:rPr>
        <w:t>3) На основе анализа семантического (смыслового) содержания спецификации строится таблица истинности, в которой последовательно перебираются все</w:t>
      </w:r>
      <w:r w:rsidRPr="006E46CD">
        <w:rPr>
          <w:rStyle w:val="apple-converted-space"/>
          <w:rFonts w:cs="Times New Roman"/>
          <w:color w:val="000000"/>
          <w:szCs w:val="28"/>
        </w:rPr>
        <w:t> </w:t>
      </w:r>
      <w:r w:rsidRPr="006E46CD">
        <w:rPr>
          <w:rFonts w:cs="Times New Roman"/>
          <w:szCs w:val="28"/>
          <w:u w:val="single"/>
        </w:rPr>
        <w:t>возможные</w:t>
      </w:r>
      <w:r w:rsidRPr="006E46CD">
        <w:rPr>
          <w:rStyle w:val="apple-converted-space"/>
          <w:rFonts w:cs="Times New Roman"/>
          <w:color w:val="000000"/>
          <w:szCs w:val="28"/>
        </w:rPr>
        <w:t> </w:t>
      </w:r>
      <w:r w:rsidRPr="006E46CD">
        <w:rPr>
          <w:rFonts w:cs="Times New Roman"/>
          <w:szCs w:val="28"/>
        </w:rPr>
        <w:t>комбинации причин и определяются следствия каждой комбинации причин. Таблица снабжается примечаниями, задающими ограничения и описывающими комбинации причин и/или следствий, которые являются невозможными из-за синтаксических или внешних ограничений. Аналогично, при необходимости строится таблица истинности для класса эквивалентности.</w:t>
      </w:r>
    </w:p>
    <w:p w:rsidR="006E46CD" w:rsidRPr="006E46CD" w:rsidRDefault="006E46CD" w:rsidP="006E46CD">
      <w:pPr>
        <w:rPr>
          <w:rFonts w:cs="Times New Roman"/>
          <w:szCs w:val="28"/>
        </w:rPr>
      </w:pPr>
      <w:r w:rsidRPr="006E46CD">
        <w:rPr>
          <w:rFonts w:cs="Times New Roman"/>
          <w:szCs w:val="28"/>
          <w:u w:val="single"/>
        </w:rPr>
        <w:t>Примечание.</w:t>
      </w:r>
      <w:r w:rsidRPr="006E46CD">
        <w:rPr>
          <w:rStyle w:val="apple-converted-space"/>
          <w:rFonts w:cs="Times New Roman"/>
          <w:color w:val="000000"/>
          <w:szCs w:val="28"/>
        </w:rPr>
        <w:t> </w:t>
      </w:r>
      <w:r w:rsidRPr="006E46CD">
        <w:rPr>
          <w:rFonts w:cs="Times New Roman"/>
          <w:szCs w:val="28"/>
        </w:rPr>
        <w:t>При этом можно использовать следующие приемы:</w:t>
      </w:r>
    </w:p>
    <w:p w:rsidR="006E46CD" w:rsidRPr="006E46CD" w:rsidRDefault="006E46CD" w:rsidP="006E46CD">
      <w:pPr>
        <w:rPr>
          <w:rFonts w:cs="Times New Roman"/>
          <w:szCs w:val="28"/>
        </w:rPr>
      </w:pPr>
      <w:r w:rsidRPr="006E46CD">
        <w:rPr>
          <w:rFonts w:cs="Times New Roman"/>
          <w:szCs w:val="28"/>
        </w:rPr>
        <w:lastRenderedPageBreak/>
        <w:t>По возможности выделять независимые группы причинно-следственных связей в отдельные таблицы.</w:t>
      </w:r>
    </w:p>
    <w:p w:rsidR="006E46CD" w:rsidRPr="006E46CD" w:rsidRDefault="006E46CD" w:rsidP="006E46CD">
      <w:pPr>
        <w:rPr>
          <w:rFonts w:cs="Times New Roman"/>
          <w:szCs w:val="28"/>
        </w:rPr>
      </w:pPr>
      <w:r w:rsidRPr="006E46CD">
        <w:rPr>
          <w:rFonts w:cs="Times New Roman"/>
          <w:szCs w:val="28"/>
        </w:rPr>
        <w:t xml:space="preserve">Истина обозначается </w:t>
      </w:r>
      <w:r w:rsidR="00EE6053">
        <w:rPr>
          <w:rFonts w:cs="Times New Roman"/>
          <w:szCs w:val="28"/>
        </w:rPr>
        <w:t>«</w:t>
      </w:r>
      <w:r w:rsidRPr="006E46CD">
        <w:rPr>
          <w:rFonts w:cs="Times New Roman"/>
          <w:szCs w:val="28"/>
        </w:rPr>
        <w:t>1</w:t>
      </w:r>
      <w:r w:rsidR="00EE6053">
        <w:rPr>
          <w:rFonts w:cs="Times New Roman"/>
          <w:szCs w:val="28"/>
        </w:rPr>
        <w:t>»</w:t>
      </w:r>
      <w:r w:rsidRPr="006E46CD">
        <w:rPr>
          <w:rFonts w:cs="Times New Roman"/>
          <w:szCs w:val="28"/>
        </w:rPr>
        <w:t xml:space="preserve">. Ложь обозначается </w:t>
      </w:r>
      <w:r w:rsidR="00EE6053">
        <w:rPr>
          <w:rFonts w:cs="Times New Roman"/>
          <w:szCs w:val="28"/>
        </w:rPr>
        <w:t>«</w:t>
      </w:r>
      <w:r w:rsidRPr="006E46CD">
        <w:rPr>
          <w:rFonts w:cs="Times New Roman"/>
          <w:szCs w:val="28"/>
        </w:rPr>
        <w:t>0</w:t>
      </w:r>
      <w:r w:rsidR="00EE6053">
        <w:rPr>
          <w:rFonts w:cs="Times New Roman"/>
          <w:szCs w:val="28"/>
        </w:rPr>
        <w:t>»</w:t>
      </w:r>
      <w:r w:rsidRPr="006E46CD">
        <w:rPr>
          <w:rFonts w:cs="Times New Roman"/>
          <w:szCs w:val="28"/>
        </w:rPr>
        <w:t xml:space="preserve">. Для обозначения безразличных состояний условий применять обозначение </w:t>
      </w:r>
      <w:r w:rsidR="00EE6053">
        <w:rPr>
          <w:rFonts w:cs="Times New Roman"/>
          <w:szCs w:val="28"/>
        </w:rPr>
        <w:t>«</w:t>
      </w:r>
      <w:r w:rsidRPr="006E46CD">
        <w:rPr>
          <w:rFonts w:cs="Times New Roman"/>
          <w:szCs w:val="28"/>
        </w:rPr>
        <w:t>Х</w:t>
      </w:r>
      <w:r w:rsidR="00EE6053">
        <w:rPr>
          <w:rFonts w:cs="Times New Roman"/>
          <w:szCs w:val="28"/>
        </w:rPr>
        <w:t>»</w:t>
      </w:r>
      <w:r w:rsidRPr="006E46CD">
        <w:rPr>
          <w:rFonts w:cs="Times New Roman"/>
          <w:szCs w:val="28"/>
        </w:rPr>
        <w:t>, которое предполагает произвольное значение условия (0 или 1).</w:t>
      </w:r>
    </w:p>
    <w:p w:rsidR="006E46CD" w:rsidRPr="006E46CD" w:rsidRDefault="006E46CD" w:rsidP="006E46CD">
      <w:pPr>
        <w:rPr>
          <w:rFonts w:cs="Times New Roman"/>
          <w:szCs w:val="28"/>
        </w:rPr>
      </w:pPr>
      <w:r w:rsidRPr="006E46CD">
        <w:rPr>
          <w:rFonts w:cs="Times New Roman"/>
          <w:szCs w:val="28"/>
        </w:rPr>
        <w:t>4) Каждая строка таблицы истинности преобразуется в тест. При этом:</w:t>
      </w:r>
    </w:p>
    <w:p w:rsidR="006E46CD" w:rsidRPr="006E46CD" w:rsidRDefault="006E46CD" w:rsidP="006E46CD">
      <w:pPr>
        <w:rPr>
          <w:rFonts w:cs="Times New Roman"/>
          <w:szCs w:val="28"/>
        </w:rPr>
      </w:pPr>
      <w:r w:rsidRPr="006E46CD">
        <w:rPr>
          <w:rFonts w:cs="Times New Roman"/>
          <w:szCs w:val="28"/>
        </w:rPr>
        <w:t>по возможности следует совмещать тесты из независимых таблиц;</w:t>
      </w:r>
    </w:p>
    <w:p w:rsidR="006E46CD" w:rsidRPr="006E46CD" w:rsidRDefault="006E46CD" w:rsidP="006E46CD">
      <w:pPr>
        <w:rPr>
          <w:rFonts w:cs="Times New Roman"/>
          <w:szCs w:val="28"/>
        </w:rPr>
      </w:pPr>
      <w:r w:rsidRPr="006E46CD">
        <w:rPr>
          <w:rFonts w:cs="Times New Roman"/>
          <w:szCs w:val="28"/>
        </w:rPr>
        <w:t>для классов эквивалентности входных условий дополнительно необходимо</w:t>
      </w:r>
    </w:p>
    <w:p w:rsidR="006E46CD" w:rsidRPr="006E46CD" w:rsidRDefault="006E46CD" w:rsidP="006E46CD">
      <w:pPr>
        <w:rPr>
          <w:rFonts w:cs="Times New Roman"/>
          <w:szCs w:val="28"/>
        </w:rPr>
      </w:pPr>
      <w:r w:rsidRPr="006E46CD">
        <w:rPr>
          <w:rFonts w:cs="Times New Roman"/>
          <w:szCs w:val="28"/>
        </w:rPr>
        <w:t>Недостаток метода - неадекватно исследует граничные условия.</w:t>
      </w:r>
    </w:p>
    <w:p w:rsidR="006E46CD" w:rsidRPr="006E46CD" w:rsidRDefault="006E46CD" w:rsidP="006E46CD">
      <w:pPr>
        <w:rPr>
          <w:rFonts w:cs="Times New Roman"/>
          <w:szCs w:val="28"/>
        </w:rPr>
      </w:pPr>
      <w:r w:rsidRPr="006E46CD">
        <w:rPr>
          <w:rFonts w:cs="Times New Roman"/>
          <w:szCs w:val="28"/>
        </w:rPr>
        <w:t>1.4. Предположение об ошибке.</w:t>
      </w:r>
    </w:p>
    <w:p w:rsidR="006E46CD" w:rsidRPr="006E46CD" w:rsidRDefault="006E46CD" w:rsidP="006E46CD">
      <w:pPr>
        <w:rPr>
          <w:rFonts w:cs="Times New Roman"/>
          <w:szCs w:val="28"/>
        </w:rPr>
      </w:pPr>
      <w:r w:rsidRPr="006E46CD">
        <w:rPr>
          <w:rFonts w:cs="Times New Roman"/>
          <w:szCs w:val="28"/>
        </w:rPr>
        <w:t xml:space="preserve">Часто программист с большим опытом выискивает ошибки </w:t>
      </w:r>
      <w:r w:rsidR="00EE6053">
        <w:rPr>
          <w:rFonts w:cs="Times New Roman"/>
          <w:szCs w:val="28"/>
        </w:rPr>
        <w:t>«</w:t>
      </w:r>
      <w:r w:rsidRPr="006E46CD">
        <w:rPr>
          <w:rFonts w:cs="Times New Roman"/>
          <w:szCs w:val="28"/>
        </w:rPr>
        <w:t>без всяких методов</w:t>
      </w:r>
      <w:r w:rsidR="00EE6053">
        <w:rPr>
          <w:rFonts w:cs="Times New Roman"/>
          <w:szCs w:val="28"/>
        </w:rPr>
        <w:t>»</w:t>
      </w:r>
      <w:r w:rsidRPr="006E46CD">
        <w:rPr>
          <w:rFonts w:cs="Times New Roman"/>
          <w:szCs w:val="28"/>
        </w:rPr>
        <w:t xml:space="preserve">. При этом он подсознательно использует метод </w:t>
      </w:r>
      <w:r w:rsidR="00EE6053">
        <w:rPr>
          <w:rFonts w:cs="Times New Roman"/>
          <w:szCs w:val="28"/>
        </w:rPr>
        <w:t>«</w:t>
      </w:r>
      <w:r w:rsidRPr="006E46CD">
        <w:rPr>
          <w:rFonts w:cs="Times New Roman"/>
          <w:szCs w:val="28"/>
        </w:rPr>
        <w:t>предположение об ошибке</w:t>
      </w:r>
      <w:r w:rsidR="00EE6053">
        <w:rPr>
          <w:rFonts w:cs="Times New Roman"/>
          <w:szCs w:val="28"/>
        </w:rPr>
        <w:t>»</w:t>
      </w:r>
      <w:r w:rsidRPr="006E46CD">
        <w:rPr>
          <w:rFonts w:cs="Times New Roman"/>
          <w:szCs w:val="28"/>
        </w:rPr>
        <w:t>. Процедура метода предположения об ошибке в значительной степени основана на интуиции. Основная идея метода состоит в том, чтобы перечислить в некотором списке возможные ошибки или ситуации, в которых они могут появиться, а затем на основе этого списка составить тесты. Другими словами, требуется перечислить те специальные случаи, которые могут быть не учтены при проектировании.</w:t>
      </w:r>
    </w:p>
    <w:p w:rsidR="006E46CD" w:rsidRPr="006E46CD" w:rsidRDefault="006E46CD" w:rsidP="006E46CD">
      <w:pPr>
        <w:rPr>
          <w:rFonts w:cs="Times New Roman"/>
          <w:szCs w:val="28"/>
        </w:rPr>
      </w:pPr>
      <w:r w:rsidRPr="006E46CD">
        <w:rPr>
          <w:rFonts w:cs="Times New Roman"/>
          <w:szCs w:val="28"/>
        </w:rPr>
        <w:t xml:space="preserve">2. Пример применения методов тестирования </w:t>
      </w:r>
      <w:r w:rsidR="00EE6053">
        <w:rPr>
          <w:rFonts w:cs="Times New Roman"/>
          <w:szCs w:val="28"/>
        </w:rPr>
        <w:t>«</w:t>
      </w:r>
      <w:r w:rsidRPr="006E46CD">
        <w:rPr>
          <w:rFonts w:cs="Times New Roman"/>
          <w:szCs w:val="28"/>
        </w:rPr>
        <w:t>черным ящиком</w:t>
      </w:r>
      <w:r w:rsidR="00EE6053">
        <w:rPr>
          <w:rFonts w:cs="Times New Roman"/>
          <w:szCs w:val="28"/>
        </w:rPr>
        <w:t>»</w:t>
      </w:r>
    </w:p>
    <w:p w:rsidR="006E46CD" w:rsidRPr="006E46CD" w:rsidRDefault="006E46CD" w:rsidP="006E46CD">
      <w:pPr>
        <w:rPr>
          <w:rFonts w:cs="Times New Roman"/>
          <w:szCs w:val="28"/>
        </w:rPr>
      </w:pPr>
      <w:r w:rsidRPr="006E46CD">
        <w:rPr>
          <w:rFonts w:cs="Times New Roman"/>
          <w:szCs w:val="28"/>
        </w:rPr>
        <w:t>Пусть необходимо выполнить тестирование программы, определяющей точку пересечения двух прямых на плоскости. Попутно, она должна определять параллельность прямой одной их осей координат.</w:t>
      </w:r>
    </w:p>
    <w:p w:rsidR="006E46CD" w:rsidRPr="006E46CD" w:rsidRDefault="006E46CD" w:rsidP="006E46CD">
      <w:pPr>
        <w:rPr>
          <w:rFonts w:cs="Times New Roman"/>
          <w:szCs w:val="28"/>
        </w:rPr>
      </w:pPr>
      <w:r w:rsidRPr="006E46CD">
        <w:rPr>
          <w:rFonts w:cs="Times New Roman"/>
          <w:szCs w:val="28"/>
        </w:rPr>
        <w:t>В основе программы лежит решение системы линейных уравнений:</w:t>
      </w:r>
    </w:p>
    <w:p w:rsidR="006E46CD" w:rsidRPr="006E46CD" w:rsidRDefault="006E46CD" w:rsidP="006E46CD">
      <w:pPr>
        <w:rPr>
          <w:rFonts w:cs="Times New Roman"/>
          <w:szCs w:val="28"/>
          <w:lang w:val="en-US"/>
        </w:rPr>
      </w:pPr>
      <w:r w:rsidRPr="006E46CD">
        <w:rPr>
          <w:rFonts w:cs="Times New Roman"/>
          <w:i/>
          <w:iCs/>
          <w:szCs w:val="28"/>
          <w:lang w:val="en-US"/>
        </w:rPr>
        <w:t>Ax + By = C</w:t>
      </w:r>
      <w:r w:rsidRPr="006E46CD">
        <w:rPr>
          <w:rStyle w:val="apple-converted-space"/>
          <w:rFonts w:cs="Times New Roman"/>
          <w:i/>
          <w:iCs/>
          <w:color w:val="000000"/>
          <w:szCs w:val="28"/>
          <w:lang w:val="en-US"/>
        </w:rPr>
        <w:t> </w:t>
      </w:r>
      <w:r w:rsidRPr="006E46CD">
        <w:rPr>
          <w:rFonts w:cs="Times New Roman"/>
          <w:i/>
          <w:iCs/>
          <w:szCs w:val="28"/>
        </w:rPr>
        <w:t>и</w:t>
      </w:r>
      <w:r w:rsidRPr="006E46CD">
        <w:rPr>
          <w:rStyle w:val="apple-converted-space"/>
          <w:rFonts w:cs="Times New Roman"/>
          <w:i/>
          <w:iCs/>
          <w:color w:val="000000"/>
          <w:szCs w:val="28"/>
          <w:lang w:val="en-US"/>
        </w:rPr>
        <w:t> </w:t>
      </w:r>
      <w:r w:rsidRPr="006E46CD">
        <w:rPr>
          <w:rFonts w:cs="Times New Roman"/>
          <w:i/>
          <w:iCs/>
          <w:szCs w:val="28"/>
          <w:lang w:val="en-US"/>
        </w:rPr>
        <w:t>Dx + Ey = F.</w:t>
      </w:r>
    </w:p>
    <w:p w:rsidR="006E46CD" w:rsidRPr="006E46CD" w:rsidRDefault="006E46CD" w:rsidP="006E46CD">
      <w:pPr>
        <w:rPr>
          <w:rFonts w:cs="Times New Roman"/>
          <w:szCs w:val="28"/>
        </w:rPr>
      </w:pPr>
      <w:r w:rsidRPr="006E46CD">
        <w:rPr>
          <w:rFonts w:cs="Times New Roman"/>
          <w:b/>
          <w:bCs/>
          <w:szCs w:val="28"/>
        </w:rPr>
        <w:t>2.1.</w:t>
      </w:r>
      <w:r w:rsidRPr="006E46CD">
        <w:rPr>
          <w:rStyle w:val="apple-converted-space"/>
          <w:rFonts w:cs="Times New Roman"/>
          <w:color w:val="000000"/>
          <w:szCs w:val="28"/>
        </w:rPr>
        <w:t> </w:t>
      </w:r>
      <w:r w:rsidRPr="006E46CD">
        <w:rPr>
          <w:rFonts w:cs="Times New Roman"/>
          <w:szCs w:val="28"/>
        </w:rPr>
        <w:t>Используя</w:t>
      </w:r>
      <w:r w:rsidRPr="006E46CD">
        <w:rPr>
          <w:rStyle w:val="apple-converted-space"/>
          <w:rFonts w:cs="Times New Roman"/>
          <w:color w:val="000000"/>
          <w:szCs w:val="28"/>
        </w:rPr>
        <w:t> </w:t>
      </w:r>
      <w:r w:rsidRPr="006E46CD">
        <w:rPr>
          <w:rFonts w:cs="Times New Roman"/>
          <w:b/>
          <w:bCs/>
          <w:szCs w:val="28"/>
        </w:rPr>
        <w:t>метод эквивалентных разбиений,</w:t>
      </w:r>
      <w:r w:rsidRPr="006E46CD">
        <w:rPr>
          <w:rStyle w:val="apple-converted-space"/>
          <w:rFonts w:cs="Times New Roman"/>
          <w:color w:val="000000"/>
          <w:szCs w:val="28"/>
        </w:rPr>
        <w:t> </w:t>
      </w:r>
      <w:r w:rsidRPr="006E46CD">
        <w:rPr>
          <w:rFonts w:cs="Times New Roman"/>
          <w:szCs w:val="28"/>
        </w:rPr>
        <w:t>получаем для всех коэффициентов один правильный класс эквивалентности (коэффициент - вещественное число) и один неправильный (коэффициент - не вещественное число). Откуда можно предложить 7 тестов:</w:t>
      </w:r>
    </w:p>
    <w:p w:rsidR="006E46CD" w:rsidRPr="006E46CD" w:rsidRDefault="006E46CD" w:rsidP="006E46CD">
      <w:pPr>
        <w:rPr>
          <w:rFonts w:cs="Times New Roman"/>
          <w:szCs w:val="28"/>
        </w:rPr>
      </w:pPr>
      <w:r w:rsidRPr="006E46CD">
        <w:rPr>
          <w:rFonts w:cs="Times New Roman"/>
          <w:szCs w:val="28"/>
        </w:rPr>
        <w:t>1) все коэффициенты - вещественные числа;</w:t>
      </w:r>
    </w:p>
    <w:p w:rsidR="006E46CD" w:rsidRPr="006E46CD" w:rsidRDefault="006E46CD" w:rsidP="006E46CD">
      <w:pPr>
        <w:rPr>
          <w:rFonts w:cs="Times New Roman"/>
          <w:szCs w:val="28"/>
        </w:rPr>
      </w:pPr>
      <w:r w:rsidRPr="006E46CD">
        <w:rPr>
          <w:rFonts w:cs="Times New Roman"/>
          <w:szCs w:val="28"/>
        </w:rPr>
        <w:t>2)- 7) поочередно каждый из коэффициентов - не вещественное число.</w:t>
      </w:r>
    </w:p>
    <w:p w:rsidR="006E46CD" w:rsidRPr="006E46CD" w:rsidRDefault="006E46CD" w:rsidP="006E46CD">
      <w:pPr>
        <w:rPr>
          <w:rFonts w:cs="Times New Roman"/>
          <w:szCs w:val="28"/>
        </w:rPr>
      </w:pPr>
      <w:r w:rsidRPr="006E46CD">
        <w:rPr>
          <w:rFonts w:cs="Times New Roman"/>
          <w:b/>
          <w:bCs/>
          <w:szCs w:val="28"/>
        </w:rPr>
        <w:t>2.2.</w:t>
      </w:r>
      <w:r w:rsidRPr="006E46CD">
        <w:rPr>
          <w:rStyle w:val="apple-converted-space"/>
          <w:rFonts w:cs="Times New Roman"/>
          <w:color w:val="000000"/>
          <w:szCs w:val="28"/>
        </w:rPr>
        <w:t> </w:t>
      </w:r>
      <w:r w:rsidRPr="006E46CD">
        <w:rPr>
          <w:rFonts w:cs="Times New Roman"/>
          <w:szCs w:val="28"/>
        </w:rPr>
        <w:t>По</w:t>
      </w:r>
      <w:r w:rsidRPr="006E46CD">
        <w:rPr>
          <w:rStyle w:val="apple-converted-space"/>
          <w:rFonts w:cs="Times New Roman"/>
          <w:color w:val="000000"/>
          <w:szCs w:val="28"/>
        </w:rPr>
        <w:t> </w:t>
      </w:r>
      <w:r w:rsidRPr="006E46CD">
        <w:rPr>
          <w:rFonts w:cs="Times New Roman"/>
          <w:b/>
          <w:bCs/>
          <w:szCs w:val="28"/>
        </w:rPr>
        <w:t>методу граничных условий</w:t>
      </w:r>
      <w:r w:rsidRPr="006E46CD">
        <w:rPr>
          <w:rFonts w:cs="Times New Roman"/>
          <w:szCs w:val="28"/>
        </w:rPr>
        <w:t>:</w:t>
      </w:r>
    </w:p>
    <w:p w:rsidR="006E46CD" w:rsidRPr="006E46CD" w:rsidRDefault="006E46CD" w:rsidP="006E46CD">
      <w:pPr>
        <w:rPr>
          <w:rFonts w:cs="Times New Roman"/>
          <w:szCs w:val="28"/>
        </w:rPr>
      </w:pPr>
      <w:r w:rsidRPr="006E46CD">
        <w:rPr>
          <w:rFonts w:cs="Times New Roman"/>
          <w:szCs w:val="28"/>
        </w:rPr>
        <w:t xml:space="preserve">можно считать, что для исходных данных граничные условия отсутствуют (коэффициенты - </w:t>
      </w:r>
      <w:r w:rsidR="00EE6053">
        <w:rPr>
          <w:rFonts w:cs="Times New Roman"/>
          <w:szCs w:val="28"/>
        </w:rPr>
        <w:t>«</w:t>
      </w:r>
      <w:r w:rsidRPr="006E46CD">
        <w:rPr>
          <w:rFonts w:cs="Times New Roman"/>
          <w:szCs w:val="28"/>
        </w:rPr>
        <w:t>любые</w:t>
      </w:r>
      <w:r w:rsidR="00EE6053">
        <w:rPr>
          <w:rFonts w:cs="Times New Roman"/>
          <w:szCs w:val="28"/>
        </w:rPr>
        <w:t>»</w:t>
      </w:r>
      <w:r w:rsidRPr="006E46CD">
        <w:rPr>
          <w:rFonts w:cs="Times New Roman"/>
          <w:szCs w:val="28"/>
        </w:rPr>
        <w:t xml:space="preserve"> вещественные числа);</w:t>
      </w:r>
    </w:p>
    <w:p w:rsidR="006E46CD" w:rsidRPr="006E46CD" w:rsidRDefault="006E46CD" w:rsidP="006E46CD">
      <w:pPr>
        <w:rPr>
          <w:rFonts w:cs="Times New Roman"/>
          <w:szCs w:val="28"/>
        </w:rPr>
      </w:pPr>
      <w:r w:rsidRPr="006E46CD">
        <w:rPr>
          <w:rFonts w:cs="Times New Roman"/>
          <w:szCs w:val="28"/>
        </w:rPr>
        <w:t>для результатов - получаем, что возможны варианты: единственное решение, прямые сливаются (множество решений), прямые параллельны (отсутствие решений). Следовательно, можно предложить тесты, с результатами внутри области:</w:t>
      </w:r>
    </w:p>
    <w:p w:rsidR="006E46CD" w:rsidRPr="006E46CD" w:rsidRDefault="006E46CD" w:rsidP="006E46CD">
      <w:pPr>
        <w:rPr>
          <w:rFonts w:cs="Times New Roman"/>
          <w:szCs w:val="28"/>
        </w:rPr>
      </w:pPr>
      <w:r w:rsidRPr="006E46CD">
        <w:rPr>
          <w:rFonts w:cs="Times New Roman"/>
          <w:szCs w:val="28"/>
        </w:rPr>
        <w:t xml:space="preserve"> 0);</w:t>
      </w:r>
      <w:r w:rsidRPr="006E46CD">
        <w:rPr>
          <w:rFonts w:cs="Times New Roman"/>
          <w:szCs w:val="28"/>
        </w:rPr>
        <w:sym w:font="Symbol" w:char="F0B9"/>
      </w:r>
      <w:r w:rsidRPr="006E46CD">
        <w:rPr>
          <w:rFonts w:cs="Times New Roman"/>
          <w:szCs w:val="28"/>
        </w:rPr>
        <w:t xml:space="preserve"> </w:t>
      </w:r>
      <w:r w:rsidRPr="006E46CD">
        <w:rPr>
          <w:rFonts w:cs="Times New Roman"/>
          <w:szCs w:val="28"/>
        </w:rPr>
        <w:sym w:font="Symbol" w:char="F064"/>
      </w:r>
      <w:r w:rsidRPr="006E46CD">
        <w:rPr>
          <w:rFonts w:cs="Times New Roman"/>
          <w:szCs w:val="28"/>
        </w:rPr>
        <w:t>результат - единственное решение (</w:t>
      </w:r>
    </w:p>
    <w:p w:rsidR="006E46CD" w:rsidRPr="006E46CD" w:rsidRDefault="006E46CD" w:rsidP="006E46CD">
      <w:pPr>
        <w:rPr>
          <w:rFonts w:cs="Times New Roman"/>
          <w:szCs w:val="28"/>
        </w:rPr>
      </w:pPr>
      <w:r w:rsidRPr="006E46CD">
        <w:rPr>
          <w:rFonts w:cs="Times New Roman"/>
          <w:szCs w:val="28"/>
        </w:rPr>
        <w:sym w:font="Symbol" w:char="F064"/>
      </w:r>
      <w:r w:rsidRPr="006E46CD">
        <w:rPr>
          <w:rFonts w:cs="Times New Roman"/>
          <w:szCs w:val="28"/>
        </w:rPr>
        <w:t xml:space="preserve"> = 0 и </w:t>
      </w:r>
      <w:r w:rsidRPr="006E46CD">
        <w:rPr>
          <w:rFonts w:cs="Times New Roman"/>
          <w:szCs w:val="28"/>
        </w:rPr>
        <w:sym w:font="Symbol" w:char="F064"/>
      </w:r>
      <w:r w:rsidRPr="006E46CD">
        <w:rPr>
          <w:rFonts w:cs="Times New Roman"/>
          <w:szCs w:val="28"/>
        </w:rPr>
        <w:t>результат - множество решений (</w:t>
      </w:r>
      <w:r w:rsidRPr="006E46CD">
        <w:rPr>
          <w:rFonts w:cs="Times New Roman"/>
          <w:szCs w:val="28"/>
          <w:vertAlign w:val="subscript"/>
        </w:rPr>
        <w:t>x</w:t>
      </w:r>
      <w:r w:rsidRPr="006E46CD">
        <w:rPr>
          <w:rFonts w:cs="Times New Roman"/>
          <w:szCs w:val="28"/>
        </w:rPr>
        <w:sym w:font="Symbol" w:char="F064"/>
      </w:r>
      <w:r w:rsidRPr="006E46CD">
        <w:rPr>
          <w:rFonts w:cs="Times New Roman"/>
          <w:szCs w:val="28"/>
        </w:rPr>
        <w:t>=</w:t>
      </w:r>
      <w:r w:rsidRPr="006E46CD">
        <w:rPr>
          <w:rFonts w:cs="Times New Roman"/>
          <w:szCs w:val="28"/>
          <w:vertAlign w:val="subscript"/>
        </w:rPr>
        <w:t>y</w:t>
      </w:r>
      <w:r w:rsidRPr="006E46CD">
        <w:rPr>
          <w:rFonts w:cs="Times New Roman"/>
          <w:szCs w:val="28"/>
        </w:rPr>
        <w:t>=0);</w:t>
      </w:r>
    </w:p>
    <w:p w:rsidR="006E46CD" w:rsidRPr="006E46CD" w:rsidRDefault="006E46CD" w:rsidP="006E46CD">
      <w:pPr>
        <w:rPr>
          <w:rFonts w:cs="Times New Roman"/>
          <w:szCs w:val="28"/>
        </w:rPr>
      </w:pPr>
      <w:r w:rsidRPr="006E46CD">
        <w:rPr>
          <w:rFonts w:cs="Times New Roman"/>
          <w:szCs w:val="28"/>
        </w:rPr>
        <w:sym w:font="Symbol" w:char="F064"/>
      </w:r>
      <w:r w:rsidRPr="006E46CD">
        <w:rPr>
          <w:rFonts w:cs="Times New Roman"/>
          <w:szCs w:val="28"/>
        </w:rPr>
        <w:t xml:space="preserve"> = 0, но </w:t>
      </w:r>
      <w:r w:rsidRPr="006E46CD">
        <w:rPr>
          <w:rFonts w:cs="Times New Roman"/>
          <w:szCs w:val="28"/>
        </w:rPr>
        <w:sym w:font="Symbol" w:char="F064"/>
      </w:r>
      <w:r w:rsidRPr="006E46CD">
        <w:rPr>
          <w:rFonts w:cs="Times New Roman"/>
          <w:szCs w:val="28"/>
        </w:rPr>
        <w:t>результат - отсутствие решений (</w:t>
      </w:r>
      <w:r w:rsidRPr="006E46CD">
        <w:rPr>
          <w:rFonts w:cs="Times New Roman"/>
          <w:szCs w:val="28"/>
          <w:vertAlign w:val="subscript"/>
        </w:rPr>
        <w:t>x</w:t>
      </w:r>
      <w:r w:rsidRPr="006E46CD">
        <w:rPr>
          <w:rFonts w:cs="Times New Roman"/>
          <w:szCs w:val="28"/>
        </w:rPr>
        <w:sym w:font="Symbol" w:char="F064"/>
      </w:r>
      <w:r w:rsidRPr="006E46CD">
        <w:rPr>
          <w:rFonts w:cs="Times New Roman"/>
          <w:szCs w:val="28"/>
        </w:rPr>
        <w:t xml:space="preserve">0 или </w:t>
      </w:r>
      <w:r w:rsidRPr="006E46CD">
        <w:rPr>
          <w:rFonts w:cs="Times New Roman"/>
          <w:szCs w:val="28"/>
        </w:rPr>
        <w:sym w:font="Symbol" w:char="F0B9"/>
      </w:r>
      <w:r w:rsidRPr="006E46CD">
        <w:rPr>
          <w:rFonts w:cs="Times New Roman"/>
          <w:szCs w:val="28"/>
          <w:vertAlign w:val="subscript"/>
        </w:rPr>
        <w:t>y</w:t>
      </w:r>
      <w:r w:rsidRPr="006E46CD">
        <w:rPr>
          <w:rFonts w:cs="Times New Roman"/>
          <w:szCs w:val="28"/>
        </w:rPr>
        <w:t>0);</w:t>
      </w:r>
      <w:r w:rsidRPr="006E46CD">
        <w:rPr>
          <w:rFonts w:cs="Times New Roman"/>
          <w:szCs w:val="28"/>
        </w:rPr>
        <w:sym w:font="Symbol" w:char="F0B9"/>
      </w:r>
    </w:p>
    <w:p w:rsidR="006E46CD" w:rsidRPr="006E46CD" w:rsidRDefault="006E46CD" w:rsidP="006E46CD">
      <w:pPr>
        <w:rPr>
          <w:rFonts w:cs="Times New Roman"/>
          <w:szCs w:val="28"/>
        </w:rPr>
      </w:pPr>
      <w:r w:rsidRPr="006E46CD">
        <w:rPr>
          <w:rFonts w:cs="Times New Roman"/>
          <w:szCs w:val="28"/>
        </w:rPr>
        <w:t>и с результатами на границе:</w:t>
      </w:r>
    </w:p>
    <w:p w:rsidR="006E46CD" w:rsidRPr="006E46CD" w:rsidRDefault="006E46CD" w:rsidP="006E46CD">
      <w:pPr>
        <w:rPr>
          <w:rFonts w:cs="Times New Roman"/>
          <w:szCs w:val="28"/>
        </w:rPr>
      </w:pPr>
      <w:r w:rsidRPr="006E46CD">
        <w:rPr>
          <w:rFonts w:cs="Times New Roman"/>
          <w:szCs w:val="28"/>
        </w:rPr>
        <w:t xml:space="preserve"> = 0,01;</w:t>
      </w:r>
      <w:r w:rsidRPr="006E46CD">
        <w:rPr>
          <w:rFonts w:cs="Times New Roman"/>
          <w:szCs w:val="28"/>
        </w:rPr>
        <w:sym w:font="Symbol" w:char="F064"/>
      </w:r>
    </w:p>
    <w:p w:rsidR="006E46CD" w:rsidRPr="006E46CD" w:rsidRDefault="006E46CD" w:rsidP="006E46CD">
      <w:pPr>
        <w:rPr>
          <w:rFonts w:cs="Times New Roman"/>
          <w:szCs w:val="28"/>
        </w:rPr>
      </w:pPr>
      <w:r w:rsidRPr="006E46CD">
        <w:rPr>
          <w:rFonts w:cs="Times New Roman"/>
          <w:szCs w:val="28"/>
        </w:rPr>
        <w:t xml:space="preserve"> = -0,01;</w:t>
      </w:r>
      <w:r w:rsidRPr="006E46CD">
        <w:rPr>
          <w:rFonts w:cs="Times New Roman"/>
          <w:szCs w:val="28"/>
        </w:rPr>
        <w:sym w:font="Symbol" w:char="F064"/>
      </w:r>
    </w:p>
    <w:p w:rsidR="006E46CD" w:rsidRPr="006E46CD" w:rsidRDefault="006E46CD" w:rsidP="006E46CD">
      <w:pPr>
        <w:rPr>
          <w:rFonts w:cs="Times New Roman"/>
          <w:szCs w:val="28"/>
        </w:rPr>
      </w:pPr>
      <w:r w:rsidRPr="006E46CD">
        <w:rPr>
          <w:rFonts w:cs="Times New Roman"/>
          <w:szCs w:val="28"/>
        </w:rPr>
        <w:lastRenderedPageBreak/>
        <w:sym w:font="Symbol" w:char="F064"/>
      </w:r>
      <w:r w:rsidRPr="006E46CD">
        <w:rPr>
          <w:rFonts w:cs="Times New Roman"/>
          <w:szCs w:val="28"/>
        </w:rPr>
        <w:t xml:space="preserve"> = 0, </w:t>
      </w:r>
      <w:r w:rsidRPr="006E46CD">
        <w:rPr>
          <w:rFonts w:cs="Times New Roman"/>
          <w:szCs w:val="28"/>
        </w:rPr>
        <w:sym w:font="Symbol" w:char="F064"/>
      </w:r>
      <w:r w:rsidRPr="006E46CD">
        <w:rPr>
          <w:rFonts w:cs="Times New Roman"/>
          <w:szCs w:val="28"/>
          <w:vertAlign w:val="subscript"/>
        </w:rPr>
        <w:t>x</w:t>
      </w:r>
      <w:r w:rsidRPr="006E46CD">
        <w:rPr>
          <w:rStyle w:val="apple-converted-space"/>
          <w:rFonts w:cs="Times New Roman"/>
          <w:color w:val="000000"/>
          <w:szCs w:val="28"/>
          <w:vertAlign w:val="subscript"/>
        </w:rPr>
        <w:t> </w:t>
      </w:r>
      <w:r w:rsidRPr="006E46CD">
        <w:rPr>
          <w:rFonts w:cs="Times New Roman"/>
          <w:szCs w:val="28"/>
        </w:rPr>
        <w:sym w:font="Symbol" w:char="F064"/>
      </w:r>
      <w:r w:rsidRPr="006E46CD">
        <w:rPr>
          <w:rFonts w:cs="Times New Roman"/>
          <w:szCs w:val="28"/>
        </w:rPr>
        <w:t xml:space="preserve">= 0,01, </w:t>
      </w:r>
      <w:r w:rsidRPr="006E46CD">
        <w:rPr>
          <w:rFonts w:cs="Times New Roman"/>
          <w:szCs w:val="28"/>
          <w:vertAlign w:val="subscript"/>
        </w:rPr>
        <w:t>y</w:t>
      </w:r>
      <w:r w:rsidRPr="006E46CD">
        <w:rPr>
          <w:rStyle w:val="apple-converted-space"/>
          <w:rFonts w:cs="Times New Roman"/>
          <w:color w:val="000000"/>
          <w:szCs w:val="28"/>
          <w:vertAlign w:val="subscript"/>
        </w:rPr>
        <w:t> </w:t>
      </w:r>
      <w:r w:rsidRPr="006E46CD">
        <w:rPr>
          <w:rFonts w:cs="Times New Roman"/>
          <w:szCs w:val="28"/>
        </w:rPr>
        <w:t>= 0;</w:t>
      </w:r>
    </w:p>
    <w:p w:rsidR="006E46CD" w:rsidRPr="006E46CD" w:rsidRDefault="006E46CD" w:rsidP="006E46CD">
      <w:pPr>
        <w:rPr>
          <w:rFonts w:cs="Times New Roman"/>
          <w:szCs w:val="28"/>
        </w:rPr>
      </w:pPr>
      <w:r w:rsidRPr="006E46CD">
        <w:rPr>
          <w:rFonts w:cs="Times New Roman"/>
          <w:szCs w:val="28"/>
        </w:rPr>
        <w:sym w:font="Symbol" w:char="F064"/>
      </w:r>
      <w:r w:rsidRPr="006E46CD">
        <w:rPr>
          <w:rFonts w:cs="Times New Roman"/>
          <w:szCs w:val="28"/>
        </w:rPr>
        <w:t xml:space="preserve"> = 0, </w:t>
      </w:r>
      <w:r w:rsidRPr="006E46CD">
        <w:rPr>
          <w:rFonts w:cs="Times New Roman"/>
          <w:szCs w:val="28"/>
        </w:rPr>
        <w:sym w:font="Symbol" w:char="F064"/>
      </w:r>
      <w:r w:rsidRPr="006E46CD">
        <w:rPr>
          <w:rFonts w:cs="Times New Roman"/>
          <w:szCs w:val="28"/>
          <w:vertAlign w:val="subscript"/>
        </w:rPr>
        <w:t>y</w:t>
      </w:r>
      <w:r w:rsidRPr="006E46CD">
        <w:rPr>
          <w:rStyle w:val="apple-converted-space"/>
          <w:rFonts w:cs="Times New Roman"/>
          <w:color w:val="000000"/>
          <w:szCs w:val="28"/>
          <w:vertAlign w:val="subscript"/>
        </w:rPr>
        <w:t> </w:t>
      </w:r>
      <w:r w:rsidRPr="006E46CD">
        <w:rPr>
          <w:rFonts w:cs="Times New Roman"/>
          <w:szCs w:val="28"/>
        </w:rPr>
        <w:sym w:font="Symbol" w:char="F064"/>
      </w:r>
      <w:r w:rsidRPr="006E46CD">
        <w:rPr>
          <w:rFonts w:cs="Times New Roman"/>
          <w:szCs w:val="28"/>
        </w:rPr>
        <w:t xml:space="preserve">= -0,01, </w:t>
      </w:r>
      <w:r w:rsidRPr="006E46CD">
        <w:rPr>
          <w:rFonts w:cs="Times New Roman"/>
          <w:szCs w:val="28"/>
          <w:vertAlign w:val="subscript"/>
        </w:rPr>
        <w:t>x</w:t>
      </w:r>
      <w:r w:rsidRPr="006E46CD">
        <w:rPr>
          <w:rStyle w:val="apple-converted-space"/>
          <w:rFonts w:cs="Times New Roman"/>
          <w:color w:val="000000"/>
          <w:szCs w:val="28"/>
          <w:vertAlign w:val="subscript"/>
        </w:rPr>
        <w:t> </w:t>
      </w:r>
      <w:r w:rsidRPr="006E46CD">
        <w:rPr>
          <w:rFonts w:cs="Times New Roman"/>
          <w:szCs w:val="28"/>
        </w:rPr>
        <w:t>= 0.</w:t>
      </w:r>
    </w:p>
    <w:p w:rsidR="006E46CD" w:rsidRPr="006E46CD" w:rsidRDefault="006E46CD" w:rsidP="006E46CD">
      <w:pPr>
        <w:rPr>
          <w:rFonts w:cs="Times New Roman"/>
          <w:szCs w:val="28"/>
        </w:rPr>
      </w:pPr>
      <w:r w:rsidRPr="006E46CD">
        <w:rPr>
          <w:rFonts w:cs="Times New Roman"/>
          <w:b/>
          <w:bCs/>
          <w:szCs w:val="28"/>
        </w:rPr>
        <w:t>2.3.</w:t>
      </w:r>
      <w:r w:rsidRPr="006E46CD">
        <w:rPr>
          <w:rStyle w:val="apple-converted-space"/>
          <w:rFonts w:cs="Times New Roman"/>
          <w:color w:val="000000"/>
          <w:szCs w:val="28"/>
        </w:rPr>
        <w:t> </w:t>
      </w:r>
      <w:r w:rsidRPr="006E46CD">
        <w:rPr>
          <w:rFonts w:cs="Times New Roman"/>
          <w:szCs w:val="28"/>
        </w:rPr>
        <w:t>По методу анализа причинно-следственных связей:</w:t>
      </w:r>
    </w:p>
    <w:p w:rsidR="006E46CD" w:rsidRPr="006E46CD" w:rsidRDefault="006E46CD" w:rsidP="006E46CD">
      <w:pPr>
        <w:rPr>
          <w:rFonts w:cs="Times New Roman"/>
          <w:szCs w:val="28"/>
        </w:rPr>
      </w:pPr>
      <w:r w:rsidRPr="006E46CD">
        <w:rPr>
          <w:rFonts w:cs="Times New Roman"/>
          <w:szCs w:val="28"/>
        </w:rPr>
        <w:t>Определяем множество условий.</w:t>
      </w:r>
    </w:p>
    <w:p w:rsidR="006E46CD" w:rsidRPr="006E46CD" w:rsidRDefault="006E46CD" w:rsidP="006E46CD">
      <w:pPr>
        <w:rPr>
          <w:rFonts w:cs="Times New Roman"/>
          <w:szCs w:val="28"/>
        </w:rPr>
      </w:pPr>
      <w:r w:rsidRPr="006E46CD">
        <w:rPr>
          <w:rFonts w:cs="Times New Roman"/>
          <w:szCs w:val="28"/>
        </w:rPr>
        <w:t>а) для определения типа прямой:</w:t>
      </w:r>
    </w:p>
    <w:p w:rsidR="006E46CD" w:rsidRPr="006E46CD" w:rsidRDefault="006E46CD" w:rsidP="006E46CD">
      <w:pPr>
        <w:rPr>
          <w:rFonts w:cs="Times New Roman"/>
          <w:szCs w:val="28"/>
        </w:rPr>
      </w:pPr>
      <w:r w:rsidRPr="006E46CD">
        <w:rPr>
          <w:rFonts w:cs="Times New Roman"/>
          <w:noProof/>
          <w:szCs w:val="28"/>
        </w:rPr>
        <w:drawing>
          <wp:inline distT="0" distB="0" distL="0" distR="0">
            <wp:extent cx="476250" cy="628650"/>
            <wp:effectExtent l="19050" t="0" r="0" b="0"/>
            <wp:docPr id="76" name="Рисунок 76" descr="http://textarchive.ru/images/1187/2373200/m303431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textarchive.ru/images/1187/2373200/m30343140.gif"/>
                    <pic:cNvPicPr>
                      <a:picLocks noChangeAspect="1" noChangeArrowheads="1"/>
                    </pic:cNvPicPr>
                  </pic:nvPicPr>
                  <pic:blipFill>
                    <a:blip r:embed="rId39" cstate="print"/>
                    <a:srcRect/>
                    <a:stretch>
                      <a:fillRect/>
                    </a:stretch>
                  </pic:blipFill>
                  <pic:spPr bwMode="auto">
                    <a:xfrm>
                      <a:off x="0" y="0"/>
                      <a:ext cx="476250" cy="628650"/>
                    </a:xfrm>
                    <a:prstGeom prst="rect">
                      <a:avLst/>
                    </a:prstGeom>
                    <a:noFill/>
                    <a:ln w="9525">
                      <a:noFill/>
                      <a:miter lim="800000"/>
                      <a:headEnd/>
                      <a:tailEnd/>
                    </a:ln>
                  </pic:spPr>
                </pic:pic>
              </a:graphicData>
            </a:graphic>
          </wp:inline>
        </w:drawing>
      </w:r>
      <w:r w:rsidRPr="006E46CD">
        <w:rPr>
          <w:rStyle w:val="apple-converted-space"/>
          <w:rFonts w:cs="Times New Roman"/>
          <w:color w:val="000000"/>
          <w:szCs w:val="28"/>
        </w:rPr>
        <w:t> </w:t>
      </w:r>
      <w:r w:rsidRPr="006E46CD">
        <w:rPr>
          <w:rFonts w:cs="Times New Roman"/>
          <w:szCs w:val="28"/>
        </w:rPr>
        <w:t>- для определения типа и существования первой прямой;</w:t>
      </w:r>
    </w:p>
    <w:p w:rsidR="006E46CD" w:rsidRPr="006E46CD" w:rsidRDefault="006E46CD" w:rsidP="006E46CD">
      <w:pPr>
        <w:rPr>
          <w:rFonts w:cs="Times New Roman"/>
          <w:szCs w:val="28"/>
        </w:rPr>
      </w:pPr>
      <w:r w:rsidRPr="006E46CD">
        <w:rPr>
          <w:rFonts w:cs="Times New Roman"/>
          <w:noProof/>
          <w:szCs w:val="28"/>
        </w:rPr>
        <w:drawing>
          <wp:inline distT="0" distB="0" distL="0" distR="0">
            <wp:extent cx="476250" cy="628650"/>
            <wp:effectExtent l="0" t="0" r="0" b="0"/>
            <wp:docPr id="77" name="Рисунок 77" descr="http://textarchive.ru/images/1187/2373200/256583b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textarchive.ru/images/1187/2373200/256583b2.gif"/>
                    <pic:cNvPicPr>
                      <a:picLocks noChangeAspect="1" noChangeArrowheads="1"/>
                    </pic:cNvPicPr>
                  </pic:nvPicPr>
                  <pic:blipFill>
                    <a:blip r:embed="rId40" cstate="print"/>
                    <a:srcRect/>
                    <a:stretch>
                      <a:fillRect/>
                    </a:stretch>
                  </pic:blipFill>
                  <pic:spPr bwMode="auto">
                    <a:xfrm>
                      <a:off x="0" y="0"/>
                      <a:ext cx="476250" cy="628650"/>
                    </a:xfrm>
                    <a:prstGeom prst="rect">
                      <a:avLst/>
                    </a:prstGeom>
                    <a:noFill/>
                    <a:ln w="9525">
                      <a:noFill/>
                      <a:miter lim="800000"/>
                      <a:headEnd/>
                      <a:tailEnd/>
                    </a:ln>
                  </pic:spPr>
                </pic:pic>
              </a:graphicData>
            </a:graphic>
          </wp:inline>
        </w:drawing>
      </w:r>
      <w:r w:rsidRPr="006E46CD">
        <w:rPr>
          <w:rStyle w:val="apple-converted-space"/>
          <w:rFonts w:cs="Times New Roman"/>
          <w:color w:val="000000"/>
          <w:szCs w:val="28"/>
        </w:rPr>
        <w:t> </w:t>
      </w:r>
      <w:r w:rsidRPr="006E46CD">
        <w:rPr>
          <w:rFonts w:cs="Times New Roman"/>
          <w:szCs w:val="28"/>
        </w:rPr>
        <w:t>- для определения типа и существования второй прямой;</w:t>
      </w:r>
    </w:p>
    <w:p w:rsidR="006E46CD" w:rsidRPr="006E46CD" w:rsidRDefault="006E46CD" w:rsidP="006E46CD">
      <w:pPr>
        <w:rPr>
          <w:rFonts w:cs="Times New Roman"/>
          <w:szCs w:val="28"/>
        </w:rPr>
      </w:pPr>
      <w:r w:rsidRPr="006E46CD">
        <w:rPr>
          <w:rFonts w:cs="Times New Roman"/>
          <w:szCs w:val="28"/>
        </w:rPr>
        <w:t>б) для определения точки пересечения:</w:t>
      </w:r>
    </w:p>
    <w:p w:rsidR="006E46CD" w:rsidRPr="006E46CD" w:rsidRDefault="006E46CD" w:rsidP="006E46CD">
      <w:pPr>
        <w:rPr>
          <w:rFonts w:cs="Times New Roman"/>
          <w:szCs w:val="28"/>
        </w:rPr>
      </w:pPr>
      <w:r w:rsidRPr="006E46CD">
        <w:rPr>
          <w:rFonts w:cs="Times New Roman"/>
          <w:szCs w:val="28"/>
        </w:rPr>
        <w:t xml:space="preserve"> = 0</w:t>
      </w:r>
      <w:r w:rsidRPr="006E46CD">
        <w:rPr>
          <w:rFonts w:cs="Times New Roman"/>
          <w:szCs w:val="28"/>
        </w:rPr>
        <w:sym w:font="Symbol" w:char="F064"/>
      </w:r>
    </w:p>
    <w:p w:rsidR="006E46CD" w:rsidRPr="006E46CD" w:rsidRDefault="006E46CD" w:rsidP="006E46CD">
      <w:pPr>
        <w:rPr>
          <w:rFonts w:cs="Times New Roman"/>
          <w:szCs w:val="28"/>
        </w:rPr>
      </w:pPr>
      <w:r w:rsidRPr="006E46CD">
        <w:rPr>
          <w:rFonts w:cs="Times New Roman"/>
          <w:szCs w:val="28"/>
        </w:rPr>
        <w:sym w:font="Symbol" w:char="F064"/>
      </w:r>
      <w:r w:rsidRPr="006E46CD">
        <w:rPr>
          <w:rFonts w:cs="Times New Roman"/>
          <w:szCs w:val="28"/>
          <w:vertAlign w:val="subscript"/>
        </w:rPr>
        <w:t>x</w:t>
      </w:r>
      <w:r w:rsidRPr="006E46CD">
        <w:rPr>
          <w:rFonts w:cs="Times New Roman"/>
          <w:szCs w:val="28"/>
        </w:rPr>
        <w:t>= 0</w:t>
      </w:r>
    </w:p>
    <w:p w:rsidR="006E46CD" w:rsidRPr="006E46CD" w:rsidRDefault="006E46CD" w:rsidP="006E46CD">
      <w:pPr>
        <w:rPr>
          <w:rFonts w:cs="Times New Roman"/>
          <w:szCs w:val="28"/>
        </w:rPr>
      </w:pPr>
      <w:r w:rsidRPr="006E46CD">
        <w:rPr>
          <w:rFonts w:cs="Times New Roman"/>
          <w:szCs w:val="28"/>
        </w:rPr>
        <w:sym w:font="Symbol" w:char="F064"/>
      </w:r>
      <w:r w:rsidRPr="006E46CD">
        <w:rPr>
          <w:rFonts w:cs="Times New Roman"/>
          <w:szCs w:val="28"/>
          <w:vertAlign w:val="subscript"/>
        </w:rPr>
        <w:t>y</w:t>
      </w:r>
      <w:r w:rsidRPr="006E46CD">
        <w:rPr>
          <w:rFonts w:cs="Times New Roman"/>
          <w:szCs w:val="28"/>
        </w:rPr>
        <w:t>= 0</w:t>
      </w:r>
    </w:p>
    <w:p w:rsidR="006E46CD" w:rsidRPr="006E46CD" w:rsidRDefault="006E46CD" w:rsidP="006E46CD">
      <w:pPr>
        <w:rPr>
          <w:rFonts w:cs="Times New Roman"/>
          <w:szCs w:val="28"/>
        </w:rPr>
      </w:pPr>
      <w:r w:rsidRPr="006E46CD">
        <w:rPr>
          <w:rFonts w:cs="Times New Roman"/>
          <w:szCs w:val="28"/>
        </w:rPr>
        <w:t>Выделяем три группы причинно-следственных связей (определение типа и существования первой линии, определение типа и существования второй линии, определение точки пересечения) и строим таблицы истинности.</w:t>
      </w:r>
    </w:p>
    <w:tbl>
      <w:tblPr>
        <w:tblW w:w="0" w:type="auto"/>
        <w:jc w:val="center"/>
        <w:tblCellSpacing w:w="15" w:type="dxa"/>
        <w:tblCellMar>
          <w:top w:w="15" w:type="dxa"/>
          <w:left w:w="15" w:type="dxa"/>
          <w:bottom w:w="15" w:type="dxa"/>
          <w:right w:w="15" w:type="dxa"/>
        </w:tblCellMar>
        <w:tblLook w:val="04A0"/>
      </w:tblPr>
      <w:tblGrid>
        <w:gridCol w:w="626"/>
        <w:gridCol w:w="592"/>
        <w:gridCol w:w="606"/>
        <w:gridCol w:w="4080"/>
      </w:tblGrid>
      <w:tr w:rsidR="006E46CD" w:rsidRPr="006E46CD" w:rsidTr="006E46CD">
        <w:trPr>
          <w:tblCellSpacing w:w="15" w:type="dxa"/>
          <w:jc w:val="center"/>
        </w:trPr>
        <w:tc>
          <w:tcPr>
            <w:tcW w:w="450" w:type="dxa"/>
            <w:tcBorders>
              <w:top w:val="single" w:sz="8" w:space="0" w:color="000000"/>
              <w:left w:val="single" w:sz="8" w:space="0" w:color="000000"/>
              <w:bottom w:val="single" w:sz="8" w:space="0" w:color="000000"/>
              <w:right w:val="nil"/>
            </w:tcBorders>
            <w:tcMar>
              <w:top w:w="15" w:type="dxa"/>
              <w:left w:w="115" w:type="dxa"/>
              <w:bottom w:w="15" w:type="dxa"/>
              <w:right w:w="15" w:type="dxa"/>
            </w:tcMar>
            <w:hideMark/>
          </w:tcPr>
          <w:p w:rsidR="006E46CD" w:rsidRPr="006E46CD" w:rsidRDefault="006E46CD" w:rsidP="00EE6053">
            <w:pPr>
              <w:ind w:firstLine="0"/>
              <w:rPr>
                <w:rFonts w:cs="Times New Roman"/>
                <w:szCs w:val="28"/>
              </w:rPr>
            </w:pPr>
            <w:r w:rsidRPr="006E46CD">
              <w:rPr>
                <w:rFonts w:cs="Times New Roman"/>
                <w:b/>
                <w:bCs/>
                <w:szCs w:val="28"/>
              </w:rPr>
              <w:t>A=0</w:t>
            </w:r>
          </w:p>
        </w:tc>
        <w:tc>
          <w:tcPr>
            <w:tcW w:w="495" w:type="dxa"/>
            <w:tcBorders>
              <w:top w:val="single" w:sz="8" w:space="0" w:color="000000"/>
              <w:left w:val="single" w:sz="6" w:space="0" w:color="000000"/>
              <w:bottom w:val="single" w:sz="8" w:space="0" w:color="000000"/>
              <w:right w:val="nil"/>
            </w:tcBorders>
            <w:tcMar>
              <w:top w:w="15" w:type="dxa"/>
              <w:left w:w="115" w:type="dxa"/>
              <w:bottom w:w="15" w:type="dxa"/>
              <w:right w:w="15" w:type="dxa"/>
            </w:tcMar>
            <w:hideMark/>
          </w:tcPr>
          <w:p w:rsidR="006E46CD" w:rsidRPr="006E46CD" w:rsidRDefault="006E46CD" w:rsidP="00EE6053">
            <w:pPr>
              <w:ind w:firstLine="0"/>
              <w:rPr>
                <w:rFonts w:cs="Times New Roman"/>
                <w:szCs w:val="28"/>
              </w:rPr>
            </w:pPr>
            <w:r w:rsidRPr="006E46CD">
              <w:rPr>
                <w:rFonts w:cs="Times New Roman"/>
                <w:b/>
                <w:bCs/>
                <w:szCs w:val="28"/>
              </w:rPr>
              <w:t>B=0</w:t>
            </w:r>
          </w:p>
        </w:tc>
        <w:tc>
          <w:tcPr>
            <w:tcW w:w="495" w:type="dxa"/>
            <w:tcBorders>
              <w:top w:val="single" w:sz="8" w:space="0" w:color="000000"/>
              <w:left w:val="single" w:sz="6" w:space="0" w:color="000000"/>
              <w:bottom w:val="single" w:sz="8" w:space="0" w:color="000000"/>
              <w:right w:val="nil"/>
            </w:tcBorders>
            <w:tcMar>
              <w:top w:w="15" w:type="dxa"/>
              <w:left w:w="115" w:type="dxa"/>
              <w:bottom w:w="15" w:type="dxa"/>
              <w:right w:w="15" w:type="dxa"/>
            </w:tcMar>
            <w:hideMark/>
          </w:tcPr>
          <w:p w:rsidR="006E46CD" w:rsidRPr="006E46CD" w:rsidRDefault="006E46CD" w:rsidP="00EE6053">
            <w:pPr>
              <w:ind w:firstLine="0"/>
              <w:rPr>
                <w:rFonts w:cs="Times New Roman"/>
                <w:szCs w:val="28"/>
              </w:rPr>
            </w:pPr>
            <w:r w:rsidRPr="006E46CD">
              <w:rPr>
                <w:rFonts w:cs="Times New Roman"/>
                <w:b/>
                <w:bCs/>
                <w:szCs w:val="28"/>
              </w:rPr>
              <w:t>C=0</w:t>
            </w:r>
          </w:p>
        </w:tc>
        <w:tc>
          <w:tcPr>
            <w:tcW w:w="4035" w:type="dxa"/>
            <w:tcBorders>
              <w:top w:val="single" w:sz="8" w:space="0" w:color="000000"/>
              <w:left w:val="single" w:sz="6" w:space="0" w:color="000000"/>
              <w:bottom w:val="single" w:sz="8" w:space="0" w:color="000000"/>
              <w:right w:val="single" w:sz="8" w:space="0" w:color="000000"/>
            </w:tcBorders>
            <w:shd w:val="clear" w:color="auto" w:fill="F2F2F2"/>
            <w:tcMar>
              <w:top w:w="0" w:type="dxa"/>
              <w:left w:w="115" w:type="dxa"/>
              <w:bottom w:w="0" w:type="dxa"/>
              <w:right w:w="115" w:type="dxa"/>
            </w:tcMar>
            <w:hideMark/>
          </w:tcPr>
          <w:p w:rsidR="006E46CD" w:rsidRPr="006E46CD" w:rsidRDefault="006E46CD" w:rsidP="00EE6053">
            <w:pPr>
              <w:ind w:firstLine="0"/>
              <w:rPr>
                <w:rFonts w:cs="Times New Roman"/>
                <w:szCs w:val="28"/>
              </w:rPr>
            </w:pPr>
            <w:r w:rsidRPr="006E46CD">
              <w:rPr>
                <w:rFonts w:cs="Times New Roman"/>
                <w:b/>
                <w:bCs/>
                <w:szCs w:val="28"/>
              </w:rPr>
              <w:t>Результат</w:t>
            </w:r>
          </w:p>
        </w:tc>
      </w:tr>
      <w:tr w:rsidR="006E46CD" w:rsidRPr="006E46CD" w:rsidTr="006E46CD">
        <w:trPr>
          <w:tblCellSpacing w:w="15" w:type="dxa"/>
          <w:jc w:val="center"/>
        </w:trPr>
        <w:tc>
          <w:tcPr>
            <w:tcW w:w="450" w:type="dxa"/>
            <w:tcBorders>
              <w:top w:val="nil"/>
              <w:left w:val="single" w:sz="8" w:space="0" w:color="000000"/>
              <w:bottom w:val="single" w:sz="6" w:space="0" w:color="000000"/>
              <w:right w:val="nil"/>
            </w:tcBorders>
            <w:tcMar>
              <w:top w:w="15" w:type="dxa"/>
              <w:left w:w="115" w:type="dxa"/>
              <w:bottom w:w="15" w:type="dxa"/>
              <w:right w:w="15" w:type="dxa"/>
            </w:tcMar>
            <w:hideMark/>
          </w:tcPr>
          <w:p w:rsidR="006E46CD" w:rsidRPr="006E46CD" w:rsidRDefault="006E46CD" w:rsidP="00EE6053">
            <w:pPr>
              <w:ind w:firstLine="0"/>
              <w:rPr>
                <w:rFonts w:cs="Times New Roman"/>
                <w:szCs w:val="28"/>
              </w:rPr>
            </w:pPr>
            <w:r w:rsidRPr="006E46CD">
              <w:rPr>
                <w:rFonts w:cs="Times New Roman"/>
                <w:szCs w:val="28"/>
              </w:rPr>
              <w:t>0</w:t>
            </w:r>
          </w:p>
        </w:tc>
        <w:tc>
          <w:tcPr>
            <w:tcW w:w="495" w:type="dxa"/>
            <w:tcBorders>
              <w:top w:val="nil"/>
              <w:left w:val="single" w:sz="6" w:space="0" w:color="000000"/>
              <w:bottom w:val="single" w:sz="6" w:space="0" w:color="000000"/>
              <w:right w:val="nil"/>
            </w:tcBorders>
            <w:tcMar>
              <w:top w:w="15" w:type="dxa"/>
              <w:left w:w="115" w:type="dxa"/>
              <w:bottom w:w="15" w:type="dxa"/>
              <w:right w:w="15" w:type="dxa"/>
            </w:tcMar>
            <w:hideMark/>
          </w:tcPr>
          <w:p w:rsidR="006E46CD" w:rsidRPr="006E46CD" w:rsidRDefault="006E46CD" w:rsidP="00EE6053">
            <w:pPr>
              <w:ind w:firstLine="0"/>
              <w:rPr>
                <w:rFonts w:cs="Times New Roman"/>
                <w:szCs w:val="28"/>
              </w:rPr>
            </w:pPr>
            <w:r w:rsidRPr="006E46CD">
              <w:rPr>
                <w:rFonts w:cs="Times New Roman"/>
                <w:szCs w:val="28"/>
              </w:rPr>
              <w:t>0</w:t>
            </w:r>
          </w:p>
        </w:tc>
        <w:tc>
          <w:tcPr>
            <w:tcW w:w="495" w:type="dxa"/>
            <w:tcBorders>
              <w:top w:val="nil"/>
              <w:left w:val="single" w:sz="6" w:space="0" w:color="000000"/>
              <w:bottom w:val="single" w:sz="6" w:space="0" w:color="000000"/>
              <w:right w:val="nil"/>
            </w:tcBorders>
            <w:tcMar>
              <w:top w:w="15" w:type="dxa"/>
              <w:left w:w="115" w:type="dxa"/>
              <w:bottom w:w="15" w:type="dxa"/>
              <w:right w:w="15" w:type="dxa"/>
            </w:tcMar>
            <w:hideMark/>
          </w:tcPr>
          <w:p w:rsidR="006E46CD" w:rsidRPr="006E46CD" w:rsidRDefault="006E46CD" w:rsidP="00EE6053">
            <w:pPr>
              <w:ind w:firstLine="0"/>
              <w:rPr>
                <w:rFonts w:cs="Times New Roman"/>
                <w:szCs w:val="28"/>
              </w:rPr>
            </w:pPr>
            <w:r w:rsidRPr="006E46CD">
              <w:rPr>
                <w:rFonts w:cs="Times New Roman"/>
                <w:szCs w:val="28"/>
              </w:rPr>
              <w:t>X</w:t>
            </w:r>
          </w:p>
        </w:tc>
        <w:tc>
          <w:tcPr>
            <w:tcW w:w="4035" w:type="dxa"/>
            <w:tcBorders>
              <w:top w:val="nil"/>
              <w:left w:val="single" w:sz="6" w:space="0" w:color="000000"/>
              <w:bottom w:val="single" w:sz="6" w:space="0" w:color="000000"/>
              <w:right w:val="single" w:sz="8" w:space="0" w:color="000000"/>
            </w:tcBorders>
            <w:shd w:val="clear" w:color="auto" w:fill="F2F2F2"/>
            <w:tcMar>
              <w:top w:w="0" w:type="dxa"/>
              <w:left w:w="115" w:type="dxa"/>
              <w:bottom w:w="0" w:type="dxa"/>
              <w:right w:w="115" w:type="dxa"/>
            </w:tcMar>
            <w:hideMark/>
          </w:tcPr>
          <w:p w:rsidR="006E46CD" w:rsidRPr="006E46CD" w:rsidRDefault="006E46CD" w:rsidP="00EE6053">
            <w:pPr>
              <w:ind w:firstLine="0"/>
              <w:rPr>
                <w:rFonts w:cs="Times New Roman"/>
                <w:szCs w:val="28"/>
              </w:rPr>
            </w:pPr>
            <w:r w:rsidRPr="006E46CD">
              <w:rPr>
                <w:rFonts w:cs="Times New Roman"/>
                <w:szCs w:val="28"/>
              </w:rPr>
              <w:t>прямая общего положения</w:t>
            </w:r>
          </w:p>
        </w:tc>
      </w:tr>
      <w:tr w:rsidR="006E46CD" w:rsidRPr="006E46CD" w:rsidTr="006E46CD">
        <w:trPr>
          <w:tblCellSpacing w:w="15" w:type="dxa"/>
          <w:jc w:val="center"/>
        </w:trPr>
        <w:tc>
          <w:tcPr>
            <w:tcW w:w="450" w:type="dxa"/>
            <w:tcBorders>
              <w:top w:val="single" w:sz="6" w:space="0" w:color="000000"/>
              <w:left w:val="single" w:sz="8" w:space="0" w:color="000000"/>
              <w:bottom w:val="single" w:sz="6" w:space="0" w:color="000000"/>
              <w:right w:val="nil"/>
            </w:tcBorders>
            <w:tcMar>
              <w:top w:w="15" w:type="dxa"/>
              <w:left w:w="115" w:type="dxa"/>
              <w:bottom w:w="15" w:type="dxa"/>
              <w:right w:w="15" w:type="dxa"/>
            </w:tcMar>
            <w:hideMark/>
          </w:tcPr>
          <w:p w:rsidR="006E46CD" w:rsidRPr="006E46CD" w:rsidRDefault="006E46CD" w:rsidP="00EE6053">
            <w:pPr>
              <w:ind w:firstLine="0"/>
              <w:rPr>
                <w:rFonts w:cs="Times New Roman"/>
                <w:szCs w:val="28"/>
              </w:rPr>
            </w:pPr>
            <w:r w:rsidRPr="006E46CD">
              <w:rPr>
                <w:rFonts w:cs="Times New Roman"/>
                <w:szCs w:val="28"/>
              </w:rPr>
              <w:t>0</w:t>
            </w:r>
          </w:p>
        </w:tc>
        <w:tc>
          <w:tcPr>
            <w:tcW w:w="495" w:type="dxa"/>
            <w:tcBorders>
              <w:top w:val="single" w:sz="6" w:space="0" w:color="000000"/>
              <w:left w:val="single" w:sz="6" w:space="0" w:color="000000"/>
              <w:bottom w:val="single" w:sz="6" w:space="0" w:color="000000"/>
              <w:right w:val="nil"/>
            </w:tcBorders>
            <w:tcMar>
              <w:top w:w="15" w:type="dxa"/>
              <w:left w:w="115" w:type="dxa"/>
              <w:bottom w:w="15" w:type="dxa"/>
              <w:right w:w="15" w:type="dxa"/>
            </w:tcMar>
            <w:hideMark/>
          </w:tcPr>
          <w:p w:rsidR="006E46CD" w:rsidRPr="006E46CD" w:rsidRDefault="006E46CD" w:rsidP="00EE6053">
            <w:pPr>
              <w:ind w:firstLine="0"/>
              <w:rPr>
                <w:rFonts w:cs="Times New Roman"/>
                <w:szCs w:val="28"/>
              </w:rPr>
            </w:pPr>
            <w:r w:rsidRPr="006E46CD">
              <w:rPr>
                <w:rFonts w:cs="Times New Roman"/>
                <w:szCs w:val="28"/>
              </w:rPr>
              <w:t>1</w:t>
            </w:r>
          </w:p>
        </w:tc>
        <w:tc>
          <w:tcPr>
            <w:tcW w:w="495" w:type="dxa"/>
            <w:tcBorders>
              <w:top w:val="single" w:sz="6" w:space="0" w:color="000000"/>
              <w:left w:val="single" w:sz="6" w:space="0" w:color="000000"/>
              <w:bottom w:val="single" w:sz="6" w:space="0" w:color="000000"/>
              <w:right w:val="nil"/>
            </w:tcBorders>
            <w:tcMar>
              <w:top w:w="15" w:type="dxa"/>
              <w:left w:w="115" w:type="dxa"/>
              <w:bottom w:w="15" w:type="dxa"/>
              <w:right w:w="15" w:type="dxa"/>
            </w:tcMar>
            <w:hideMark/>
          </w:tcPr>
          <w:p w:rsidR="006E46CD" w:rsidRPr="006E46CD" w:rsidRDefault="006E46CD" w:rsidP="00EE6053">
            <w:pPr>
              <w:ind w:firstLine="0"/>
              <w:rPr>
                <w:rFonts w:cs="Times New Roman"/>
                <w:szCs w:val="28"/>
              </w:rPr>
            </w:pPr>
            <w:r w:rsidRPr="006E46CD">
              <w:rPr>
                <w:rFonts w:cs="Times New Roman"/>
                <w:szCs w:val="28"/>
              </w:rPr>
              <w:t>0</w:t>
            </w:r>
          </w:p>
        </w:tc>
        <w:tc>
          <w:tcPr>
            <w:tcW w:w="4035" w:type="dxa"/>
            <w:tcBorders>
              <w:top w:val="single" w:sz="6" w:space="0" w:color="000000"/>
              <w:left w:val="single" w:sz="6" w:space="0" w:color="000000"/>
              <w:bottom w:val="single" w:sz="6" w:space="0" w:color="000000"/>
              <w:right w:val="single" w:sz="8" w:space="0" w:color="000000"/>
            </w:tcBorders>
            <w:shd w:val="clear" w:color="auto" w:fill="F2F2F2"/>
            <w:tcMar>
              <w:top w:w="0" w:type="dxa"/>
              <w:left w:w="115" w:type="dxa"/>
              <w:bottom w:w="0" w:type="dxa"/>
              <w:right w:w="115" w:type="dxa"/>
            </w:tcMar>
            <w:hideMark/>
          </w:tcPr>
          <w:p w:rsidR="006E46CD" w:rsidRPr="006E46CD" w:rsidRDefault="006E46CD" w:rsidP="00EE6053">
            <w:pPr>
              <w:ind w:firstLine="0"/>
              <w:rPr>
                <w:rFonts w:cs="Times New Roman"/>
                <w:szCs w:val="28"/>
              </w:rPr>
            </w:pPr>
            <w:r w:rsidRPr="006E46CD">
              <w:rPr>
                <w:rFonts w:cs="Times New Roman"/>
                <w:szCs w:val="28"/>
              </w:rPr>
              <w:t>прямая, параллельная оси ОХ</w:t>
            </w:r>
          </w:p>
        </w:tc>
      </w:tr>
      <w:tr w:rsidR="006E46CD" w:rsidRPr="006E46CD" w:rsidTr="006E46CD">
        <w:trPr>
          <w:tblCellSpacing w:w="15" w:type="dxa"/>
          <w:jc w:val="center"/>
        </w:trPr>
        <w:tc>
          <w:tcPr>
            <w:tcW w:w="450" w:type="dxa"/>
            <w:tcBorders>
              <w:top w:val="single" w:sz="6" w:space="0" w:color="000000"/>
              <w:left w:val="single" w:sz="8" w:space="0" w:color="000000"/>
              <w:bottom w:val="single" w:sz="6" w:space="0" w:color="000000"/>
              <w:right w:val="nil"/>
            </w:tcBorders>
            <w:tcMar>
              <w:top w:w="15" w:type="dxa"/>
              <w:left w:w="115" w:type="dxa"/>
              <w:bottom w:w="15" w:type="dxa"/>
              <w:right w:w="15" w:type="dxa"/>
            </w:tcMar>
            <w:hideMark/>
          </w:tcPr>
          <w:p w:rsidR="006E46CD" w:rsidRPr="006E46CD" w:rsidRDefault="006E46CD" w:rsidP="00EE6053">
            <w:pPr>
              <w:ind w:firstLine="0"/>
              <w:rPr>
                <w:rFonts w:cs="Times New Roman"/>
                <w:szCs w:val="28"/>
              </w:rPr>
            </w:pPr>
            <w:r w:rsidRPr="006E46CD">
              <w:rPr>
                <w:rFonts w:cs="Times New Roman"/>
                <w:szCs w:val="28"/>
              </w:rPr>
              <w:t>0</w:t>
            </w:r>
          </w:p>
        </w:tc>
        <w:tc>
          <w:tcPr>
            <w:tcW w:w="495" w:type="dxa"/>
            <w:tcBorders>
              <w:top w:val="single" w:sz="6" w:space="0" w:color="000000"/>
              <w:left w:val="single" w:sz="6" w:space="0" w:color="000000"/>
              <w:bottom w:val="single" w:sz="6" w:space="0" w:color="000000"/>
              <w:right w:val="nil"/>
            </w:tcBorders>
            <w:tcMar>
              <w:top w:w="15" w:type="dxa"/>
              <w:left w:w="115" w:type="dxa"/>
              <w:bottom w:w="15" w:type="dxa"/>
              <w:right w:w="15" w:type="dxa"/>
            </w:tcMar>
            <w:hideMark/>
          </w:tcPr>
          <w:p w:rsidR="006E46CD" w:rsidRPr="006E46CD" w:rsidRDefault="006E46CD" w:rsidP="00EE6053">
            <w:pPr>
              <w:ind w:firstLine="0"/>
              <w:rPr>
                <w:rFonts w:cs="Times New Roman"/>
                <w:szCs w:val="28"/>
              </w:rPr>
            </w:pPr>
            <w:r w:rsidRPr="006E46CD">
              <w:rPr>
                <w:rFonts w:cs="Times New Roman"/>
                <w:szCs w:val="28"/>
              </w:rPr>
              <w:t>1</w:t>
            </w:r>
          </w:p>
        </w:tc>
        <w:tc>
          <w:tcPr>
            <w:tcW w:w="495" w:type="dxa"/>
            <w:tcBorders>
              <w:top w:val="single" w:sz="6" w:space="0" w:color="000000"/>
              <w:left w:val="single" w:sz="6" w:space="0" w:color="000000"/>
              <w:bottom w:val="single" w:sz="6" w:space="0" w:color="000000"/>
              <w:right w:val="nil"/>
            </w:tcBorders>
            <w:tcMar>
              <w:top w:w="15" w:type="dxa"/>
              <w:left w:w="115" w:type="dxa"/>
              <w:bottom w:w="15" w:type="dxa"/>
              <w:right w:w="15" w:type="dxa"/>
            </w:tcMar>
            <w:hideMark/>
          </w:tcPr>
          <w:p w:rsidR="006E46CD" w:rsidRPr="006E46CD" w:rsidRDefault="006E46CD" w:rsidP="00EE6053">
            <w:pPr>
              <w:ind w:firstLine="0"/>
              <w:rPr>
                <w:rFonts w:cs="Times New Roman"/>
                <w:szCs w:val="28"/>
              </w:rPr>
            </w:pPr>
            <w:r w:rsidRPr="006E46CD">
              <w:rPr>
                <w:rFonts w:cs="Times New Roman"/>
                <w:szCs w:val="28"/>
              </w:rPr>
              <w:t>1</w:t>
            </w:r>
          </w:p>
        </w:tc>
        <w:tc>
          <w:tcPr>
            <w:tcW w:w="4035" w:type="dxa"/>
            <w:tcBorders>
              <w:top w:val="single" w:sz="6" w:space="0" w:color="000000"/>
              <w:left w:val="single" w:sz="6" w:space="0" w:color="000000"/>
              <w:bottom w:val="single" w:sz="6" w:space="0" w:color="000000"/>
              <w:right w:val="single" w:sz="8" w:space="0" w:color="000000"/>
            </w:tcBorders>
            <w:shd w:val="clear" w:color="auto" w:fill="F2F2F2"/>
            <w:tcMar>
              <w:top w:w="0" w:type="dxa"/>
              <w:left w:w="115" w:type="dxa"/>
              <w:bottom w:w="0" w:type="dxa"/>
              <w:right w:w="115" w:type="dxa"/>
            </w:tcMar>
            <w:hideMark/>
          </w:tcPr>
          <w:p w:rsidR="006E46CD" w:rsidRPr="006E46CD" w:rsidRDefault="006E46CD" w:rsidP="00EE6053">
            <w:pPr>
              <w:ind w:firstLine="0"/>
              <w:rPr>
                <w:rFonts w:cs="Times New Roman"/>
                <w:szCs w:val="28"/>
              </w:rPr>
            </w:pPr>
            <w:r w:rsidRPr="006E46CD">
              <w:rPr>
                <w:rFonts w:cs="Times New Roman"/>
                <w:szCs w:val="28"/>
              </w:rPr>
              <w:t>ось ОХ</w:t>
            </w:r>
          </w:p>
        </w:tc>
      </w:tr>
      <w:tr w:rsidR="006E46CD" w:rsidRPr="006E46CD" w:rsidTr="006E46CD">
        <w:trPr>
          <w:tblCellSpacing w:w="15" w:type="dxa"/>
          <w:jc w:val="center"/>
        </w:trPr>
        <w:tc>
          <w:tcPr>
            <w:tcW w:w="450" w:type="dxa"/>
            <w:tcBorders>
              <w:top w:val="single" w:sz="6" w:space="0" w:color="000000"/>
              <w:left w:val="single" w:sz="8" w:space="0" w:color="000000"/>
              <w:bottom w:val="single" w:sz="6" w:space="0" w:color="000000"/>
              <w:right w:val="nil"/>
            </w:tcBorders>
            <w:tcMar>
              <w:top w:w="15" w:type="dxa"/>
              <w:left w:w="115" w:type="dxa"/>
              <w:bottom w:w="15" w:type="dxa"/>
              <w:right w:w="15" w:type="dxa"/>
            </w:tcMar>
            <w:hideMark/>
          </w:tcPr>
          <w:p w:rsidR="006E46CD" w:rsidRPr="006E46CD" w:rsidRDefault="006E46CD" w:rsidP="00EE6053">
            <w:pPr>
              <w:ind w:firstLine="0"/>
              <w:rPr>
                <w:rFonts w:cs="Times New Roman"/>
                <w:szCs w:val="28"/>
              </w:rPr>
            </w:pPr>
            <w:r w:rsidRPr="006E46CD">
              <w:rPr>
                <w:rFonts w:cs="Times New Roman"/>
                <w:szCs w:val="28"/>
              </w:rPr>
              <w:t>1</w:t>
            </w:r>
          </w:p>
        </w:tc>
        <w:tc>
          <w:tcPr>
            <w:tcW w:w="495" w:type="dxa"/>
            <w:tcBorders>
              <w:top w:val="single" w:sz="6" w:space="0" w:color="000000"/>
              <w:left w:val="single" w:sz="6" w:space="0" w:color="000000"/>
              <w:bottom w:val="single" w:sz="6" w:space="0" w:color="000000"/>
              <w:right w:val="nil"/>
            </w:tcBorders>
            <w:tcMar>
              <w:top w:w="15" w:type="dxa"/>
              <w:left w:w="115" w:type="dxa"/>
              <w:bottom w:w="15" w:type="dxa"/>
              <w:right w:w="15" w:type="dxa"/>
            </w:tcMar>
            <w:hideMark/>
          </w:tcPr>
          <w:p w:rsidR="006E46CD" w:rsidRPr="006E46CD" w:rsidRDefault="006E46CD" w:rsidP="00EE6053">
            <w:pPr>
              <w:ind w:firstLine="0"/>
              <w:rPr>
                <w:rFonts w:cs="Times New Roman"/>
                <w:szCs w:val="28"/>
              </w:rPr>
            </w:pPr>
            <w:r w:rsidRPr="006E46CD">
              <w:rPr>
                <w:rFonts w:cs="Times New Roman"/>
                <w:szCs w:val="28"/>
              </w:rPr>
              <w:t>0</w:t>
            </w:r>
          </w:p>
        </w:tc>
        <w:tc>
          <w:tcPr>
            <w:tcW w:w="495" w:type="dxa"/>
            <w:tcBorders>
              <w:top w:val="single" w:sz="6" w:space="0" w:color="000000"/>
              <w:left w:val="single" w:sz="6" w:space="0" w:color="000000"/>
              <w:bottom w:val="single" w:sz="6" w:space="0" w:color="000000"/>
              <w:right w:val="nil"/>
            </w:tcBorders>
            <w:tcMar>
              <w:top w:w="15" w:type="dxa"/>
              <w:left w:w="115" w:type="dxa"/>
              <w:bottom w:w="15" w:type="dxa"/>
              <w:right w:w="15" w:type="dxa"/>
            </w:tcMar>
            <w:hideMark/>
          </w:tcPr>
          <w:p w:rsidR="006E46CD" w:rsidRPr="006E46CD" w:rsidRDefault="006E46CD" w:rsidP="00EE6053">
            <w:pPr>
              <w:ind w:firstLine="0"/>
              <w:rPr>
                <w:rFonts w:cs="Times New Roman"/>
                <w:szCs w:val="28"/>
              </w:rPr>
            </w:pPr>
            <w:r w:rsidRPr="006E46CD">
              <w:rPr>
                <w:rFonts w:cs="Times New Roman"/>
                <w:szCs w:val="28"/>
              </w:rPr>
              <w:t>0</w:t>
            </w:r>
          </w:p>
        </w:tc>
        <w:tc>
          <w:tcPr>
            <w:tcW w:w="4035" w:type="dxa"/>
            <w:tcBorders>
              <w:top w:val="single" w:sz="6" w:space="0" w:color="000000"/>
              <w:left w:val="single" w:sz="6" w:space="0" w:color="000000"/>
              <w:bottom w:val="single" w:sz="6" w:space="0" w:color="000000"/>
              <w:right w:val="single" w:sz="8" w:space="0" w:color="000000"/>
            </w:tcBorders>
            <w:shd w:val="clear" w:color="auto" w:fill="F2F2F2"/>
            <w:tcMar>
              <w:top w:w="0" w:type="dxa"/>
              <w:left w:w="115" w:type="dxa"/>
              <w:bottom w:w="0" w:type="dxa"/>
              <w:right w:w="115" w:type="dxa"/>
            </w:tcMar>
            <w:hideMark/>
          </w:tcPr>
          <w:p w:rsidR="006E46CD" w:rsidRPr="006E46CD" w:rsidRDefault="006E46CD" w:rsidP="00EE6053">
            <w:pPr>
              <w:ind w:firstLine="0"/>
              <w:rPr>
                <w:rFonts w:cs="Times New Roman"/>
                <w:szCs w:val="28"/>
              </w:rPr>
            </w:pPr>
            <w:r w:rsidRPr="006E46CD">
              <w:rPr>
                <w:rFonts w:cs="Times New Roman"/>
                <w:szCs w:val="28"/>
              </w:rPr>
              <w:t>прямая, параллельная оси ОУ</w:t>
            </w:r>
          </w:p>
        </w:tc>
      </w:tr>
      <w:tr w:rsidR="006E46CD" w:rsidRPr="006E46CD" w:rsidTr="006E46CD">
        <w:trPr>
          <w:tblCellSpacing w:w="15" w:type="dxa"/>
          <w:jc w:val="center"/>
        </w:trPr>
        <w:tc>
          <w:tcPr>
            <w:tcW w:w="450" w:type="dxa"/>
            <w:tcBorders>
              <w:top w:val="single" w:sz="6" w:space="0" w:color="000000"/>
              <w:left w:val="single" w:sz="8" w:space="0" w:color="000000"/>
              <w:bottom w:val="single" w:sz="6" w:space="0" w:color="000000"/>
              <w:right w:val="nil"/>
            </w:tcBorders>
            <w:tcMar>
              <w:top w:w="15" w:type="dxa"/>
              <w:left w:w="115" w:type="dxa"/>
              <w:bottom w:w="15" w:type="dxa"/>
              <w:right w:w="15" w:type="dxa"/>
            </w:tcMar>
            <w:hideMark/>
          </w:tcPr>
          <w:p w:rsidR="006E46CD" w:rsidRPr="006E46CD" w:rsidRDefault="006E46CD" w:rsidP="00EE6053">
            <w:pPr>
              <w:ind w:firstLine="0"/>
              <w:rPr>
                <w:rFonts w:cs="Times New Roman"/>
                <w:szCs w:val="28"/>
              </w:rPr>
            </w:pPr>
            <w:r w:rsidRPr="006E46CD">
              <w:rPr>
                <w:rFonts w:cs="Times New Roman"/>
                <w:szCs w:val="28"/>
              </w:rPr>
              <w:t>1</w:t>
            </w:r>
          </w:p>
        </w:tc>
        <w:tc>
          <w:tcPr>
            <w:tcW w:w="495" w:type="dxa"/>
            <w:tcBorders>
              <w:top w:val="single" w:sz="6" w:space="0" w:color="000000"/>
              <w:left w:val="single" w:sz="6" w:space="0" w:color="000000"/>
              <w:bottom w:val="single" w:sz="6" w:space="0" w:color="000000"/>
              <w:right w:val="nil"/>
            </w:tcBorders>
            <w:tcMar>
              <w:top w:w="15" w:type="dxa"/>
              <w:left w:w="115" w:type="dxa"/>
              <w:bottom w:w="15" w:type="dxa"/>
              <w:right w:w="15" w:type="dxa"/>
            </w:tcMar>
            <w:hideMark/>
          </w:tcPr>
          <w:p w:rsidR="006E46CD" w:rsidRPr="006E46CD" w:rsidRDefault="006E46CD" w:rsidP="00EE6053">
            <w:pPr>
              <w:ind w:firstLine="0"/>
              <w:rPr>
                <w:rFonts w:cs="Times New Roman"/>
                <w:szCs w:val="28"/>
              </w:rPr>
            </w:pPr>
            <w:r w:rsidRPr="006E46CD">
              <w:rPr>
                <w:rFonts w:cs="Times New Roman"/>
                <w:szCs w:val="28"/>
              </w:rPr>
              <w:t>0</w:t>
            </w:r>
          </w:p>
        </w:tc>
        <w:tc>
          <w:tcPr>
            <w:tcW w:w="495" w:type="dxa"/>
            <w:tcBorders>
              <w:top w:val="single" w:sz="6" w:space="0" w:color="000000"/>
              <w:left w:val="single" w:sz="6" w:space="0" w:color="000000"/>
              <w:bottom w:val="single" w:sz="6" w:space="0" w:color="000000"/>
              <w:right w:val="nil"/>
            </w:tcBorders>
            <w:tcMar>
              <w:top w:w="15" w:type="dxa"/>
              <w:left w:w="115" w:type="dxa"/>
              <w:bottom w:w="15" w:type="dxa"/>
              <w:right w:w="15" w:type="dxa"/>
            </w:tcMar>
            <w:hideMark/>
          </w:tcPr>
          <w:p w:rsidR="006E46CD" w:rsidRPr="006E46CD" w:rsidRDefault="006E46CD" w:rsidP="00EE6053">
            <w:pPr>
              <w:ind w:firstLine="0"/>
              <w:rPr>
                <w:rFonts w:cs="Times New Roman"/>
                <w:szCs w:val="28"/>
              </w:rPr>
            </w:pPr>
            <w:r w:rsidRPr="006E46CD">
              <w:rPr>
                <w:rFonts w:cs="Times New Roman"/>
                <w:szCs w:val="28"/>
              </w:rPr>
              <w:t>1</w:t>
            </w:r>
          </w:p>
        </w:tc>
        <w:tc>
          <w:tcPr>
            <w:tcW w:w="4035" w:type="dxa"/>
            <w:tcBorders>
              <w:top w:val="single" w:sz="6" w:space="0" w:color="000000"/>
              <w:left w:val="single" w:sz="6" w:space="0" w:color="000000"/>
              <w:bottom w:val="single" w:sz="6" w:space="0" w:color="000000"/>
              <w:right w:val="single" w:sz="8" w:space="0" w:color="000000"/>
            </w:tcBorders>
            <w:shd w:val="clear" w:color="auto" w:fill="F2F2F2"/>
            <w:tcMar>
              <w:top w:w="0" w:type="dxa"/>
              <w:left w:w="115" w:type="dxa"/>
              <w:bottom w:w="0" w:type="dxa"/>
              <w:right w:w="115" w:type="dxa"/>
            </w:tcMar>
            <w:hideMark/>
          </w:tcPr>
          <w:p w:rsidR="006E46CD" w:rsidRPr="006E46CD" w:rsidRDefault="006E46CD" w:rsidP="00EE6053">
            <w:pPr>
              <w:ind w:firstLine="0"/>
              <w:rPr>
                <w:rFonts w:cs="Times New Roman"/>
                <w:szCs w:val="28"/>
              </w:rPr>
            </w:pPr>
            <w:r w:rsidRPr="006E46CD">
              <w:rPr>
                <w:rFonts w:cs="Times New Roman"/>
                <w:szCs w:val="28"/>
              </w:rPr>
              <w:t>ось ОУ</w:t>
            </w:r>
          </w:p>
        </w:tc>
      </w:tr>
      <w:tr w:rsidR="006E46CD" w:rsidRPr="006E46CD" w:rsidTr="006E46CD">
        <w:trPr>
          <w:tblCellSpacing w:w="15" w:type="dxa"/>
          <w:jc w:val="center"/>
        </w:trPr>
        <w:tc>
          <w:tcPr>
            <w:tcW w:w="450" w:type="dxa"/>
            <w:tcBorders>
              <w:top w:val="single" w:sz="6" w:space="0" w:color="000000"/>
              <w:left w:val="single" w:sz="8" w:space="0" w:color="000000"/>
              <w:bottom w:val="single" w:sz="8" w:space="0" w:color="000000"/>
              <w:right w:val="nil"/>
            </w:tcBorders>
            <w:tcMar>
              <w:top w:w="15" w:type="dxa"/>
              <w:left w:w="115" w:type="dxa"/>
              <w:bottom w:w="15" w:type="dxa"/>
              <w:right w:w="15" w:type="dxa"/>
            </w:tcMar>
            <w:hideMark/>
          </w:tcPr>
          <w:p w:rsidR="006E46CD" w:rsidRPr="006E46CD" w:rsidRDefault="006E46CD" w:rsidP="00EE6053">
            <w:pPr>
              <w:ind w:firstLine="0"/>
              <w:rPr>
                <w:rFonts w:cs="Times New Roman"/>
                <w:szCs w:val="28"/>
              </w:rPr>
            </w:pPr>
            <w:r w:rsidRPr="006E46CD">
              <w:rPr>
                <w:rFonts w:cs="Times New Roman"/>
                <w:szCs w:val="28"/>
              </w:rPr>
              <w:t>1</w:t>
            </w:r>
          </w:p>
        </w:tc>
        <w:tc>
          <w:tcPr>
            <w:tcW w:w="495" w:type="dxa"/>
            <w:tcBorders>
              <w:top w:val="single" w:sz="6" w:space="0" w:color="000000"/>
              <w:left w:val="single" w:sz="6" w:space="0" w:color="000000"/>
              <w:bottom w:val="single" w:sz="8" w:space="0" w:color="000000"/>
              <w:right w:val="nil"/>
            </w:tcBorders>
            <w:tcMar>
              <w:top w:w="15" w:type="dxa"/>
              <w:left w:w="115" w:type="dxa"/>
              <w:bottom w:w="15" w:type="dxa"/>
              <w:right w:w="15" w:type="dxa"/>
            </w:tcMar>
            <w:hideMark/>
          </w:tcPr>
          <w:p w:rsidR="006E46CD" w:rsidRPr="006E46CD" w:rsidRDefault="006E46CD" w:rsidP="00EE6053">
            <w:pPr>
              <w:ind w:firstLine="0"/>
              <w:rPr>
                <w:rFonts w:cs="Times New Roman"/>
                <w:szCs w:val="28"/>
              </w:rPr>
            </w:pPr>
            <w:r w:rsidRPr="006E46CD">
              <w:rPr>
                <w:rFonts w:cs="Times New Roman"/>
                <w:szCs w:val="28"/>
              </w:rPr>
              <w:t>1</w:t>
            </w:r>
          </w:p>
        </w:tc>
        <w:tc>
          <w:tcPr>
            <w:tcW w:w="495" w:type="dxa"/>
            <w:tcBorders>
              <w:top w:val="single" w:sz="6" w:space="0" w:color="000000"/>
              <w:left w:val="single" w:sz="6" w:space="0" w:color="000000"/>
              <w:bottom w:val="single" w:sz="8" w:space="0" w:color="000000"/>
              <w:right w:val="nil"/>
            </w:tcBorders>
            <w:tcMar>
              <w:top w:w="15" w:type="dxa"/>
              <w:left w:w="115" w:type="dxa"/>
              <w:bottom w:w="15" w:type="dxa"/>
              <w:right w:w="15" w:type="dxa"/>
            </w:tcMar>
            <w:hideMark/>
          </w:tcPr>
          <w:p w:rsidR="006E46CD" w:rsidRPr="006E46CD" w:rsidRDefault="006E46CD" w:rsidP="00EE6053">
            <w:pPr>
              <w:ind w:firstLine="0"/>
              <w:rPr>
                <w:rFonts w:cs="Times New Roman"/>
                <w:szCs w:val="28"/>
              </w:rPr>
            </w:pPr>
            <w:r w:rsidRPr="006E46CD">
              <w:rPr>
                <w:rFonts w:cs="Times New Roman"/>
                <w:szCs w:val="28"/>
              </w:rPr>
              <w:t>Х</w:t>
            </w:r>
          </w:p>
        </w:tc>
        <w:tc>
          <w:tcPr>
            <w:tcW w:w="4035" w:type="dxa"/>
            <w:tcBorders>
              <w:top w:val="single" w:sz="6" w:space="0" w:color="000000"/>
              <w:left w:val="single" w:sz="6" w:space="0" w:color="000000"/>
              <w:bottom w:val="single" w:sz="8" w:space="0" w:color="000000"/>
              <w:right w:val="single" w:sz="8" w:space="0" w:color="000000"/>
            </w:tcBorders>
            <w:shd w:val="clear" w:color="auto" w:fill="F2F2F2"/>
            <w:tcMar>
              <w:top w:w="0" w:type="dxa"/>
              <w:left w:w="115" w:type="dxa"/>
              <w:bottom w:w="0" w:type="dxa"/>
              <w:right w:w="115" w:type="dxa"/>
            </w:tcMar>
            <w:hideMark/>
          </w:tcPr>
          <w:p w:rsidR="006E46CD" w:rsidRPr="006E46CD" w:rsidRDefault="006E46CD" w:rsidP="00EE6053">
            <w:pPr>
              <w:ind w:firstLine="0"/>
              <w:rPr>
                <w:rFonts w:cs="Times New Roman"/>
                <w:szCs w:val="28"/>
              </w:rPr>
            </w:pPr>
            <w:r w:rsidRPr="006E46CD">
              <w:rPr>
                <w:rFonts w:cs="Times New Roman"/>
                <w:szCs w:val="28"/>
              </w:rPr>
              <w:t>множество точек плоскости</w:t>
            </w:r>
          </w:p>
        </w:tc>
      </w:tr>
    </w:tbl>
    <w:p w:rsidR="006E46CD" w:rsidRPr="006E46CD" w:rsidRDefault="006E46CD" w:rsidP="006E46CD">
      <w:pPr>
        <w:rPr>
          <w:rFonts w:cs="Times New Roman"/>
          <w:szCs w:val="28"/>
        </w:rPr>
      </w:pPr>
      <w:r w:rsidRPr="006E46CD">
        <w:rPr>
          <w:rFonts w:cs="Times New Roman"/>
          <w:szCs w:val="28"/>
        </w:rPr>
        <w:t>Такая же таблица строится для второй прямой.</w:t>
      </w:r>
    </w:p>
    <w:tbl>
      <w:tblPr>
        <w:tblW w:w="0" w:type="auto"/>
        <w:jc w:val="center"/>
        <w:tblCellSpacing w:w="15" w:type="dxa"/>
        <w:tblCellMar>
          <w:top w:w="15" w:type="dxa"/>
          <w:left w:w="15" w:type="dxa"/>
          <w:bottom w:w="15" w:type="dxa"/>
          <w:right w:w="15" w:type="dxa"/>
        </w:tblCellMar>
        <w:tblLook w:val="04A0"/>
      </w:tblPr>
      <w:tblGrid>
        <w:gridCol w:w="690"/>
        <w:gridCol w:w="690"/>
        <w:gridCol w:w="690"/>
        <w:gridCol w:w="1065"/>
        <w:gridCol w:w="1089"/>
        <w:gridCol w:w="1095"/>
      </w:tblGrid>
      <w:tr w:rsidR="006E46CD" w:rsidRPr="006E46CD" w:rsidTr="006E46CD">
        <w:trPr>
          <w:tblCellSpacing w:w="15" w:type="dxa"/>
          <w:jc w:val="center"/>
        </w:trPr>
        <w:tc>
          <w:tcPr>
            <w:tcW w:w="645" w:type="dxa"/>
            <w:tcBorders>
              <w:top w:val="single" w:sz="8" w:space="0" w:color="000000"/>
              <w:left w:val="single" w:sz="8" w:space="0" w:color="000000"/>
              <w:bottom w:val="single" w:sz="8" w:space="0" w:color="000000"/>
              <w:right w:val="nil"/>
            </w:tcBorders>
            <w:tcMar>
              <w:top w:w="15" w:type="dxa"/>
              <w:left w:w="101" w:type="dxa"/>
              <w:bottom w:w="15" w:type="dxa"/>
              <w:right w:w="15" w:type="dxa"/>
            </w:tcMar>
            <w:hideMark/>
          </w:tcPr>
          <w:p w:rsidR="006E46CD" w:rsidRPr="006E46CD" w:rsidRDefault="006E46CD" w:rsidP="00EE6053">
            <w:pPr>
              <w:spacing w:line="240" w:lineRule="auto"/>
              <w:ind w:firstLine="0"/>
              <w:rPr>
                <w:rFonts w:cs="Times New Roman"/>
                <w:szCs w:val="28"/>
              </w:rPr>
            </w:pPr>
            <w:r w:rsidRPr="006E46CD">
              <w:rPr>
                <w:rFonts w:cs="Times New Roman"/>
                <w:szCs w:val="28"/>
              </w:rPr>
              <w:t xml:space="preserve"> = 0</w:t>
            </w:r>
            <w:r w:rsidRPr="006E46CD">
              <w:rPr>
                <w:rFonts w:cs="Times New Roman"/>
                <w:szCs w:val="28"/>
              </w:rPr>
              <w:sym w:font="Symbol" w:char="F064"/>
            </w:r>
          </w:p>
        </w:tc>
        <w:tc>
          <w:tcPr>
            <w:tcW w:w="660" w:type="dxa"/>
            <w:tcBorders>
              <w:top w:val="single" w:sz="8" w:space="0" w:color="000000"/>
              <w:left w:val="single" w:sz="6" w:space="0" w:color="000000"/>
              <w:bottom w:val="single" w:sz="8" w:space="0" w:color="000000"/>
              <w:right w:val="nil"/>
            </w:tcBorders>
            <w:tcMar>
              <w:top w:w="15" w:type="dxa"/>
              <w:left w:w="101" w:type="dxa"/>
              <w:bottom w:w="15" w:type="dxa"/>
              <w:right w:w="15" w:type="dxa"/>
            </w:tcMar>
            <w:hideMark/>
          </w:tcPr>
          <w:p w:rsidR="006E46CD" w:rsidRPr="006E46CD" w:rsidRDefault="006E46CD" w:rsidP="00EE6053">
            <w:pPr>
              <w:spacing w:line="240" w:lineRule="auto"/>
              <w:ind w:firstLine="0"/>
              <w:rPr>
                <w:rFonts w:cs="Times New Roman"/>
                <w:szCs w:val="28"/>
              </w:rPr>
            </w:pPr>
            <w:r w:rsidRPr="006E46CD">
              <w:rPr>
                <w:rFonts w:cs="Times New Roman"/>
                <w:szCs w:val="28"/>
              </w:rPr>
              <w:sym w:font="Symbol" w:char="F064"/>
            </w:r>
            <w:r w:rsidRPr="006E46CD">
              <w:rPr>
                <w:rFonts w:cs="Times New Roman"/>
                <w:szCs w:val="28"/>
                <w:vertAlign w:val="subscript"/>
              </w:rPr>
              <w:t>x</w:t>
            </w:r>
            <w:r w:rsidRPr="006E46CD">
              <w:rPr>
                <w:rFonts w:cs="Times New Roman"/>
                <w:szCs w:val="28"/>
              </w:rPr>
              <w:t>= 0</w:t>
            </w:r>
          </w:p>
        </w:tc>
        <w:tc>
          <w:tcPr>
            <w:tcW w:w="660" w:type="dxa"/>
            <w:tcBorders>
              <w:top w:val="single" w:sz="8" w:space="0" w:color="000000"/>
              <w:left w:val="single" w:sz="6" w:space="0" w:color="000000"/>
              <w:bottom w:val="single" w:sz="8" w:space="0" w:color="000000"/>
              <w:right w:val="nil"/>
            </w:tcBorders>
            <w:tcMar>
              <w:top w:w="15" w:type="dxa"/>
              <w:left w:w="101" w:type="dxa"/>
              <w:bottom w:w="15" w:type="dxa"/>
              <w:right w:w="15" w:type="dxa"/>
            </w:tcMar>
            <w:hideMark/>
          </w:tcPr>
          <w:p w:rsidR="006E46CD" w:rsidRPr="006E46CD" w:rsidRDefault="006E46CD" w:rsidP="00EE6053">
            <w:pPr>
              <w:spacing w:line="240" w:lineRule="auto"/>
              <w:ind w:firstLine="0"/>
              <w:rPr>
                <w:rFonts w:cs="Times New Roman"/>
                <w:szCs w:val="28"/>
              </w:rPr>
            </w:pPr>
            <w:r w:rsidRPr="006E46CD">
              <w:rPr>
                <w:rFonts w:cs="Times New Roman"/>
                <w:szCs w:val="28"/>
              </w:rPr>
              <w:sym w:font="Symbol" w:char="F064"/>
            </w:r>
            <w:r w:rsidRPr="006E46CD">
              <w:rPr>
                <w:rFonts w:cs="Times New Roman"/>
                <w:szCs w:val="28"/>
                <w:vertAlign w:val="subscript"/>
              </w:rPr>
              <w:t>y</w:t>
            </w:r>
            <w:r w:rsidRPr="006E46CD">
              <w:rPr>
                <w:rFonts w:cs="Times New Roman"/>
                <w:szCs w:val="28"/>
              </w:rPr>
              <w:t>= 0</w:t>
            </w:r>
          </w:p>
        </w:tc>
        <w:tc>
          <w:tcPr>
            <w:tcW w:w="1035" w:type="dxa"/>
            <w:tcBorders>
              <w:top w:val="single" w:sz="8" w:space="0" w:color="000000"/>
              <w:left w:val="single" w:sz="6" w:space="0" w:color="000000"/>
              <w:bottom w:val="single" w:sz="8" w:space="0" w:color="000000"/>
              <w:right w:val="nil"/>
            </w:tcBorders>
            <w:shd w:val="clear" w:color="auto" w:fill="F2F2F2"/>
            <w:tcMar>
              <w:top w:w="15" w:type="dxa"/>
              <w:left w:w="101" w:type="dxa"/>
              <w:bottom w:w="15" w:type="dxa"/>
              <w:right w:w="15" w:type="dxa"/>
            </w:tcMar>
            <w:hideMark/>
          </w:tcPr>
          <w:p w:rsidR="006E46CD" w:rsidRPr="006E46CD" w:rsidRDefault="006E46CD" w:rsidP="00EE6053">
            <w:pPr>
              <w:spacing w:line="240" w:lineRule="auto"/>
              <w:ind w:firstLine="0"/>
              <w:rPr>
                <w:rFonts w:cs="Times New Roman"/>
                <w:szCs w:val="28"/>
              </w:rPr>
            </w:pPr>
            <w:r w:rsidRPr="006E46CD">
              <w:rPr>
                <w:rFonts w:cs="Times New Roman"/>
                <w:b/>
                <w:bCs/>
                <w:szCs w:val="28"/>
              </w:rPr>
              <w:t>Ед. реш.</w:t>
            </w:r>
          </w:p>
        </w:tc>
        <w:tc>
          <w:tcPr>
            <w:tcW w:w="1035" w:type="dxa"/>
            <w:tcBorders>
              <w:top w:val="single" w:sz="8" w:space="0" w:color="000000"/>
              <w:left w:val="single" w:sz="6" w:space="0" w:color="000000"/>
              <w:bottom w:val="single" w:sz="8" w:space="0" w:color="000000"/>
              <w:right w:val="nil"/>
            </w:tcBorders>
            <w:shd w:val="clear" w:color="auto" w:fill="F2F2F2"/>
            <w:tcMar>
              <w:top w:w="15" w:type="dxa"/>
              <w:left w:w="101" w:type="dxa"/>
              <w:bottom w:w="15" w:type="dxa"/>
              <w:right w:w="15" w:type="dxa"/>
            </w:tcMar>
            <w:hideMark/>
          </w:tcPr>
          <w:p w:rsidR="006E46CD" w:rsidRPr="006E46CD" w:rsidRDefault="006E46CD" w:rsidP="00EE6053">
            <w:pPr>
              <w:spacing w:line="240" w:lineRule="auto"/>
              <w:ind w:firstLine="0"/>
              <w:rPr>
                <w:rFonts w:cs="Times New Roman"/>
                <w:szCs w:val="28"/>
              </w:rPr>
            </w:pPr>
            <w:r w:rsidRPr="006E46CD">
              <w:rPr>
                <w:rFonts w:cs="Times New Roman"/>
                <w:b/>
                <w:bCs/>
                <w:szCs w:val="28"/>
              </w:rPr>
              <w:t>Мн.реш.</w:t>
            </w:r>
          </w:p>
        </w:tc>
        <w:tc>
          <w:tcPr>
            <w:tcW w:w="1050" w:type="dxa"/>
            <w:tcBorders>
              <w:top w:val="single" w:sz="8" w:space="0" w:color="000000"/>
              <w:left w:val="single" w:sz="6" w:space="0" w:color="000000"/>
              <w:bottom w:val="single" w:sz="8" w:space="0" w:color="000000"/>
              <w:right w:val="single" w:sz="8" w:space="0" w:color="000000"/>
            </w:tcBorders>
            <w:shd w:val="clear" w:color="auto" w:fill="F2F2F2"/>
            <w:tcMar>
              <w:top w:w="0" w:type="dxa"/>
              <w:left w:w="101" w:type="dxa"/>
              <w:bottom w:w="0" w:type="dxa"/>
              <w:right w:w="101" w:type="dxa"/>
            </w:tcMar>
            <w:hideMark/>
          </w:tcPr>
          <w:p w:rsidR="006E46CD" w:rsidRPr="006E46CD" w:rsidRDefault="006E46CD" w:rsidP="00EE6053">
            <w:pPr>
              <w:spacing w:line="240" w:lineRule="auto"/>
              <w:ind w:firstLine="0"/>
              <w:rPr>
                <w:rFonts w:cs="Times New Roman"/>
                <w:szCs w:val="28"/>
              </w:rPr>
            </w:pPr>
            <w:r w:rsidRPr="006E46CD">
              <w:rPr>
                <w:rFonts w:cs="Times New Roman"/>
                <w:b/>
                <w:bCs/>
                <w:szCs w:val="28"/>
              </w:rPr>
              <w:t>Реш. нет</w:t>
            </w:r>
          </w:p>
        </w:tc>
      </w:tr>
      <w:tr w:rsidR="006E46CD" w:rsidRPr="006E46CD" w:rsidTr="006E46CD">
        <w:trPr>
          <w:tblCellSpacing w:w="15" w:type="dxa"/>
          <w:jc w:val="center"/>
        </w:trPr>
        <w:tc>
          <w:tcPr>
            <w:tcW w:w="645" w:type="dxa"/>
            <w:tcBorders>
              <w:top w:val="nil"/>
              <w:left w:val="single" w:sz="8" w:space="0" w:color="000000"/>
              <w:bottom w:val="single" w:sz="6" w:space="0" w:color="000000"/>
              <w:right w:val="nil"/>
            </w:tcBorders>
            <w:tcMar>
              <w:top w:w="15" w:type="dxa"/>
              <w:left w:w="101" w:type="dxa"/>
              <w:bottom w:w="15" w:type="dxa"/>
              <w:right w:w="15" w:type="dxa"/>
            </w:tcMar>
            <w:hideMark/>
          </w:tcPr>
          <w:p w:rsidR="006E46CD" w:rsidRPr="006E46CD" w:rsidRDefault="006E46CD" w:rsidP="00EE6053">
            <w:pPr>
              <w:spacing w:line="240" w:lineRule="auto"/>
              <w:ind w:firstLine="0"/>
              <w:rPr>
                <w:rFonts w:cs="Times New Roman"/>
                <w:szCs w:val="28"/>
              </w:rPr>
            </w:pPr>
            <w:r w:rsidRPr="006E46CD">
              <w:rPr>
                <w:rFonts w:cs="Times New Roman"/>
                <w:szCs w:val="28"/>
              </w:rPr>
              <w:t>0</w:t>
            </w:r>
          </w:p>
        </w:tc>
        <w:tc>
          <w:tcPr>
            <w:tcW w:w="660" w:type="dxa"/>
            <w:tcBorders>
              <w:top w:val="nil"/>
              <w:left w:val="single" w:sz="6" w:space="0" w:color="000000"/>
              <w:bottom w:val="single" w:sz="6" w:space="0" w:color="000000"/>
              <w:right w:val="nil"/>
            </w:tcBorders>
            <w:tcMar>
              <w:top w:w="15" w:type="dxa"/>
              <w:left w:w="101" w:type="dxa"/>
              <w:bottom w:w="15" w:type="dxa"/>
              <w:right w:w="15" w:type="dxa"/>
            </w:tcMar>
            <w:hideMark/>
          </w:tcPr>
          <w:p w:rsidR="006E46CD" w:rsidRPr="006E46CD" w:rsidRDefault="006E46CD" w:rsidP="00EE6053">
            <w:pPr>
              <w:spacing w:line="240" w:lineRule="auto"/>
              <w:ind w:firstLine="0"/>
              <w:rPr>
                <w:rFonts w:cs="Times New Roman"/>
                <w:szCs w:val="28"/>
              </w:rPr>
            </w:pPr>
            <w:r w:rsidRPr="006E46CD">
              <w:rPr>
                <w:rFonts w:cs="Times New Roman"/>
                <w:szCs w:val="28"/>
              </w:rPr>
              <w:t>X</w:t>
            </w:r>
          </w:p>
        </w:tc>
        <w:tc>
          <w:tcPr>
            <w:tcW w:w="660" w:type="dxa"/>
            <w:tcBorders>
              <w:top w:val="nil"/>
              <w:left w:val="single" w:sz="6" w:space="0" w:color="000000"/>
              <w:bottom w:val="single" w:sz="6" w:space="0" w:color="000000"/>
              <w:right w:val="nil"/>
            </w:tcBorders>
            <w:tcMar>
              <w:top w:w="15" w:type="dxa"/>
              <w:left w:w="101" w:type="dxa"/>
              <w:bottom w:w="15" w:type="dxa"/>
              <w:right w:w="15" w:type="dxa"/>
            </w:tcMar>
            <w:hideMark/>
          </w:tcPr>
          <w:p w:rsidR="006E46CD" w:rsidRPr="006E46CD" w:rsidRDefault="006E46CD" w:rsidP="00EE6053">
            <w:pPr>
              <w:spacing w:line="240" w:lineRule="auto"/>
              <w:ind w:firstLine="0"/>
              <w:rPr>
                <w:rFonts w:cs="Times New Roman"/>
                <w:szCs w:val="28"/>
              </w:rPr>
            </w:pPr>
            <w:r w:rsidRPr="006E46CD">
              <w:rPr>
                <w:rFonts w:cs="Times New Roman"/>
                <w:szCs w:val="28"/>
              </w:rPr>
              <w:t>X</w:t>
            </w:r>
          </w:p>
        </w:tc>
        <w:tc>
          <w:tcPr>
            <w:tcW w:w="1035" w:type="dxa"/>
            <w:tcBorders>
              <w:top w:val="nil"/>
              <w:left w:val="single" w:sz="6" w:space="0" w:color="000000"/>
              <w:bottom w:val="single" w:sz="6" w:space="0" w:color="000000"/>
              <w:right w:val="nil"/>
            </w:tcBorders>
            <w:shd w:val="clear" w:color="auto" w:fill="F2F2F2"/>
            <w:tcMar>
              <w:top w:w="15" w:type="dxa"/>
              <w:left w:w="101" w:type="dxa"/>
              <w:bottom w:w="15" w:type="dxa"/>
              <w:right w:w="15" w:type="dxa"/>
            </w:tcMar>
            <w:hideMark/>
          </w:tcPr>
          <w:p w:rsidR="006E46CD" w:rsidRPr="006E46CD" w:rsidRDefault="006E46CD" w:rsidP="00EE6053">
            <w:pPr>
              <w:spacing w:line="240" w:lineRule="auto"/>
              <w:ind w:firstLine="0"/>
              <w:rPr>
                <w:rFonts w:cs="Times New Roman"/>
                <w:szCs w:val="28"/>
              </w:rPr>
            </w:pPr>
            <w:r w:rsidRPr="006E46CD">
              <w:rPr>
                <w:rFonts w:cs="Times New Roman"/>
                <w:szCs w:val="28"/>
              </w:rPr>
              <w:t>1</w:t>
            </w:r>
          </w:p>
        </w:tc>
        <w:tc>
          <w:tcPr>
            <w:tcW w:w="1035" w:type="dxa"/>
            <w:tcBorders>
              <w:top w:val="nil"/>
              <w:left w:val="single" w:sz="6" w:space="0" w:color="000000"/>
              <w:bottom w:val="single" w:sz="6" w:space="0" w:color="000000"/>
              <w:right w:val="nil"/>
            </w:tcBorders>
            <w:shd w:val="clear" w:color="auto" w:fill="F2F2F2"/>
            <w:tcMar>
              <w:top w:w="15" w:type="dxa"/>
              <w:left w:w="101" w:type="dxa"/>
              <w:bottom w:w="15" w:type="dxa"/>
              <w:right w:w="15" w:type="dxa"/>
            </w:tcMar>
            <w:hideMark/>
          </w:tcPr>
          <w:p w:rsidR="006E46CD" w:rsidRPr="006E46CD" w:rsidRDefault="006E46CD" w:rsidP="00EE6053">
            <w:pPr>
              <w:spacing w:line="240" w:lineRule="auto"/>
              <w:ind w:firstLine="0"/>
              <w:rPr>
                <w:rFonts w:cs="Times New Roman"/>
                <w:szCs w:val="28"/>
              </w:rPr>
            </w:pPr>
            <w:r w:rsidRPr="006E46CD">
              <w:rPr>
                <w:rFonts w:cs="Times New Roman"/>
                <w:szCs w:val="28"/>
              </w:rPr>
              <w:t>0</w:t>
            </w:r>
          </w:p>
        </w:tc>
        <w:tc>
          <w:tcPr>
            <w:tcW w:w="1050" w:type="dxa"/>
            <w:tcBorders>
              <w:top w:val="nil"/>
              <w:left w:val="single" w:sz="6" w:space="0" w:color="000000"/>
              <w:bottom w:val="single" w:sz="6" w:space="0" w:color="000000"/>
              <w:right w:val="single" w:sz="8" w:space="0" w:color="000000"/>
            </w:tcBorders>
            <w:shd w:val="clear" w:color="auto" w:fill="F2F2F2"/>
            <w:tcMar>
              <w:top w:w="0" w:type="dxa"/>
              <w:left w:w="101" w:type="dxa"/>
              <w:bottom w:w="0" w:type="dxa"/>
              <w:right w:w="101" w:type="dxa"/>
            </w:tcMar>
            <w:hideMark/>
          </w:tcPr>
          <w:p w:rsidR="006E46CD" w:rsidRPr="006E46CD" w:rsidRDefault="006E46CD" w:rsidP="00EE6053">
            <w:pPr>
              <w:spacing w:line="240" w:lineRule="auto"/>
              <w:ind w:firstLine="0"/>
              <w:rPr>
                <w:rFonts w:cs="Times New Roman"/>
                <w:szCs w:val="28"/>
              </w:rPr>
            </w:pPr>
            <w:r w:rsidRPr="006E46CD">
              <w:rPr>
                <w:rFonts w:cs="Times New Roman"/>
                <w:szCs w:val="28"/>
              </w:rPr>
              <w:t>0</w:t>
            </w:r>
          </w:p>
        </w:tc>
      </w:tr>
      <w:tr w:rsidR="006E46CD" w:rsidRPr="006E46CD" w:rsidTr="006E46CD">
        <w:trPr>
          <w:tblCellSpacing w:w="15" w:type="dxa"/>
          <w:jc w:val="center"/>
        </w:trPr>
        <w:tc>
          <w:tcPr>
            <w:tcW w:w="645" w:type="dxa"/>
            <w:tcBorders>
              <w:top w:val="single" w:sz="6" w:space="0" w:color="000000"/>
              <w:left w:val="single" w:sz="8" w:space="0" w:color="000000"/>
              <w:bottom w:val="single" w:sz="6" w:space="0" w:color="000000"/>
              <w:right w:val="nil"/>
            </w:tcBorders>
            <w:tcMar>
              <w:top w:w="15" w:type="dxa"/>
              <w:left w:w="101" w:type="dxa"/>
              <w:bottom w:w="15" w:type="dxa"/>
              <w:right w:w="15" w:type="dxa"/>
            </w:tcMar>
            <w:hideMark/>
          </w:tcPr>
          <w:p w:rsidR="006E46CD" w:rsidRPr="006E46CD" w:rsidRDefault="006E46CD" w:rsidP="00EE6053">
            <w:pPr>
              <w:spacing w:line="240" w:lineRule="auto"/>
              <w:ind w:firstLine="0"/>
              <w:rPr>
                <w:rFonts w:cs="Times New Roman"/>
                <w:szCs w:val="28"/>
              </w:rPr>
            </w:pPr>
            <w:r w:rsidRPr="006E46CD">
              <w:rPr>
                <w:rFonts w:cs="Times New Roman"/>
                <w:szCs w:val="28"/>
              </w:rPr>
              <w:t>1</w:t>
            </w:r>
          </w:p>
        </w:tc>
        <w:tc>
          <w:tcPr>
            <w:tcW w:w="660" w:type="dxa"/>
            <w:tcBorders>
              <w:top w:val="single" w:sz="6" w:space="0" w:color="000000"/>
              <w:left w:val="single" w:sz="6" w:space="0" w:color="000000"/>
              <w:bottom w:val="single" w:sz="6" w:space="0" w:color="000000"/>
              <w:right w:val="nil"/>
            </w:tcBorders>
            <w:tcMar>
              <w:top w:w="15" w:type="dxa"/>
              <w:left w:w="101" w:type="dxa"/>
              <w:bottom w:w="15" w:type="dxa"/>
              <w:right w:w="15" w:type="dxa"/>
            </w:tcMar>
            <w:hideMark/>
          </w:tcPr>
          <w:p w:rsidR="006E46CD" w:rsidRPr="006E46CD" w:rsidRDefault="006E46CD" w:rsidP="00EE6053">
            <w:pPr>
              <w:spacing w:line="240" w:lineRule="auto"/>
              <w:ind w:firstLine="0"/>
              <w:rPr>
                <w:rFonts w:cs="Times New Roman"/>
                <w:szCs w:val="28"/>
              </w:rPr>
            </w:pPr>
            <w:r w:rsidRPr="006E46CD">
              <w:rPr>
                <w:rFonts w:cs="Times New Roman"/>
                <w:szCs w:val="28"/>
              </w:rPr>
              <w:t>0</w:t>
            </w:r>
          </w:p>
        </w:tc>
        <w:tc>
          <w:tcPr>
            <w:tcW w:w="660" w:type="dxa"/>
            <w:tcBorders>
              <w:top w:val="single" w:sz="6" w:space="0" w:color="000000"/>
              <w:left w:val="single" w:sz="6" w:space="0" w:color="000000"/>
              <w:bottom w:val="single" w:sz="6" w:space="0" w:color="000000"/>
              <w:right w:val="nil"/>
            </w:tcBorders>
            <w:tcMar>
              <w:top w:w="15" w:type="dxa"/>
              <w:left w:w="101" w:type="dxa"/>
              <w:bottom w:w="15" w:type="dxa"/>
              <w:right w:w="15" w:type="dxa"/>
            </w:tcMar>
            <w:hideMark/>
          </w:tcPr>
          <w:p w:rsidR="006E46CD" w:rsidRPr="006E46CD" w:rsidRDefault="006E46CD" w:rsidP="00EE6053">
            <w:pPr>
              <w:spacing w:line="240" w:lineRule="auto"/>
              <w:ind w:firstLine="0"/>
              <w:rPr>
                <w:rFonts w:cs="Times New Roman"/>
                <w:szCs w:val="28"/>
              </w:rPr>
            </w:pPr>
            <w:r w:rsidRPr="006E46CD">
              <w:rPr>
                <w:rFonts w:cs="Times New Roman"/>
                <w:szCs w:val="28"/>
              </w:rPr>
              <w:t>X</w:t>
            </w:r>
          </w:p>
        </w:tc>
        <w:tc>
          <w:tcPr>
            <w:tcW w:w="1035" w:type="dxa"/>
            <w:tcBorders>
              <w:top w:val="single" w:sz="6" w:space="0" w:color="000000"/>
              <w:left w:val="single" w:sz="6" w:space="0" w:color="000000"/>
              <w:bottom w:val="single" w:sz="6" w:space="0" w:color="000000"/>
              <w:right w:val="nil"/>
            </w:tcBorders>
            <w:shd w:val="clear" w:color="auto" w:fill="F2F2F2"/>
            <w:tcMar>
              <w:top w:w="15" w:type="dxa"/>
              <w:left w:w="101" w:type="dxa"/>
              <w:bottom w:w="15" w:type="dxa"/>
              <w:right w:w="15" w:type="dxa"/>
            </w:tcMar>
            <w:hideMark/>
          </w:tcPr>
          <w:p w:rsidR="006E46CD" w:rsidRPr="006E46CD" w:rsidRDefault="006E46CD" w:rsidP="00EE6053">
            <w:pPr>
              <w:spacing w:line="240" w:lineRule="auto"/>
              <w:ind w:firstLine="0"/>
              <w:rPr>
                <w:rFonts w:cs="Times New Roman"/>
                <w:szCs w:val="28"/>
              </w:rPr>
            </w:pPr>
            <w:r w:rsidRPr="006E46CD">
              <w:rPr>
                <w:rFonts w:cs="Times New Roman"/>
                <w:szCs w:val="28"/>
              </w:rPr>
              <w:t>0</w:t>
            </w:r>
          </w:p>
        </w:tc>
        <w:tc>
          <w:tcPr>
            <w:tcW w:w="1035" w:type="dxa"/>
            <w:tcBorders>
              <w:top w:val="single" w:sz="6" w:space="0" w:color="000000"/>
              <w:left w:val="single" w:sz="6" w:space="0" w:color="000000"/>
              <w:bottom w:val="single" w:sz="6" w:space="0" w:color="000000"/>
              <w:right w:val="nil"/>
            </w:tcBorders>
            <w:shd w:val="clear" w:color="auto" w:fill="F2F2F2"/>
            <w:tcMar>
              <w:top w:w="15" w:type="dxa"/>
              <w:left w:w="101" w:type="dxa"/>
              <w:bottom w:w="15" w:type="dxa"/>
              <w:right w:w="15" w:type="dxa"/>
            </w:tcMar>
            <w:hideMark/>
          </w:tcPr>
          <w:p w:rsidR="006E46CD" w:rsidRPr="006E46CD" w:rsidRDefault="006E46CD" w:rsidP="00EE6053">
            <w:pPr>
              <w:spacing w:line="240" w:lineRule="auto"/>
              <w:ind w:firstLine="0"/>
              <w:rPr>
                <w:rFonts w:cs="Times New Roman"/>
                <w:szCs w:val="28"/>
              </w:rPr>
            </w:pPr>
            <w:r w:rsidRPr="006E46CD">
              <w:rPr>
                <w:rFonts w:cs="Times New Roman"/>
                <w:szCs w:val="28"/>
              </w:rPr>
              <w:t>0</w:t>
            </w:r>
          </w:p>
        </w:tc>
        <w:tc>
          <w:tcPr>
            <w:tcW w:w="1050" w:type="dxa"/>
            <w:tcBorders>
              <w:top w:val="single" w:sz="6" w:space="0" w:color="000000"/>
              <w:left w:val="single" w:sz="6" w:space="0" w:color="000000"/>
              <w:bottom w:val="single" w:sz="6" w:space="0" w:color="000000"/>
              <w:right w:val="single" w:sz="8" w:space="0" w:color="000000"/>
            </w:tcBorders>
            <w:shd w:val="clear" w:color="auto" w:fill="F2F2F2"/>
            <w:tcMar>
              <w:top w:w="0" w:type="dxa"/>
              <w:left w:w="101" w:type="dxa"/>
              <w:bottom w:w="0" w:type="dxa"/>
              <w:right w:w="101" w:type="dxa"/>
            </w:tcMar>
            <w:hideMark/>
          </w:tcPr>
          <w:p w:rsidR="006E46CD" w:rsidRPr="006E46CD" w:rsidRDefault="006E46CD" w:rsidP="00EE6053">
            <w:pPr>
              <w:spacing w:line="240" w:lineRule="auto"/>
              <w:ind w:firstLine="0"/>
              <w:rPr>
                <w:rFonts w:cs="Times New Roman"/>
                <w:szCs w:val="28"/>
              </w:rPr>
            </w:pPr>
            <w:r w:rsidRPr="006E46CD">
              <w:rPr>
                <w:rFonts w:cs="Times New Roman"/>
                <w:szCs w:val="28"/>
              </w:rPr>
              <w:t>1</w:t>
            </w:r>
          </w:p>
        </w:tc>
      </w:tr>
      <w:tr w:rsidR="006E46CD" w:rsidRPr="006E46CD" w:rsidTr="006E46CD">
        <w:trPr>
          <w:tblCellSpacing w:w="15" w:type="dxa"/>
          <w:jc w:val="center"/>
        </w:trPr>
        <w:tc>
          <w:tcPr>
            <w:tcW w:w="645" w:type="dxa"/>
            <w:tcBorders>
              <w:top w:val="single" w:sz="6" w:space="0" w:color="000000"/>
              <w:left w:val="single" w:sz="8" w:space="0" w:color="000000"/>
              <w:bottom w:val="single" w:sz="6" w:space="0" w:color="000000"/>
              <w:right w:val="nil"/>
            </w:tcBorders>
            <w:tcMar>
              <w:top w:w="15" w:type="dxa"/>
              <w:left w:w="101" w:type="dxa"/>
              <w:bottom w:w="15" w:type="dxa"/>
              <w:right w:w="15" w:type="dxa"/>
            </w:tcMar>
            <w:hideMark/>
          </w:tcPr>
          <w:p w:rsidR="006E46CD" w:rsidRPr="006E46CD" w:rsidRDefault="006E46CD" w:rsidP="00EE6053">
            <w:pPr>
              <w:spacing w:line="240" w:lineRule="auto"/>
              <w:ind w:firstLine="0"/>
              <w:rPr>
                <w:rFonts w:cs="Times New Roman"/>
                <w:szCs w:val="28"/>
              </w:rPr>
            </w:pPr>
            <w:r w:rsidRPr="006E46CD">
              <w:rPr>
                <w:rFonts w:cs="Times New Roman"/>
                <w:szCs w:val="28"/>
              </w:rPr>
              <w:t>1</w:t>
            </w:r>
          </w:p>
        </w:tc>
        <w:tc>
          <w:tcPr>
            <w:tcW w:w="660" w:type="dxa"/>
            <w:tcBorders>
              <w:top w:val="single" w:sz="6" w:space="0" w:color="000000"/>
              <w:left w:val="single" w:sz="6" w:space="0" w:color="000000"/>
              <w:bottom w:val="single" w:sz="6" w:space="0" w:color="000000"/>
              <w:right w:val="nil"/>
            </w:tcBorders>
            <w:tcMar>
              <w:top w:w="15" w:type="dxa"/>
              <w:left w:w="101" w:type="dxa"/>
              <w:bottom w:w="15" w:type="dxa"/>
              <w:right w:w="15" w:type="dxa"/>
            </w:tcMar>
            <w:hideMark/>
          </w:tcPr>
          <w:p w:rsidR="006E46CD" w:rsidRPr="006E46CD" w:rsidRDefault="006E46CD" w:rsidP="00EE6053">
            <w:pPr>
              <w:spacing w:line="240" w:lineRule="auto"/>
              <w:ind w:firstLine="0"/>
              <w:rPr>
                <w:rFonts w:cs="Times New Roman"/>
                <w:szCs w:val="28"/>
              </w:rPr>
            </w:pPr>
            <w:r w:rsidRPr="006E46CD">
              <w:rPr>
                <w:rFonts w:cs="Times New Roman"/>
                <w:szCs w:val="28"/>
              </w:rPr>
              <w:t>X</w:t>
            </w:r>
          </w:p>
        </w:tc>
        <w:tc>
          <w:tcPr>
            <w:tcW w:w="660" w:type="dxa"/>
            <w:tcBorders>
              <w:top w:val="single" w:sz="6" w:space="0" w:color="000000"/>
              <w:left w:val="single" w:sz="6" w:space="0" w:color="000000"/>
              <w:bottom w:val="single" w:sz="6" w:space="0" w:color="000000"/>
              <w:right w:val="nil"/>
            </w:tcBorders>
            <w:tcMar>
              <w:top w:w="15" w:type="dxa"/>
              <w:left w:w="101" w:type="dxa"/>
              <w:bottom w:w="15" w:type="dxa"/>
              <w:right w:w="15" w:type="dxa"/>
            </w:tcMar>
            <w:hideMark/>
          </w:tcPr>
          <w:p w:rsidR="006E46CD" w:rsidRPr="006E46CD" w:rsidRDefault="006E46CD" w:rsidP="00EE6053">
            <w:pPr>
              <w:spacing w:line="240" w:lineRule="auto"/>
              <w:ind w:firstLine="0"/>
              <w:rPr>
                <w:rFonts w:cs="Times New Roman"/>
                <w:szCs w:val="28"/>
              </w:rPr>
            </w:pPr>
            <w:r w:rsidRPr="006E46CD">
              <w:rPr>
                <w:rFonts w:cs="Times New Roman"/>
                <w:szCs w:val="28"/>
              </w:rPr>
              <w:t>0</w:t>
            </w:r>
          </w:p>
        </w:tc>
        <w:tc>
          <w:tcPr>
            <w:tcW w:w="1035" w:type="dxa"/>
            <w:tcBorders>
              <w:top w:val="single" w:sz="6" w:space="0" w:color="000000"/>
              <w:left w:val="single" w:sz="6" w:space="0" w:color="000000"/>
              <w:bottom w:val="single" w:sz="6" w:space="0" w:color="000000"/>
              <w:right w:val="nil"/>
            </w:tcBorders>
            <w:shd w:val="clear" w:color="auto" w:fill="F2F2F2"/>
            <w:tcMar>
              <w:top w:w="15" w:type="dxa"/>
              <w:left w:w="101" w:type="dxa"/>
              <w:bottom w:w="15" w:type="dxa"/>
              <w:right w:w="15" w:type="dxa"/>
            </w:tcMar>
            <w:hideMark/>
          </w:tcPr>
          <w:p w:rsidR="006E46CD" w:rsidRPr="006E46CD" w:rsidRDefault="006E46CD" w:rsidP="00EE6053">
            <w:pPr>
              <w:spacing w:line="240" w:lineRule="auto"/>
              <w:ind w:firstLine="0"/>
              <w:rPr>
                <w:rFonts w:cs="Times New Roman"/>
                <w:szCs w:val="28"/>
              </w:rPr>
            </w:pPr>
            <w:r w:rsidRPr="006E46CD">
              <w:rPr>
                <w:rFonts w:cs="Times New Roman"/>
                <w:szCs w:val="28"/>
              </w:rPr>
              <w:t>0</w:t>
            </w:r>
          </w:p>
        </w:tc>
        <w:tc>
          <w:tcPr>
            <w:tcW w:w="1035" w:type="dxa"/>
            <w:tcBorders>
              <w:top w:val="single" w:sz="6" w:space="0" w:color="000000"/>
              <w:left w:val="single" w:sz="6" w:space="0" w:color="000000"/>
              <w:bottom w:val="single" w:sz="6" w:space="0" w:color="000000"/>
              <w:right w:val="nil"/>
            </w:tcBorders>
            <w:shd w:val="clear" w:color="auto" w:fill="F2F2F2"/>
            <w:tcMar>
              <w:top w:w="15" w:type="dxa"/>
              <w:left w:w="101" w:type="dxa"/>
              <w:bottom w:w="15" w:type="dxa"/>
              <w:right w:w="15" w:type="dxa"/>
            </w:tcMar>
            <w:hideMark/>
          </w:tcPr>
          <w:p w:rsidR="006E46CD" w:rsidRPr="006E46CD" w:rsidRDefault="006E46CD" w:rsidP="00EE6053">
            <w:pPr>
              <w:spacing w:line="240" w:lineRule="auto"/>
              <w:ind w:firstLine="0"/>
              <w:rPr>
                <w:rFonts w:cs="Times New Roman"/>
                <w:szCs w:val="28"/>
              </w:rPr>
            </w:pPr>
            <w:r w:rsidRPr="006E46CD">
              <w:rPr>
                <w:rFonts w:cs="Times New Roman"/>
                <w:szCs w:val="28"/>
              </w:rPr>
              <w:t>0</w:t>
            </w:r>
          </w:p>
        </w:tc>
        <w:tc>
          <w:tcPr>
            <w:tcW w:w="1050" w:type="dxa"/>
            <w:tcBorders>
              <w:top w:val="single" w:sz="6" w:space="0" w:color="000000"/>
              <w:left w:val="single" w:sz="6" w:space="0" w:color="000000"/>
              <w:bottom w:val="single" w:sz="6" w:space="0" w:color="000000"/>
              <w:right w:val="single" w:sz="8" w:space="0" w:color="000000"/>
            </w:tcBorders>
            <w:shd w:val="clear" w:color="auto" w:fill="F2F2F2"/>
            <w:tcMar>
              <w:top w:w="0" w:type="dxa"/>
              <w:left w:w="101" w:type="dxa"/>
              <w:bottom w:w="0" w:type="dxa"/>
              <w:right w:w="101" w:type="dxa"/>
            </w:tcMar>
            <w:hideMark/>
          </w:tcPr>
          <w:p w:rsidR="006E46CD" w:rsidRPr="006E46CD" w:rsidRDefault="006E46CD" w:rsidP="00EE6053">
            <w:pPr>
              <w:spacing w:line="240" w:lineRule="auto"/>
              <w:ind w:firstLine="0"/>
              <w:rPr>
                <w:rFonts w:cs="Times New Roman"/>
                <w:szCs w:val="28"/>
              </w:rPr>
            </w:pPr>
            <w:r w:rsidRPr="006E46CD">
              <w:rPr>
                <w:rFonts w:cs="Times New Roman"/>
                <w:szCs w:val="28"/>
              </w:rPr>
              <w:t>1</w:t>
            </w:r>
          </w:p>
        </w:tc>
      </w:tr>
      <w:tr w:rsidR="006E46CD" w:rsidRPr="006E46CD" w:rsidTr="006E46CD">
        <w:trPr>
          <w:tblCellSpacing w:w="15" w:type="dxa"/>
          <w:jc w:val="center"/>
        </w:trPr>
        <w:tc>
          <w:tcPr>
            <w:tcW w:w="645" w:type="dxa"/>
            <w:tcBorders>
              <w:top w:val="single" w:sz="6" w:space="0" w:color="000000"/>
              <w:left w:val="single" w:sz="8" w:space="0" w:color="000000"/>
              <w:bottom w:val="single" w:sz="8" w:space="0" w:color="000000"/>
              <w:right w:val="nil"/>
            </w:tcBorders>
            <w:tcMar>
              <w:top w:w="15" w:type="dxa"/>
              <w:left w:w="101" w:type="dxa"/>
              <w:bottom w:w="15" w:type="dxa"/>
              <w:right w:w="15" w:type="dxa"/>
            </w:tcMar>
            <w:hideMark/>
          </w:tcPr>
          <w:p w:rsidR="006E46CD" w:rsidRPr="006E46CD" w:rsidRDefault="006E46CD" w:rsidP="00EE6053">
            <w:pPr>
              <w:spacing w:line="240" w:lineRule="auto"/>
              <w:ind w:firstLine="0"/>
              <w:rPr>
                <w:rFonts w:cs="Times New Roman"/>
                <w:szCs w:val="28"/>
              </w:rPr>
            </w:pPr>
            <w:r w:rsidRPr="006E46CD">
              <w:rPr>
                <w:rFonts w:cs="Times New Roman"/>
                <w:szCs w:val="28"/>
              </w:rPr>
              <w:t>1</w:t>
            </w:r>
          </w:p>
        </w:tc>
        <w:tc>
          <w:tcPr>
            <w:tcW w:w="660" w:type="dxa"/>
            <w:tcBorders>
              <w:top w:val="single" w:sz="6" w:space="0" w:color="000000"/>
              <w:left w:val="single" w:sz="6" w:space="0" w:color="000000"/>
              <w:bottom w:val="single" w:sz="8" w:space="0" w:color="000000"/>
              <w:right w:val="nil"/>
            </w:tcBorders>
            <w:tcMar>
              <w:top w:w="15" w:type="dxa"/>
              <w:left w:w="101" w:type="dxa"/>
              <w:bottom w:w="15" w:type="dxa"/>
              <w:right w:w="15" w:type="dxa"/>
            </w:tcMar>
            <w:hideMark/>
          </w:tcPr>
          <w:p w:rsidR="006E46CD" w:rsidRPr="006E46CD" w:rsidRDefault="006E46CD" w:rsidP="00EE6053">
            <w:pPr>
              <w:spacing w:line="240" w:lineRule="auto"/>
              <w:ind w:firstLine="0"/>
              <w:rPr>
                <w:rFonts w:cs="Times New Roman"/>
                <w:szCs w:val="28"/>
              </w:rPr>
            </w:pPr>
            <w:r w:rsidRPr="006E46CD">
              <w:rPr>
                <w:rFonts w:cs="Times New Roman"/>
                <w:szCs w:val="28"/>
              </w:rPr>
              <w:t>1</w:t>
            </w:r>
          </w:p>
        </w:tc>
        <w:tc>
          <w:tcPr>
            <w:tcW w:w="660" w:type="dxa"/>
            <w:tcBorders>
              <w:top w:val="single" w:sz="6" w:space="0" w:color="000000"/>
              <w:left w:val="single" w:sz="6" w:space="0" w:color="000000"/>
              <w:bottom w:val="single" w:sz="8" w:space="0" w:color="000000"/>
              <w:right w:val="nil"/>
            </w:tcBorders>
            <w:tcMar>
              <w:top w:w="15" w:type="dxa"/>
              <w:left w:w="101" w:type="dxa"/>
              <w:bottom w:w="15" w:type="dxa"/>
              <w:right w:w="15" w:type="dxa"/>
            </w:tcMar>
            <w:hideMark/>
          </w:tcPr>
          <w:p w:rsidR="006E46CD" w:rsidRPr="006E46CD" w:rsidRDefault="006E46CD" w:rsidP="00EE6053">
            <w:pPr>
              <w:spacing w:line="240" w:lineRule="auto"/>
              <w:ind w:firstLine="0"/>
              <w:rPr>
                <w:rFonts w:cs="Times New Roman"/>
                <w:szCs w:val="28"/>
              </w:rPr>
            </w:pPr>
            <w:r w:rsidRPr="006E46CD">
              <w:rPr>
                <w:rFonts w:cs="Times New Roman"/>
                <w:szCs w:val="28"/>
              </w:rPr>
              <w:t>1</w:t>
            </w:r>
          </w:p>
        </w:tc>
        <w:tc>
          <w:tcPr>
            <w:tcW w:w="1035" w:type="dxa"/>
            <w:tcBorders>
              <w:top w:val="single" w:sz="6" w:space="0" w:color="000000"/>
              <w:left w:val="single" w:sz="6" w:space="0" w:color="000000"/>
              <w:bottom w:val="single" w:sz="8" w:space="0" w:color="000000"/>
              <w:right w:val="nil"/>
            </w:tcBorders>
            <w:shd w:val="clear" w:color="auto" w:fill="F2F2F2"/>
            <w:tcMar>
              <w:top w:w="15" w:type="dxa"/>
              <w:left w:w="101" w:type="dxa"/>
              <w:bottom w:w="15" w:type="dxa"/>
              <w:right w:w="15" w:type="dxa"/>
            </w:tcMar>
            <w:hideMark/>
          </w:tcPr>
          <w:p w:rsidR="006E46CD" w:rsidRPr="006E46CD" w:rsidRDefault="006E46CD" w:rsidP="00EE6053">
            <w:pPr>
              <w:spacing w:line="240" w:lineRule="auto"/>
              <w:ind w:firstLine="0"/>
              <w:rPr>
                <w:rFonts w:cs="Times New Roman"/>
                <w:szCs w:val="28"/>
              </w:rPr>
            </w:pPr>
            <w:r w:rsidRPr="006E46CD">
              <w:rPr>
                <w:rFonts w:cs="Times New Roman"/>
                <w:szCs w:val="28"/>
              </w:rPr>
              <w:t>0</w:t>
            </w:r>
          </w:p>
        </w:tc>
        <w:tc>
          <w:tcPr>
            <w:tcW w:w="1035" w:type="dxa"/>
            <w:tcBorders>
              <w:top w:val="single" w:sz="6" w:space="0" w:color="000000"/>
              <w:left w:val="single" w:sz="6" w:space="0" w:color="000000"/>
              <w:bottom w:val="single" w:sz="8" w:space="0" w:color="000000"/>
              <w:right w:val="nil"/>
            </w:tcBorders>
            <w:shd w:val="clear" w:color="auto" w:fill="F2F2F2"/>
            <w:tcMar>
              <w:top w:w="15" w:type="dxa"/>
              <w:left w:w="101" w:type="dxa"/>
              <w:bottom w:w="15" w:type="dxa"/>
              <w:right w:w="15" w:type="dxa"/>
            </w:tcMar>
            <w:hideMark/>
          </w:tcPr>
          <w:p w:rsidR="006E46CD" w:rsidRPr="006E46CD" w:rsidRDefault="006E46CD" w:rsidP="00EE6053">
            <w:pPr>
              <w:spacing w:line="240" w:lineRule="auto"/>
              <w:ind w:firstLine="0"/>
              <w:rPr>
                <w:rFonts w:cs="Times New Roman"/>
                <w:szCs w:val="28"/>
              </w:rPr>
            </w:pPr>
            <w:r w:rsidRPr="006E46CD">
              <w:rPr>
                <w:rFonts w:cs="Times New Roman"/>
                <w:szCs w:val="28"/>
              </w:rPr>
              <w:t>1</w:t>
            </w:r>
          </w:p>
        </w:tc>
        <w:tc>
          <w:tcPr>
            <w:tcW w:w="1050" w:type="dxa"/>
            <w:tcBorders>
              <w:top w:val="single" w:sz="6" w:space="0" w:color="000000"/>
              <w:left w:val="single" w:sz="6" w:space="0" w:color="000000"/>
              <w:bottom w:val="single" w:sz="8" w:space="0" w:color="000000"/>
              <w:right w:val="single" w:sz="8" w:space="0" w:color="000000"/>
            </w:tcBorders>
            <w:shd w:val="clear" w:color="auto" w:fill="F2F2F2"/>
            <w:tcMar>
              <w:top w:w="0" w:type="dxa"/>
              <w:left w:w="101" w:type="dxa"/>
              <w:bottom w:w="0" w:type="dxa"/>
              <w:right w:w="101" w:type="dxa"/>
            </w:tcMar>
            <w:hideMark/>
          </w:tcPr>
          <w:p w:rsidR="006E46CD" w:rsidRPr="006E46CD" w:rsidRDefault="006E46CD" w:rsidP="00EE6053">
            <w:pPr>
              <w:spacing w:line="240" w:lineRule="auto"/>
              <w:ind w:firstLine="0"/>
              <w:rPr>
                <w:rFonts w:cs="Times New Roman"/>
                <w:szCs w:val="28"/>
              </w:rPr>
            </w:pPr>
            <w:r w:rsidRPr="006E46CD">
              <w:rPr>
                <w:rFonts w:cs="Times New Roman"/>
                <w:szCs w:val="28"/>
              </w:rPr>
              <w:t>0</w:t>
            </w:r>
          </w:p>
        </w:tc>
      </w:tr>
    </w:tbl>
    <w:p w:rsidR="006E46CD" w:rsidRPr="006E46CD" w:rsidRDefault="006E46CD" w:rsidP="006E46CD">
      <w:pPr>
        <w:rPr>
          <w:rFonts w:cs="Times New Roman"/>
          <w:szCs w:val="28"/>
        </w:rPr>
      </w:pPr>
      <w:r w:rsidRPr="006E46CD">
        <w:rPr>
          <w:rFonts w:cs="Times New Roman"/>
          <w:szCs w:val="28"/>
        </w:rPr>
        <w:t>Каждая строка этих таблиц преобразуется в тест. При возможности (с учетом независимости групп) берутся данные, соответствующие строкам сразу двух или всех трех таблиц.</w:t>
      </w:r>
    </w:p>
    <w:p w:rsidR="006E46CD" w:rsidRPr="006E46CD" w:rsidRDefault="006E46CD" w:rsidP="006E46CD">
      <w:pPr>
        <w:rPr>
          <w:rFonts w:cs="Times New Roman"/>
          <w:szCs w:val="28"/>
        </w:rPr>
      </w:pPr>
      <w:r w:rsidRPr="006E46CD">
        <w:rPr>
          <w:rFonts w:cs="Times New Roman"/>
          <w:szCs w:val="28"/>
        </w:rPr>
        <w:t>В результате к уже имеющимся тестам добавляются:</w:t>
      </w:r>
    </w:p>
    <w:p w:rsidR="006E46CD" w:rsidRPr="006E46CD" w:rsidRDefault="006E46CD" w:rsidP="006E46CD">
      <w:pPr>
        <w:rPr>
          <w:rFonts w:cs="Times New Roman"/>
          <w:szCs w:val="28"/>
        </w:rPr>
      </w:pPr>
      <w:r w:rsidRPr="006E46CD">
        <w:rPr>
          <w:rFonts w:cs="Times New Roman"/>
          <w:szCs w:val="28"/>
        </w:rPr>
        <w:t>проверки всех случаев расположения обеих прямых - 6 тестов по первой прямой вкладываются в 6 тестов по второй прямой так, чтобы варианты не совпадали, - 6 тестов;</w:t>
      </w:r>
    </w:p>
    <w:p w:rsidR="006E46CD" w:rsidRPr="006E46CD" w:rsidRDefault="006E46CD" w:rsidP="006E46CD">
      <w:pPr>
        <w:rPr>
          <w:rFonts w:cs="Times New Roman"/>
          <w:szCs w:val="28"/>
        </w:rPr>
      </w:pPr>
      <w:r w:rsidRPr="006E46CD">
        <w:rPr>
          <w:rFonts w:cs="Times New Roman"/>
          <w:szCs w:val="28"/>
        </w:rPr>
        <w:lastRenderedPageBreak/>
        <w:sym w:font="Symbol" w:char="F064"/>
      </w:r>
      <w:r w:rsidRPr="006E46CD">
        <w:rPr>
          <w:rFonts w:cs="Times New Roman"/>
          <w:szCs w:val="28"/>
        </w:rPr>
        <w:t xml:space="preserve">выполняется отдельная проверка несовпадения условия </w:t>
      </w:r>
      <w:r w:rsidRPr="006E46CD">
        <w:rPr>
          <w:rFonts w:cs="Times New Roman"/>
          <w:szCs w:val="28"/>
          <w:vertAlign w:val="subscript"/>
        </w:rPr>
        <w:t>x</w:t>
      </w:r>
      <w:r w:rsidRPr="006E46CD">
        <w:rPr>
          <w:rFonts w:cs="Times New Roman"/>
          <w:szCs w:val="28"/>
        </w:rPr>
        <w:sym w:font="Symbol" w:char="F064"/>
      </w:r>
      <w:r w:rsidRPr="006E46CD">
        <w:rPr>
          <w:rFonts w:cs="Times New Roman"/>
          <w:szCs w:val="28"/>
        </w:rPr>
        <w:t xml:space="preserve">= 0 или </w:t>
      </w:r>
      <w:r w:rsidRPr="006E46CD">
        <w:rPr>
          <w:rFonts w:cs="Times New Roman"/>
          <w:szCs w:val="28"/>
          <w:vertAlign w:val="subscript"/>
        </w:rPr>
        <w:t>y</w:t>
      </w:r>
      <w:r w:rsidRPr="006E46CD">
        <w:rPr>
          <w:rFonts w:cs="Times New Roman"/>
          <w:szCs w:val="28"/>
        </w:rPr>
        <w:t>= 0 (в зависимости от того, какой тест был выбран по методу граничных условий) - тест также можно совместить с предыдущими 6 тестами;</w:t>
      </w:r>
    </w:p>
    <w:p w:rsidR="006E46CD" w:rsidRPr="006E46CD" w:rsidRDefault="006E46CD" w:rsidP="006E46CD">
      <w:pPr>
        <w:rPr>
          <w:rFonts w:cs="Times New Roman"/>
          <w:szCs w:val="28"/>
        </w:rPr>
      </w:pPr>
      <w:r w:rsidRPr="006E46CD">
        <w:rPr>
          <w:rFonts w:cs="Times New Roman"/>
          <w:b/>
          <w:bCs/>
          <w:szCs w:val="28"/>
        </w:rPr>
        <w:t>2.4.</w:t>
      </w:r>
      <w:r w:rsidRPr="006E46CD">
        <w:rPr>
          <w:rStyle w:val="apple-converted-space"/>
          <w:rFonts w:cs="Times New Roman"/>
          <w:color w:val="000000"/>
          <w:szCs w:val="28"/>
        </w:rPr>
        <w:t> </w:t>
      </w:r>
      <w:r w:rsidRPr="006E46CD">
        <w:rPr>
          <w:rFonts w:cs="Times New Roman"/>
          <w:szCs w:val="28"/>
        </w:rPr>
        <w:t>По методу предположения об ошибке добавим тест:</w:t>
      </w:r>
    </w:p>
    <w:p w:rsidR="006E46CD" w:rsidRPr="006E46CD" w:rsidRDefault="006E46CD" w:rsidP="006E46CD">
      <w:pPr>
        <w:rPr>
          <w:rFonts w:cs="Times New Roman"/>
          <w:szCs w:val="28"/>
        </w:rPr>
      </w:pPr>
      <w:r w:rsidRPr="006E46CD">
        <w:rPr>
          <w:rFonts w:cs="Times New Roman"/>
          <w:szCs w:val="28"/>
        </w:rPr>
        <w:t>все коэффициенты - нули.</w:t>
      </w:r>
    </w:p>
    <w:p w:rsidR="006E46CD" w:rsidRPr="006E46CD" w:rsidRDefault="006E46CD" w:rsidP="006E46CD">
      <w:pPr>
        <w:rPr>
          <w:rFonts w:cs="Times New Roman"/>
          <w:szCs w:val="28"/>
        </w:rPr>
      </w:pPr>
      <w:r w:rsidRPr="006E46CD">
        <w:rPr>
          <w:rFonts w:cs="Times New Roman"/>
          <w:szCs w:val="28"/>
        </w:rPr>
        <w:t>Всего получили 20 тестов по всем четырем методикам. Если еще попробовать вложить независимые проверки, то возможно число тестов можно еще сократить. (</w:t>
      </w:r>
      <w:r w:rsidRPr="006E46CD">
        <w:rPr>
          <w:rFonts w:cs="Times New Roman"/>
          <w:b/>
          <w:bCs/>
          <w:szCs w:val="28"/>
        </w:rPr>
        <w:t>Не забудьте для каждого теста заранее указывать результат!</w:t>
      </w:r>
      <w:r w:rsidRPr="006E46CD">
        <w:rPr>
          <w:rFonts w:cs="Times New Roman"/>
          <w:szCs w:val="28"/>
        </w:rPr>
        <w:t>).</w:t>
      </w:r>
    </w:p>
    <w:p w:rsidR="006E46CD" w:rsidRPr="006E46CD" w:rsidRDefault="006E46CD" w:rsidP="006E46CD">
      <w:pPr>
        <w:rPr>
          <w:rFonts w:cs="Times New Roman"/>
          <w:szCs w:val="28"/>
        </w:rPr>
      </w:pPr>
      <w:r w:rsidRPr="006E46CD">
        <w:rPr>
          <w:rFonts w:cs="Times New Roman"/>
          <w:szCs w:val="28"/>
        </w:rPr>
        <w:t>3.Общая стратегия тестирования.</w:t>
      </w:r>
    </w:p>
    <w:p w:rsidR="006E46CD" w:rsidRPr="006E46CD" w:rsidRDefault="006E46CD" w:rsidP="006E46CD">
      <w:pPr>
        <w:rPr>
          <w:rFonts w:cs="Times New Roman"/>
          <w:szCs w:val="28"/>
        </w:rPr>
      </w:pPr>
      <w:r w:rsidRPr="006E46CD">
        <w:rPr>
          <w:rFonts w:cs="Times New Roman"/>
          <w:szCs w:val="28"/>
        </w:rPr>
        <w:t>Все методологии проектирования тестов могут быть объединены в общую стратегию. Это оправдано тем, что каждый метод обеспечивает создание определенного набора тестов, но ни один из них сам по себе не может дать полный набор тестов. Приемлемая стратегия состоит в следующем:</w:t>
      </w:r>
    </w:p>
    <w:p w:rsidR="006E46CD" w:rsidRPr="006E46CD" w:rsidRDefault="006E46CD" w:rsidP="006E46CD">
      <w:pPr>
        <w:rPr>
          <w:rFonts w:cs="Times New Roman"/>
          <w:szCs w:val="28"/>
        </w:rPr>
      </w:pPr>
      <w:r w:rsidRPr="006E46CD">
        <w:rPr>
          <w:rFonts w:cs="Times New Roman"/>
          <w:szCs w:val="28"/>
        </w:rPr>
        <w:t>Если спецификация состоит из комбинации входных условий, то начать рекомендуется с применения метода функциональных диаграмм.</w:t>
      </w:r>
    </w:p>
    <w:p w:rsidR="006E46CD" w:rsidRPr="006E46CD" w:rsidRDefault="006E46CD" w:rsidP="006E46CD">
      <w:pPr>
        <w:rPr>
          <w:rFonts w:cs="Times New Roman"/>
          <w:szCs w:val="28"/>
        </w:rPr>
      </w:pPr>
      <w:r w:rsidRPr="006E46CD">
        <w:rPr>
          <w:rFonts w:cs="Times New Roman"/>
          <w:szCs w:val="28"/>
        </w:rPr>
        <w:t>В любом случае необходимо использовать анализ граничных значений.</w:t>
      </w:r>
    </w:p>
    <w:p w:rsidR="006E46CD" w:rsidRPr="006E46CD" w:rsidRDefault="006E46CD" w:rsidP="006E46CD">
      <w:pPr>
        <w:rPr>
          <w:rFonts w:cs="Times New Roman"/>
          <w:szCs w:val="28"/>
        </w:rPr>
      </w:pPr>
      <w:r w:rsidRPr="006E46CD">
        <w:rPr>
          <w:rFonts w:cs="Times New Roman"/>
          <w:szCs w:val="28"/>
        </w:rPr>
        <w:t>Определить правильные и неправильные классы эквивалентности для входных и выходных данных и дополнить, если это необходимо, тесты, построенные на предыдущих шагах.</w:t>
      </w:r>
    </w:p>
    <w:p w:rsidR="006E46CD" w:rsidRPr="006E46CD" w:rsidRDefault="006E46CD" w:rsidP="006E46CD">
      <w:pPr>
        <w:rPr>
          <w:rFonts w:cs="Times New Roman"/>
          <w:szCs w:val="28"/>
        </w:rPr>
      </w:pPr>
      <w:r w:rsidRPr="006E46CD">
        <w:rPr>
          <w:rFonts w:cs="Times New Roman"/>
          <w:szCs w:val="28"/>
        </w:rPr>
        <w:t>Для получениядополнительных тестов рекомендуется использовать метод предположения об ошибке.</w:t>
      </w:r>
    </w:p>
    <w:p w:rsidR="006E46CD" w:rsidRPr="006E46CD" w:rsidRDefault="006E46CD" w:rsidP="006E46CD">
      <w:pPr>
        <w:rPr>
          <w:rFonts w:cs="Times New Roman"/>
          <w:szCs w:val="28"/>
        </w:rPr>
      </w:pPr>
      <w:r w:rsidRPr="006E46CD">
        <w:rPr>
          <w:rFonts w:cs="Times New Roman"/>
          <w:b/>
          <w:bCs/>
          <w:szCs w:val="28"/>
          <w:u w:val="single"/>
        </w:rPr>
        <w:t>Порядок выполнения работы:</w:t>
      </w:r>
    </w:p>
    <w:p w:rsidR="006E46CD" w:rsidRPr="006E46CD" w:rsidRDefault="006E46CD" w:rsidP="006E46CD">
      <w:pPr>
        <w:rPr>
          <w:rFonts w:cs="Times New Roman"/>
          <w:szCs w:val="28"/>
        </w:rPr>
      </w:pPr>
      <w:r w:rsidRPr="006E46CD">
        <w:rPr>
          <w:rFonts w:cs="Times New Roman"/>
          <w:szCs w:val="28"/>
        </w:rPr>
        <w:t>Ознакомиться с теоретическими сведениями по стратегиям тестирования.</w:t>
      </w:r>
    </w:p>
    <w:p w:rsidR="006E46CD" w:rsidRPr="006E46CD" w:rsidRDefault="006E46CD" w:rsidP="006E46CD">
      <w:pPr>
        <w:rPr>
          <w:rFonts w:cs="Times New Roman"/>
          <w:szCs w:val="28"/>
        </w:rPr>
      </w:pPr>
      <w:r w:rsidRPr="006E46CD">
        <w:rPr>
          <w:rFonts w:cs="Times New Roman"/>
          <w:szCs w:val="28"/>
        </w:rPr>
        <w:t>В соответствии с вариантом задачи, подготовить тесты по методикам</w:t>
      </w:r>
      <w:r w:rsidRPr="006E46CD">
        <w:rPr>
          <w:rStyle w:val="apple-converted-space"/>
          <w:rFonts w:cs="Times New Roman"/>
          <w:color w:val="000000"/>
          <w:szCs w:val="28"/>
        </w:rPr>
        <w:t> </w:t>
      </w:r>
      <w:r w:rsidRPr="006E46CD">
        <w:rPr>
          <w:rFonts w:cs="Times New Roman"/>
          <w:b/>
          <w:bCs/>
          <w:szCs w:val="28"/>
        </w:rPr>
        <w:t>стратегии</w:t>
      </w:r>
      <w:r w:rsidR="00EE6053">
        <w:rPr>
          <w:rFonts w:cs="Times New Roman"/>
          <w:b/>
          <w:bCs/>
          <w:szCs w:val="28"/>
        </w:rPr>
        <w:t>»</w:t>
      </w:r>
      <w:r w:rsidRPr="006E46CD">
        <w:rPr>
          <w:rFonts w:cs="Times New Roman"/>
          <w:b/>
          <w:bCs/>
          <w:szCs w:val="28"/>
        </w:rPr>
        <w:t>черного ящика</w:t>
      </w:r>
      <w:r w:rsidR="00EE6053">
        <w:rPr>
          <w:rFonts w:cs="Times New Roman"/>
          <w:b/>
          <w:bCs/>
          <w:szCs w:val="28"/>
        </w:rPr>
        <w:t>»</w:t>
      </w:r>
      <w:r w:rsidRPr="006E46CD">
        <w:rPr>
          <w:rFonts w:cs="Times New Roman"/>
          <w:szCs w:val="28"/>
        </w:rPr>
        <w:t>.</w:t>
      </w:r>
    </w:p>
    <w:p w:rsidR="006E46CD" w:rsidRPr="006E46CD" w:rsidRDefault="006E46CD" w:rsidP="006E46CD">
      <w:pPr>
        <w:rPr>
          <w:rFonts w:cs="Times New Roman"/>
          <w:szCs w:val="28"/>
        </w:rPr>
      </w:pPr>
      <w:r w:rsidRPr="006E46CD">
        <w:rPr>
          <w:rFonts w:cs="Times New Roman"/>
          <w:szCs w:val="28"/>
        </w:rPr>
        <w:t>Предлагаемые тесты свести в таблицу.</w:t>
      </w:r>
    </w:p>
    <w:tbl>
      <w:tblPr>
        <w:tblW w:w="0" w:type="auto"/>
        <w:tblCellSpacing w:w="15" w:type="dxa"/>
        <w:tblInd w:w="720" w:type="dxa"/>
        <w:tblCellMar>
          <w:top w:w="15" w:type="dxa"/>
          <w:left w:w="15" w:type="dxa"/>
          <w:bottom w:w="15" w:type="dxa"/>
          <w:right w:w="15" w:type="dxa"/>
        </w:tblCellMar>
        <w:tblLook w:val="04A0"/>
      </w:tblPr>
      <w:tblGrid>
        <w:gridCol w:w="945"/>
        <w:gridCol w:w="1376"/>
        <w:gridCol w:w="1560"/>
        <w:gridCol w:w="2160"/>
        <w:gridCol w:w="1815"/>
        <w:gridCol w:w="1050"/>
      </w:tblGrid>
      <w:tr w:rsidR="006E46CD" w:rsidRPr="006E46CD" w:rsidTr="006E46CD">
        <w:trPr>
          <w:tblCellSpacing w:w="15" w:type="dxa"/>
        </w:trPr>
        <w:tc>
          <w:tcPr>
            <w:tcW w:w="900" w:type="dxa"/>
            <w:tcBorders>
              <w:top w:val="single" w:sz="8" w:space="0" w:color="000000"/>
              <w:left w:val="single" w:sz="8" w:space="0" w:color="000000"/>
              <w:bottom w:val="single" w:sz="6" w:space="0" w:color="000000"/>
              <w:right w:val="nil"/>
            </w:tcBorders>
            <w:tcMar>
              <w:top w:w="15" w:type="dxa"/>
              <w:left w:w="115" w:type="dxa"/>
              <w:bottom w:w="15" w:type="dxa"/>
              <w:right w:w="15" w:type="dxa"/>
            </w:tcMar>
            <w:hideMark/>
          </w:tcPr>
          <w:p w:rsidR="006E46CD" w:rsidRPr="006E46CD" w:rsidRDefault="006E46CD" w:rsidP="006E46CD">
            <w:pPr>
              <w:rPr>
                <w:rFonts w:cs="Times New Roman"/>
                <w:szCs w:val="28"/>
              </w:rPr>
            </w:pPr>
            <w:r w:rsidRPr="006E46CD">
              <w:rPr>
                <w:rFonts w:cs="Times New Roman"/>
                <w:szCs w:val="28"/>
              </w:rPr>
              <w:t>Номер теста</w:t>
            </w:r>
          </w:p>
        </w:tc>
        <w:tc>
          <w:tcPr>
            <w:tcW w:w="1095" w:type="dxa"/>
            <w:tcBorders>
              <w:top w:val="single" w:sz="8" w:space="0" w:color="000000"/>
              <w:left w:val="single" w:sz="6" w:space="0" w:color="000000"/>
              <w:bottom w:val="single" w:sz="6" w:space="0" w:color="000000"/>
              <w:right w:val="nil"/>
            </w:tcBorders>
            <w:tcMar>
              <w:top w:w="15" w:type="dxa"/>
              <w:left w:w="115" w:type="dxa"/>
              <w:bottom w:w="15" w:type="dxa"/>
              <w:right w:w="15" w:type="dxa"/>
            </w:tcMar>
            <w:hideMark/>
          </w:tcPr>
          <w:p w:rsidR="006E46CD" w:rsidRPr="006E46CD" w:rsidRDefault="006E46CD" w:rsidP="006E46CD">
            <w:pPr>
              <w:rPr>
                <w:rFonts w:cs="Times New Roman"/>
                <w:szCs w:val="28"/>
              </w:rPr>
            </w:pPr>
            <w:r w:rsidRPr="006E46CD">
              <w:rPr>
                <w:rFonts w:cs="Times New Roman"/>
                <w:szCs w:val="28"/>
              </w:rPr>
              <w:t>Назначение теста</w:t>
            </w:r>
          </w:p>
        </w:tc>
        <w:tc>
          <w:tcPr>
            <w:tcW w:w="1530" w:type="dxa"/>
            <w:tcBorders>
              <w:top w:val="single" w:sz="8" w:space="0" w:color="000000"/>
              <w:left w:val="single" w:sz="6" w:space="0" w:color="000000"/>
              <w:bottom w:val="single" w:sz="6" w:space="0" w:color="000000"/>
              <w:right w:val="nil"/>
            </w:tcBorders>
            <w:tcMar>
              <w:top w:w="15" w:type="dxa"/>
              <w:left w:w="115" w:type="dxa"/>
              <w:bottom w:w="15" w:type="dxa"/>
              <w:right w:w="15" w:type="dxa"/>
            </w:tcMar>
            <w:hideMark/>
          </w:tcPr>
          <w:p w:rsidR="006E46CD" w:rsidRPr="006E46CD" w:rsidRDefault="006E46CD" w:rsidP="006E46CD">
            <w:pPr>
              <w:rPr>
                <w:rFonts w:cs="Times New Roman"/>
                <w:szCs w:val="28"/>
              </w:rPr>
            </w:pPr>
            <w:r w:rsidRPr="006E46CD">
              <w:rPr>
                <w:rFonts w:cs="Times New Roman"/>
                <w:szCs w:val="28"/>
              </w:rPr>
              <w:t>Значения исходных данных</w:t>
            </w:r>
          </w:p>
        </w:tc>
        <w:tc>
          <w:tcPr>
            <w:tcW w:w="2130" w:type="dxa"/>
            <w:tcBorders>
              <w:top w:val="single" w:sz="8" w:space="0" w:color="000000"/>
              <w:left w:val="single" w:sz="6" w:space="0" w:color="000000"/>
              <w:bottom w:val="single" w:sz="6" w:space="0" w:color="000000"/>
              <w:right w:val="nil"/>
            </w:tcBorders>
            <w:tcMar>
              <w:top w:w="15" w:type="dxa"/>
              <w:left w:w="115" w:type="dxa"/>
              <w:bottom w:w="15" w:type="dxa"/>
              <w:right w:w="15" w:type="dxa"/>
            </w:tcMar>
            <w:hideMark/>
          </w:tcPr>
          <w:p w:rsidR="006E46CD" w:rsidRPr="006E46CD" w:rsidRDefault="006E46CD" w:rsidP="006E46CD">
            <w:pPr>
              <w:rPr>
                <w:rFonts w:cs="Times New Roman"/>
                <w:szCs w:val="28"/>
              </w:rPr>
            </w:pPr>
            <w:r w:rsidRPr="006E46CD">
              <w:rPr>
                <w:rFonts w:cs="Times New Roman"/>
                <w:szCs w:val="28"/>
              </w:rPr>
              <w:t>Ожидаемый результат</w:t>
            </w:r>
          </w:p>
        </w:tc>
        <w:tc>
          <w:tcPr>
            <w:tcW w:w="1785" w:type="dxa"/>
            <w:tcBorders>
              <w:top w:val="single" w:sz="8" w:space="0" w:color="000000"/>
              <w:left w:val="single" w:sz="6" w:space="0" w:color="000000"/>
              <w:bottom w:val="single" w:sz="6" w:space="0" w:color="000000"/>
              <w:right w:val="nil"/>
            </w:tcBorders>
            <w:tcMar>
              <w:top w:w="15" w:type="dxa"/>
              <w:left w:w="115" w:type="dxa"/>
              <w:bottom w:w="15" w:type="dxa"/>
              <w:right w:w="15" w:type="dxa"/>
            </w:tcMar>
            <w:hideMark/>
          </w:tcPr>
          <w:p w:rsidR="006E46CD" w:rsidRPr="006E46CD" w:rsidRDefault="006E46CD" w:rsidP="006E46CD">
            <w:pPr>
              <w:rPr>
                <w:rFonts w:cs="Times New Roman"/>
                <w:szCs w:val="28"/>
              </w:rPr>
            </w:pPr>
            <w:r w:rsidRPr="006E46CD">
              <w:rPr>
                <w:rFonts w:cs="Times New Roman"/>
                <w:szCs w:val="28"/>
              </w:rPr>
              <w:t>Реакция программы</w:t>
            </w:r>
          </w:p>
        </w:tc>
        <w:tc>
          <w:tcPr>
            <w:tcW w:w="1005" w:type="dxa"/>
            <w:tcBorders>
              <w:top w:val="single" w:sz="8" w:space="0" w:color="000000"/>
              <w:left w:val="single" w:sz="6" w:space="0" w:color="000000"/>
              <w:bottom w:val="single" w:sz="6" w:space="0" w:color="000000"/>
              <w:right w:val="single" w:sz="8" w:space="0" w:color="000000"/>
            </w:tcBorders>
            <w:tcMar>
              <w:top w:w="0" w:type="dxa"/>
              <w:left w:w="115" w:type="dxa"/>
              <w:bottom w:w="0" w:type="dxa"/>
              <w:right w:w="115" w:type="dxa"/>
            </w:tcMar>
            <w:hideMark/>
          </w:tcPr>
          <w:p w:rsidR="006E46CD" w:rsidRPr="006E46CD" w:rsidRDefault="006E46CD" w:rsidP="006E46CD">
            <w:pPr>
              <w:rPr>
                <w:rFonts w:cs="Times New Roman"/>
                <w:szCs w:val="28"/>
              </w:rPr>
            </w:pPr>
            <w:r w:rsidRPr="006E46CD">
              <w:rPr>
                <w:rFonts w:cs="Times New Roman"/>
                <w:szCs w:val="28"/>
              </w:rPr>
              <w:t>Вывод</w:t>
            </w:r>
          </w:p>
        </w:tc>
      </w:tr>
      <w:tr w:rsidR="006E46CD" w:rsidRPr="006E46CD" w:rsidTr="006E46CD">
        <w:trPr>
          <w:tblCellSpacing w:w="15" w:type="dxa"/>
        </w:trPr>
        <w:tc>
          <w:tcPr>
            <w:tcW w:w="900" w:type="dxa"/>
            <w:tcBorders>
              <w:top w:val="single" w:sz="6" w:space="0" w:color="000000"/>
              <w:left w:val="single" w:sz="8" w:space="0" w:color="000000"/>
              <w:bottom w:val="single" w:sz="8" w:space="0" w:color="000000"/>
              <w:right w:val="nil"/>
            </w:tcBorders>
            <w:tcMar>
              <w:top w:w="15" w:type="dxa"/>
              <w:left w:w="115" w:type="dxa"/>
              <w:bottom w:w="15" w:type="dxa"/>
              <w:right w:w="15" w:type="dxa"/>
            </w:tcMar>
            <w:hideMark/>
          </w:tcPr>
          <w:p w:rsidR="006E46CD" w:rsidRPr="006E46CD" w:rsidRDefault="006E46CD" w:rsidP="006E46CD">
            <w:pPr>
              <w:rPr>
                <w:rFonts w:cs="Times New Roman"/>
                <w:szCs w:val="28"/>
              </w:rPr>
            </w:pPr>
          </w:p>
        </w:tc>
        <w:tc>
          <w:tcPr>
            <w:tcW w:w="1095" w:type="dxa"/>
            <w:tcBorders>
              <w:top w:val="single" w:sz="6" w:space="0" w:color="000000"/>
              <w:left w:val="single" w:sz="6" w:space="0" w:color="000000"/>
              <w:bottom w:val="single" w:sz="8" w:space="0" w:color="000000"/>
              <w:right w:val="nil"/>
            </w:tcBorders>
            <w:tcMar>
              <w:top w:w="15" w:type="dxa"/>
              <w:left w:w="115" w:type="dxa"/>
              <w:bottom w:w="15" w:type="dxa"/>
              <w:right w:w="15" w:type="dxa"/>
            </w:tcMar>
            <w:hideMark/>
          </w:tcPr>
          <w:p w:rsidR="006E46CD" w:rsidRPr="006E46CD" w:rsidRDefault="006E46CD" w:rsidP="006E46CD">
            <w:pPr>
              <w:rPr>
                <w:rFonts w:cs="Times New Roman"/>
                <w:szCs w:val="28"/>
              </w:rPr>
            </w:pPr>
          </w:p>
        </w:tc>
        <w:tc>
          <w:tcPr>
            <w:tcW w:w="1530" w:type="dxa"/>
            <w:tcBorders>
              <w:top w:val="single" w:sz="6" w:space="0" w:color="000000"/>
              <w:left w:val="single" w:sz="6" w:space="0" w:color="000000"/>
              <w:bottom w:val="single" w:sz="8" w:space="0" w:color="000000"/>
              <w:right w:val="nil"/>
            </w:tcBorders>
            <w:tcMar>
              <w:top w:w="15" w:type="dxa"/>
              <w:left w:w="115" w:type="dxa"/>
              <w:bottom w:w="15" w:type="dxa"/>
              <w:right w:w="15" w:type="dxa"/>
            </w:tcMar>
            <w:hideMark/>
          </w:tcPr>
          <w:p w:rsidR="006E46CD" w:rsidRPr="006E46CD" w:rsidRDefault="006E46CD" w:rsidP="006E46CD">
            <w:pPr>
              <w:rPr>
                <w:rFonts w:cs="Times New Roman"/>
                <w:szCs w:val="28"/>
              </w:rPr>
            </w:pPr>
          </w:p>
        </w:tc>
        <w:tc>
          <w:tcPr>
            <w:tcW w:w="2130" w:type="dxa"/>
            <w:tcBorders>
              <w:top w:val="single" w:sz="6" w:space="0" w:color="000000"/>
              <w:left w:val="single" w:sz="6" w:space="0" w:color="000000"/>
              <w:bottom w:val="single" w:sz="8" w:space="0" w:color="000000"/>
              <w:right w:val="nil"/>
            </w:tcBorders>
            <w:tcMar>
              <w:top w:w="15" w:type="dxa"/>
              <w:left w:w="115" w:type="dxa"/>
              <w:bottom w:w="15" w:type="dxa"/>
              <w:right w:w="15" w:type="dxa"/>
            </w:tcMar>
            <w:hideMark/>
          </w:tcPr>
          <w:p w:rsidR="006E46CD" w:rsidRPr="006E46CD" w:rsidRDefault="006E46CD" w:rsidP="006E46CD">
            <w:pPr>
              <w:rPr>
                <w:rFonts w:cs="Times New Roman"/>
                <w:szCs w:val="28"/>
              </w:rPr>
            </w:pPr>
          </w:p>
        </w:tc>
        <w:tc>
          <w:tcPr>
            <w:tcW w:w="1785" w:type="dxa"/>
            <w:tcBorders>
              <w:top w:val="single" w:sz="6" w:space="0" w:color="000000"/>
              <w:left w:val="single" w:sz="6" w:space="0" w:color="000000"/>
              <w:bottom w:val="single" w:sz="8" w:space="0" w:color="000000"/>
              <w:right w:val="nil"/>
            </w:tcBorders>
            <w:tcMar>
              <w:top w:w="15" w:type="dxa"/>
              <w:left w:w="115" w:type="dxa"/>
              <w:bottom w:w="15" w:type="dxa"/>
              <w:right w:w="15" w:type="dxa"/>
            </w:tcMar>
            <w:hideMark/>
          </w:tcPr>
          <w:p w:rsidR="006E46CD" w:rsidRPr="006E46CD" w:rsidRDefault="006E46CD" w:rsidP="006E46CD">
            <w:pPr>
              <w:rPr>
                <w:rFonts w:cs="Times New Roman"/>
                <w:szCs w:val="28"/>
              </w:rPr>
            </w:pPr>
          </w:p>
        </w:tc>
        <w:tc>
          <w:tcPr>
            <w:tcW w:w="1005" w:type="dxa"/>
            <w:tcBorders>
              <w:top w:val="single" w:sz="6" w:space="0" w:color="000000"/>
              <w:left w:val="single" w:sz="6" w:space="0" w:color="000000"/>
              <w:bottom w:val="single" w:sz="8" w:space="0" w:color="000000"/>
              <w:right w:val="single" w:sz="8" w:space="0" w:color="000000"/>
            </w:tcBorders>
            <w:tcMar>
              <w:top w:w="0" w:type="dxa"/>
              <w:left w:w="115" w:type="dxa"/>
              <w:bottom w:w="0" w:type="dxa"/>
              <w:right w:w="115" w:type="dxa"/>
            </w:tcMar>
            <w:hideMark/>
          </w:tcPr>
          <w:p w:rsidR="006E46CD" w:rsidRPr="006E46CD" w:rsidRDefault="006E46CD" w:rsidP="006E46CD">
            <w:pPr>
              <w:rPr>
                <w:rFonts w:cs="Times New Roman"/>
                <w:szCs w:val="28"/>
              </w:rPr>
            </w:pPr>
          </w:p>
        </w:tc>
      </w:tr>
    </w:tbl>
    <w:p w:rsidR="006E46CD" w:rsidRPr="006E46CD" w:rsidRDefault="006E46CD" w:rsidP="006E46CD">
      <w:pPr>
        <w:rPr>
          <w:rFonts w:cs="Times New Roman"/>
          <w:szCs w:val="28"/>
        </w:rPr>
      </w:pPr>
      <w:r w:rsidRPr="006E46CD">
        <w:rPr>
          <w:rFonts w:cs="Times New Roman"/>
          <w:szCs w:val="28"/>
        </w:rPr>
        <w:t>Разработать программу.</w:t>
      </w:r>
    </w:p>
    <w:p w:rsidR="006E46CD" w:rsidRPr="006E46CD" w:rsidRDefault="006E46CD" w:rsidP="006E46CD">
      <w:pPr>
        <w:rPr>
          <w:rFonts w:cs="Times New Roman"/>
          <w:szCs w:val="28"/>
        </w:rPr>
      </w:pPr>
      <w:r w:rsidRPr="006E46CD">
        <w:rPr>
          <w:rFonts w:cs="Times New Roman"/>
          <w:szCs w:val="28"/>
        </w:rPr>
        <w:t>Выполнить тестирование. Занести в таблицу результаты.</w:t>
      </w:r>
    </w:p>
    <w:p w:rsidR="006E46CD" w:rsidRPr="006E46CD" w:rsidRDefault="006E46CD" w:rsidP="006E46CD">
      <w:pPr>
        <w:rPr>
          <w:rFonts w:cs="Times New Roman"/>
          <w:szCs w:val="28"/>
        </w:rPr>
      </w:pPr>
      <w:r w:rsidRPr="006E46CD">
        <w:rPr>
          <w:rFonts w:cs="Times New Roman"/>
          <w:szCs w:val="28"/>
        </w:rPr>
        <w:t xml:space="preserve">Сделать вывод о роли тестирования с использованием стратегии </w:t>
      </w:r>
      <w:r w:rsidR="00EE6053">
        <w:rPr>
          <w:rFonts w:cs="Times New Roman"/>
          <w:szCs w:val="28"/>
        </w:rPr>
        <w:t>«</w:t>
      </w:r>
      <w:r w:rsidRPr="006E46CD">
        <w:rPr>
          <w:rFonts w:cs="Times New Roman"/>
          <w:szCs w:val="28"/>
        </w:rPr>
        <w:t>черного ящика</w:t>
      </w:r>
      <w:r w:rsidR="00EE6053">
        <w:rPr>
          <w:rFonts w:cs="Times New Roman"/>
          <w:szCs w:val="28"/>
        </w:rPr>
        <w:t>»</w:t>
      </w:r>
      <w:r w:rsidRPr="006E46CD">
        <w:rPr>
          <w:rFonts w:cs="Times New Roman"/>
          <w:szCs w:val="28"/>
        </w:rPr>
        <w:t xml:space="preserve"> и возможностях его применения. Сформулировать его достоинства и недостатки.</w:t>
      </w:r>
    </w:p>
    <w:p w:rsidR="006E46CD" w:rsidRPr="006E46CD" w:rsidRDefault="006E46CD" w:rsidP="006E46CD">
      <w:pPr>
        <w:rPr>
          <w:rFonts w:cs="Times New Roman"/>
          <w:szCs w:val="28"/>
        </w:rPr>
      </w:pPr>
      <w:r w:rsidRPr="006E46CD">
        <w:rPr>
          <w:rFonts w:cs="Times New Roman"/>
          <w:b/>
          <w:bCs/>
          <w:szCs w:val="28"/>
          <w:u w:val="single"/>
        </w:rPr>
        <w:t>Варианты заданий:</w:t>
      </w:r>
    </w:p>
    <w:p w:rsidR="006E46CD" w:rsidRPr="006E46CD" w:rsidRDefault="006E46CD" w:rsidP="006E46CD">
      <w:pPr>
        <w:rPr>
          <w:rFonts w:cs="Times New Roman"/>
          <w:szCs w:val="28"/>
        </w:rPr>
      </w:pPr>
      <w:r w:rsidRPr="006E46CD">
        <w:rPr>
          <w:rFonts w:cs="Times New Roman"/>
          <w:i/>
          <w:iCs/>
          <w:szCs w:val="28"/>
        </w:rPr>
        <w:t>Задача 1.</w:t>
      </w:r>
    </w:p>
    <w:p w:rsidR="006E46CD" w:rsidRPr="006E46CD" w:rsidRDefault="006E46CD" w:rsidP="006E46CD">
      <w:pPr>
        <w:rPr>
          <w:rFonts w:cs="Times New Roman"/>
          <w:szCs w:val="28"/>
        </w:rPr>
      </w:pPr>
      <w:r w:rsidRPr="006E46CD">
        <w:rPr>
          <w:rFonts w:cs="Times New Roman"/>
          <w:szCs w:val="28"/>
        </w:rPr>
        <w:t>Разработать программу решения уравнения</w:t>
      </w:r>
      <w:r w:rsidRPr="006E46CD">
        <w:rPr>
          <w:rStyle w:val="apple-converted-space"/>
          <w:rFonts w:cs="Times New Roman"/>
          <w:color w:val="000000"/>
          <w:szCs w:val="28"/>
        </w:rPr>
        <w:t> </w:t>
      </w:r>
      <w:r w:rsidRPr="006E46CD">
        <w:rPr>
          <w:rFonts w:cs="Times New Roman"/>
          <w:noProof/>
          <w:szCs w:val="28"/>
        </w:rPr>
        <w:drawing>
          <wp:inline distT="0" distB="0" distL="0" distR="0">
            <wp:extent cx="1028700" cy="200025"/>
            <wp:effectExtent l="19050" t="0" r="0" b="0"/>
            <wp:docPr id="78" name="Рисунок 78" descr="http://textarchive.ru/images/1187/2373200/3e0d878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textarchive.ru/images/1187/2373200/3e0d878c.gif"/>
                    <pic:cNvPicPr>
                      <a:picLocks noChangeAspect="1" noChangeArrowheads="1"/>
                    </pic:cNvPicPr>
                  </pic:nvPicPr>
                  <pic:blipFill>
                    <a:blip r:embed="rId41" cstate="print"/>
                    <a:srcRect/>
                    <a:stretch>
                      <a:fillRect/>
                    </a:stretch>
                  </pic:blipFill>
                  <pic:spPr bwMode="auto">
                    <a:xfrm>
                      <a:off x="0" y="0"/>
                      <a:ext cx="1028700" cy="200025"/>
                    </a:xfrm>
                    <a:prstGeom prst="rect">
                      <a:avLst/>
                    </a:prstGeom>
                    <a:noFill/>
                    <a:ln w="9525">
                      <a:noFill/>
                      <a:miter lim="800000"/>
                      <a:headEnd/>
                      <a:tailEnd/>
                    </a:ln>
                  </pic:spPr>
                </pic:pic>
              </a:graphicData>
            </a:graphic>
          </wp:inline>
        </w:drawing>
      </w:r>
      <w:r w:rsidRPr="006E46CD">
        <w:rPr>
          <w:rFonts w:cs="Times New Roman"/>
          <w:szCs w:val="28"/>
        </w:rPr>
        <w:t>, где a, b, c - любые вещественные числа.</w:t>
      </w:r>
    </w:p>
    <w:p w:rsidR="006E46CD" w:rsidRPr="006E46CD" w:rsidRDefault="006E46CD" w:rsidP="006E46CD">
      <w:pPr>
        <w:rPr>
          <w:rFonts w:cs="Times New Roman"/>
          <w:szCs w:val="28"/>
        </w:rPr>
      </w:pPr>
      <w:r w:rsidRPr="006E46CD">
        <w:rPr>
          <w:rFonts w:cs="Times New Roman"/>
          <w:i/>
          <w:iCs/>
          <w:szCs w:val="28"/>
        </w:rPr>
        <w:lastRenderedPageBreak/>
        <w:t>Задача 2.</w:t>
      </w:r>
    </w:p>
    <w:p w:rsidR="006E46CD" w:rsidRPr="006E46CD" w:rsidRDefault="006E46CD" w:rsidP="006E46CD">
      <w:pPr>
        <w:rPr>
          <w:rFonts w:cs="Times New Roman"/>
          <w:szCs w:val="28"/>
        </w:rPr>
      </w:pPr>
      <w:r w:rsidRPr="006E46CD">
        <w:rPr>
          <w:rFonts w:cs="Times New Roman"/>
          <w:szCs w:val="28"/>
        </w:rPr>
        <w:t>Разработать программу определения суммарной длины тени, которую отбрасывают на ось ОХ отрезки, параллельные этой оси и заданные координатами x начала и конца отрезка:</w:t>
      </w:r>
    </w:p>
    <w:p w:rsidR="006E46CD" w:rsidRPr="006E46CD" w:rsidRDefault="006E46CD" w:rsidP="006E46CD">
      <w:pPr>
        <w:rPr>
          <w:rFonts w:cs="Times New Roman"/>
          <w:szCs w:val="28"/>
        </w:rPr>
      </w:pPr>
      <w:r w:rsidRPr="006E46CD">
        <w:rPr>
          <w:rFonts w:cs="Times New Roman"/>
          <w:noProof/>
          <w:szCs w:val="28"/>
        </w:rPr>
        <w:drawing>
          <wp:inline distT="0" distB="0" distL="0" distR="0">
            <wp:extent cx="2466975" cy="923925"/>
            <wp:effectExtent l="19050" t="0" r="9525" b="0"/>
            <wp:docPr id="79" name="Рисунок 79" descr="http://textarchive.ru/images/1187/2373200/7b2ab0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textarchive.ru/images/1187/2373200/7b2ab0be.png"/>
                    <pic:cNvPicPr>
                      <a:picLocks noChangeAspect="1" noChangeArrowheads="1"/>
                    </pic:cNvPicPr>
                  </pic:nvPicPr>
                  <pic:blipFill>
                    <a:blip r:embed="rId42" cstate="print"/>
                    <a:srcRect/>
                    <a:stretch>
                      <a:fillRect/>
                    </a:stretch>
                  </pic:blipFill>
                  <pic:spPr bwMode="auto">
                    <a:xfrm>
                      <a:off x="0" y="0"/>
                      <a:ext cx="2466975" cy="923925"/>
                    </a:xfrm>
                    <a:prstGeom prst="rect">
                      <a:avLst/>
                    </a:prstGeom>
                    <a:noFill/>
                    <a:ln w="9525">
                      <a:noFill/>
                      <a:miter lim="800000"/>
                      <a:headEnd/>
                      <a:tailEnd/>
                    </a:ln>
                  </pic:spPr>
                </pic:pic>
              </a:graphicData>
            </a:graphic>
          </wp:inline>
        </w:drawing>
      </w:r>
    </w:p>
    <w:p w:rsidR="006E46CD" w:rsidRPr="006E46CD" w:rsidRDefault="006E46CD" w:rsidP="006E46CD">
      <w:pPr>
        <w:rPr>
          <w:rFonts w:cs="Times New Roman"/>
          <w:szCs w:val="28"/>
        </w:rPr>
      </w:pPr>
      <w:r w:rsidRPr="006E46CD">
        <w:rPr>
          <w:rFonts w:cs="Times New Roman"/>
          <w:i/>
          <w:iCs/>
          <w:szCs w:val="28"/>
        </w:rPr>
        <w:t>Задача 3.</w:t>
      </w:r>
    </w:p>
    <w:p w:rsidR="006E46CD" w:rsidRPr="006E46CD" w:rsidRDefault="006E46CD" w:rsidP="006E46CD">
      <w:pPr>
        <w:rPr>
          <w:rFonts w:cs="Times New Roman"/>
          <w:szCs w:val="28"/>
        </w:rPr>
      </w:pPr>
      <w:r w:rsidRPr="006E46CD">
        <w:rPr>
          <w:rFonts w:cs="Times New Roman"/>
          <w:szCs w:val="28"/>
        </w:rPr>
        <w:t>Разработать программу исследования уравнений второго порядка с двумя неизвестными Ax</w:t>
      </w:r>
      <w:r w:rsidRPr="006E46CD">
        <w:rPr>
          <w:rFonts w:cs="Times New Roman"/>
          <w:szCs w:val="28"/>
          <w:vertAlign w:val="superscript"/>
        </w:rPr>
        <w:t>2</w:t>
      </w:r>
      <w:r w:rsidRPr="006E46CD">
        <w:rPr>
          <w:rFonts w:cs="Times New Roman"/>
          <w:szCs w:val="28"/>
        </w:rPr>
        <w:t>+2Bxy+Cy2+2Dx+2Ey+F=0. Программа должна определять вид графика: эллипс, парабола, гипербола, две пересекающиеся прямые, две параллельные прямые, две мнимые прямые.</w:t>
      </w:r>
    </w:p>
    <w:p w:rsidR="006E46CD" w:rsidRPr="006E46CD" w:rsidRDefault="006E46CD" w:rsidP="006E46CD">
      <w:pPr>
        <w:rPr>
          <w:rFonts w:cs="Times New Roman"/>
          <w:szCs w:val="28"/>
        </w:rPr>
      </w:pPr>
      <w:r w:rsidRPr="006E46CD">
        <w:rPr>
          <w:rFonts w:cs="Times New Roman"/>
          <w:szCs w:val="28"/>
          <w:u w:val="single"/>
        </w:rPr>
        <w:t>Примечание.</w:t>
      </w:r>
      <w:r w:rsidRPr="006E46CD">
        <w:rPr>
          <w:rStyle w:val="apple-converted-space"/>
          <w:rFonts w:cs="Times New Roman"/>
          <w:color w:val="000000"/>
          <w:szCs w:val="28"/>
        </w:rPr>
        <w:t> </w:t>
      </w:r>
      <w:r w:rsidRPr="006E46CD">
        <w:rPr>
          <w:rFonts w:cs="Times New Roman"/>
          <w:szCs w:val="28"/>
        </w:rPr>
        <w:t>Вид прямой втрого порядка определяется по двум дискриминантам</w:t>
      </w:r>
    </w:p>
    <w:p w:rsidR="006E46CD" w:rsidRPr="006E46CD" w:rsidRDefault="006E46CD" w:rsidP="006E46CD">
      <w:pPr>
        <w:rPr>
          <w:rFonts w:cs="Times New Roman"/>
          <w:szCs w:val="28"/>
        </w:rPr>
      </w:pPr>
      <w:r w:rsidRPr="006E46CD">
        <w:rPr>
          <w:rFonts w:cs="Times New Roman"/>
          <w:szCs w:val="28"/>
        </w:rPr>
        <w:t>большому:</w:t>
      </w:r>
      <w:r w:rsidRPr="006E46CD">
        <w:rPr>
          <w:rFonts w:cs="Times New Roman"/>
          <w:noProof/>
          <w:szCs w:val="28"/>
        </w:rPr>
        <w:drawing>
          <wp:inline distT="0" distB="0" distL="0" distR="0">
            <wp:extent cx="495300" cy="1828800"/>
            <wp:effectExtent l="19050" t="0" r="0" b="0"/>
            <wp:docPr id="80" name="Рисунок 80" descr="http://textarchive.ru/images/1187/2373200/604637b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textarchive.ru/images/1187/2373200/604637b0.gif"/>
                    <pic:cNvPicPr>
                      <a:picLocks noChangeAspect="1" noChangeArrowheads="1"/>
                    </pic:cNvPicPr>
                  </pic:nvPicPr>
                  <pic:blipFill>
                    <a:blip r:embed="rId43" cstate="print"/>
                    <a:srcRect/>
                    <a:stretch>
                      <a:fillRect/>
                    </a:stretch>
                  </pic:blipFill>
                  <pic:spPr bwMode="auto">
                    <a:xfrm>
                      <a:off x="0" y="0"/>
                      <a:ext cx="495300" cy="1828800"/>
                    </a:xfrm>
                    <a:prstGeom prst="rect">
                      <a:avLst/>
                    </a:prstGeom>
                    <a:noFill/>
                    <a:ln w="9525">
                      <a:noFill/>
                      <a:miter lim="800000"/>
                      <a:headEnd/>
                      <a:tailEnd/>
                    </a:ln>
                  </pic:spPr>
                </pic:pic>
              </a:graphicData>
            </a:graphic>
          </wp:inline>
        </w:drawing>
      </w:r>
      <w:r w:rsidRPr="006E46CD">
        <w:rPr>
          <w:rStyle w:val="apple-converted-space"/>
          <w:rFonts w:cs="Times New Roman"/>
          <w:color w:val="000000"/>
          <w:szCs w:val="28"/>
        </w:rPr>
        <w:t> </w:t>
      </w:r>
      <w:r w:rsidRPr="006E46CD">
        <w:rPr>
          <w:rFonts w:cs="Times New Roman"/>
          <w:szCs w:val="28"/>
        </w:rPr>
        <w:t>и малому</w:t>
      </w:r>
      <w:r w:rsidRPr="006E46CD">
        <w:rPr>
          <w:rStyle w:val="apple-converted-space"/>
          <w:rFonts w:cs="Times New Roman"/>
          <w:color w:val="000000"/>
          <w:szCs w:val="28"/>
        </w:rPr>
        <w:t> </w:t>
      </w:r>
      <w:r w:rsidRPr="006E46CD">
        <w:rPr>
          <w:rFonts w:cs="Times New Roman"/>
          <w:noProof/>
          <w:szCs w:val="28"/>
        </w:rPr>
        <w:drawing>
          <wp:inline distT="0" distB="0" distL="0" distR="0">
            <wp:extent cx="457200" cy="1647825"/>
            <wp:effectExtent l="19050" t="0" r="0" b="0"/>
            <wp:docPr id="81" name="Рисунок 81" descr="http://textarchive.ru/images/1187/2373200/m63b445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textarchive.ru/images/1187/2373200/m63b44577.gif"/>
                    <pic:cNvPicPr>
                      <a:picLocks noChangeAspect="1" noChangeArrowheads="1"/>
                    </pic:cNvPicPr>
                  </pic:nvPicPr>
                  <pic:blipFill>
                    <a:blip r:embed="rId44" cstate="print"/>
                    <a:srcRect/>
                    <a:stretch>
                      <a:fillRect/>
                    </a:stretch>
                  </pic:blipFill>
                  <pic:spPr bwMode="auto">
                    <a:xfrm>
                      <a:off x="0" y="0"/>
                      <a:ext cx="457200" cy="1647825"/>
                    </a:xfrm>
                    <a:prstGeom prst="rect">
                      <a:avLst/>
                    </a:prstGeom>
                    <a:noFill/>
                    <a:ln w="9525">
                      <a:noFill/>
                      <a:miter lim="800000"/>
                      <a:headEnd/>
                      <a:tailEnd/>
                    </a:ln>
                  </pic:spPr>
                </pic:pic>
              </a:graphicData>
            </a:graphic>
          </wp:inline>
        </w:drawing>
      </w:r>
      <w:r w:rsidRPr="006E46CD">
        <w:rPr>
          <w:rFonts w:cs="Times New Roman"/>
          <w:szCs w:val="28"/>
        </w:rPr>
        <w:t>.</w:t>
      </w:r>
    </w:p>
    <w:p w:rsidR="006E46CD" w:rsidRPr="006E46CD" w:rsidRDefault="006E46CD" w:rsidP="006E46CD">
      <w:pPr>
        <w:rPr>
          <w:rFonts w:cs="Times New Roman"/>
          <w:szCs w:val="28"/>
        </w:rPr>
      </w:pPr>
      <w:r w:rsidRPr="006E46CD">
        <w:rPr>
          <w:rFonts w:cs="Times New Roman"/>
          <w:szCs w:val="28"/>
        </w:rPr>
        <w:t>Малый дискиминант для эллипса положителен, для гиперболы отрицателен, для параболы равен нулю. Если большой дискриминант равен нулю, то линия второго порядка распадается на две прямых:</w:t>
      </w:r>
    </w:p>
    <w:p w:rsidR="006E46CD" w:rsidRPr="006E46CD" w:rsidRDefault="006E46CD" w:rsidP="006E46CD">
      <w:pPr>
        <w:rPr>
          <w:rFonts w:cs="Times New Roman"/>
          <w:szCs w:val="28"/>
        </w:rPr>
      </w:pPr>
      <w:r w:rsidRPr="006E46CD">
        <w:rPr>
          <w:rFonts w:cs="Times New Roman"/>
          <w:szCs w:val="28"/>
        </w:rPr>
        <w:t>для эллиптического вида - пересекающиеся мнимые прямые (точка), для гиперболического вида - пара пересекающихся действительных прямых, для параболического вида - две параллельные прямые.</w:t>
      </w:r>
    </w:p>
    <w:p w:rsidR="006E46CD" w:rsidRPr="006E46CD" w:rsidRDefault="006E46CD" w:rsidP="006E46CD">
      <w:pPr>
        <w:rPr>
          <w:rFonts w:cs="Times New Roman"/>
          <w:szCs w:val="28"/>
        </w:rPr>
      </w:pPr>
      <w:r w:rsidRPr="006E46CD">
        <w:rPr>
          <w:rFonts w:cs="Times New Roman"/>
          <w:i/>
          <w:iCs/>
          <w:szCs w:val="28"/>
        </w:rPr>
        <w:t>Задача 4.</w:t>
      </w:r>
    </w:p>
    <w:p w:rsidR="006E46CD" w:rsidRPr="006E46CD" w:rsidRDefault="006E46CD" w:rsidP="006E46CD">
      <w:pPr>
        <w:rPr>
          <w:rFonts w:cs="Times New Roman"/>
          <w:szCs w:val="28"/>
        </w:rPr>
      </w:pPr>
      <w:r w:rsidRPr="006E46CD">
        <w:rPr>
          <w:rFonts w:cs="Times New Roman"/>
          <w:szCs w:val="28"/>
        </w:rPr>
        <w:t>Разработать программу определения вида треугольника, заданного длинами его сторон: равносторонний, равнобедренный, прямоугольный, разносторонний.</w:t>
      </w:r>
    </w:p>
    <w:p w:rsidR="006E46CD" w:rsidRPr="006E46CD" w:rsidRDefault="006E46CD" w:rsidP="006E46CD">
      <w:pPr>
        <w:rPr>
          <w:rFonts w:cs="Times New Roman"/>
          <w:szCs w:val="28"/>
        </w:rPr>
      </w:pPr>
      <w:r w:rsidRPr="006E46CD">
        <w:rPr>
          <w:rFonts w:cs="Times New Roman"/>
          <w:i/>
          <w:iCs/>
          <w:szCs w:val="28"/>
        </w:rPr>
        <w:t>Задача 5.</w:t>
      </w:r>
    </w:p>
    <w:p w:rsidR="006E46CD" w:rsidRPr="006E46CD" w:rsidRDefault="006E46CD" w:rsidP="006E46CD">
      <w:pPr>
        <w:rPr>
          <w:rFonts w:cs="Times New Roman"/>
          <w:szCs w:val="28"/>
        </w:rPr>
      </w:pPr>
      <w:r w:rsidRPr="006E46CD">
        <w:rPr>
          <w:rFonts w:cs="Times New Roman"/>
          <w:szCs w:val="28"/>
        </w:rPr>
        <w:t>Разработать программу определения вида четырехугольника, заданного координатами вершин на плоскости: квадрат, прямоугольник, параллелограмм, ромб, равнобедренная трапеция, прямоугольная трапеция, трапеция общего вида, четырехугольник общего вида.</w:t>
      </w:r>
    </w:p>
    <w:p w:rsidR="006E46CD" w:rsidRPr="006E46CD" w:rsidRDefault="006E46CD" w:rsidP="006E46CD">
      <w:pPr>
        <w:rPr>
          <w:rFonts w:cs="Times New Roman"/>
          <w:szCs w:val="28"/>
        </w:rPr>
      </w:pPr>
      <w:r w:rsidRPr="006E46CD">
        <w:rPr>
          <w:rFonts w:cs="Times New Roman"/>
          <w:i/>
          <w:iCs/>
          <w:szCs w:val="28"/>
        </w:rPr>
        <w:t>Задача 6.</w:t>
      </w:r>
    </w:p>
    <w:p w:rsidR="006E46CD" w:rsidRPr="006E46CD" w:rsidRDefault="006E46CD" w:rsidP="006E46CD">
      <w:pPr>
        <w:rPr>
          <w:rFonts w:cs="Times New Roman"/>
          <w:szCs w:val="28"/>
        </w:rPr>
      </w:pPr>
      <w:r w:rsidRPr="006E46CD">
        <w:rPr>
          <w:rFonts w:cs="Times New Roman"/>
          <w:szCs w:val="28"/>
        </w:rPr>
        <w:t>Разработать программу, определяющую взаимное расположение прямых в пространстве: параллельны, пересекаются, скрещиваются и отдельно, расположение каждой прямой (параллельна оси, перпендикулярна плоскости или общего расположения). Прямые задаются координатами двух точек.</w:t>
      </w:r>
    </w:p>
    <w:p w:rsidR="006E46CD" w:rsidRPr="006E46CD" w:rsidRDefault="006E46CD" w:rsidP="006E46CD">
      <w:pPr>
        <w:rPr>
          <w:rFonts w:cs="Times New Roman"/>
          <w:szCs w:val="28"/>
        </w:rPr>
      </w:pPr>
      <w:r w:rsidRPr="006E46CD">
        <w:rPr>
          <w:rFonts w:cs="Times New Roman"/>
          <w:szCs w:val="28"/>
          <w:u w:val="single"/>
        </w:rPr>
        <w:lastRenderedPageBreak/>
        <w:t>Примечание.</w:t>
      </w:r>
      <w:r w:rsidRPr="006E46CD">
        <w:rPr>
          <w:rStyle w:val="apple-converted-space"/>
          <w:rFonts w:cs="Times New Roman"/>
          <w:color w:val="000000"/>
          <w:szCs w:val="28"/>
        </w:rPr>
        <w:t> </w:t>
      </w:r>
      <w:r w:rsidRPr="006E46CD">
        <w:rPr>
          <w:rFonts w:cs="Times New Roman"/>
          <w:szCs w:val="28"/>
        </w:rPr>
        <w:t>Две прямые лежат в одной плоскости, если</w:t>
      </w:r>
    </w:p>
    <w:p w:rsidR="006E46CD" w:rsidRPr="006E46CD" w:rsidRDefault="006E46CD" w:rsidP="006E46CD">
      <w:pPr>
        <w:rPr>
          <w:rFonts w:cs="Times New Roman"/>
          <w:szCs w:val="28"/>
        </w:rPr>
      </w:pPr>
      <w:r w:rsidRPr="006E46CD">
        <w:rPr>
          <w:rFonts w:cs="Times New Roman"/>
          <w:noProof/>
          <w:szCs w:val="28"/>
        </w:rPr>
        <w:drawing>
          <wp:inline distT="0" distB="0" distL="0" distR="0">
            <wp:extent cx="1371600" cy="1933575"/>
            <wp:effectExtent l="19050" t="0" r="0" b="0"/>
            <wp:docPr id="82" name="Рисунок 82" descr="http://textarchive.ru/images/1187/2373200/27e656a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textarchive.ru/images/1187/2373200/27e656a0.gif"/>
                    <pic:cNvPicPr>
                      <a:picLocks noChangeAspect="1" noChangeArrowheads="1"/>
                    </pic:cNvPicPr>
                  </pic:nvPicPr>
                  <pic:blipFill>
                    <a:blip r:embed="rId45" cstate="print"/>
                    <a:srcRect/>
                    <a:stretch>
                      <a:fillRect/>
                    </a:stretch>
                  </pic:blipFill>
                  <pic:spPr bwMode="auto">
                    <a:xfrm>
                      <a:off x="0" y="0"/>
                      <a:ext cx="1371600" cy="1933575"/>
                    </a:xfrm>
                    <a:prstGeom prst="rect">
                      <a:avLst/>
                    </a:prstGeom>
                    <a:noFill/>
                    <a:ln w="9525">
                      <a:noFill/>
                      <a:miter lim="800000"/>
                      <a:headEnd/>
                      <a:tailEnd/>
                    </a:ln>
                  </pic:spPr>
                </pic:pic>
              </a:graphicData>
            </a:graphic>
          </wp:inline>
        </w:drawing>
      </w:r>
      <w:r w:rsidRPr="006E46CD">
        <w:rPr>
          <w:rFonts w:cs="Times New Roman"/>
          <w:szCs w:val="28"/>
        </w:rPr>
        <w:t>, прямые параллельны если</w:t>
      </w:r>
      <w:r w:rsidRPr="006E46CD">
        <w:rPr>
          <w:rStyle w:val="apple-converted-space"/>
          <w:rFonts w:cs="Times New Roman"/>
          <w:color w:val="000000"/>
          <w:szCs w:val="28"/>
        </w:rPr>
        <w:t> </w:t>
      </w:r>
      <w:r w:rsidRPr="006E46CD">
        <w:rPr>
          <w:rFonts w:cs="Times New Roman"/>
          <w:noProof/>
          <w:szCs w:val="28"/>
        </w:rPr>
        <w:drawing>
          <wp:inline distT="0" distB="0" distL="0" distR="0">
            <wp:extent cx="866775" cy="419100"/>
            <wp:effectExtent l="19050" t="0" r="0" b="0"/>
            <wp:docPr id="83" name="Рисунок 83" descr="http://textarchive.ru/images/1187/2373200/a6a762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textarchive.ru/images/1187/2373200/a6a762e.gif"/>
                    <pic:cNvPicPr>
                      <a:picLocks noChangeAspect="1" noChangeArrowheads="1"/>
                    </pic:cNvPicPr>
                  </pic:nvPicPr>
                  <pic:blipFill>
                    <a:blip r:embed="rId46" cstate="print"/>
                    <a:srcRect/>
                    <a:stretch>
                      <a:fillRect/>
                    </a:stretch>
                  </pic:blipFill>
                  <pic:spPr bwMode="auto">
                    <a:xfrm>
                      <a:off x="0" y="0"/>
                      <a:ext cx="866775" cy="419100"/>
                    </a:xfrm>
                    <a:prstGeom prst="rect">
                      <a:avLst/>
                    </a:prstGeom>
                    <a:noFill/>
                    <a:ln w="9525">
                      <a:noFill/>
                      <a:miter lim="800000"/>
                      <a:headEnd/>
                      <a:tailEnd/>
                    </a:ln>
                  </pic:spPr>
                </pic:pic>
              </a:graphicData>
            </a:graphic>
          </wp:inline>
        </w:drawing>
      </w:r>
      <w:r w:rsidRPr="006E46CD">
        <w:rPr>
          <w:rFonts w:cs="Times New Roman"/>
          <w:szCs w:val="28"/>
        </w:rPr>
        <w:t>,</w:t>
      </w:r>
    </w:p>
    <w:p w:rsidR="006E46CD" w:rsidRPr="006E46CD" w:rsidRDefault="006E46CD" w:rsidP="006E46CD">
      <w:pPr>
        <w:rPr>
          <w:rFonts w:cs="Times New Roman"/>
          <w:szCs w:val="28"/>
        </w:rPr>
      </w:pPr>
      <w:r w:rsidRPr="006E46CD">
        <w:rPr>
          <w:rFonts w:cs="Times New Roman"/>
          <w:szCs w:val="28"/>
        </w:rPr>
        <w:t>где</w:t>
      </w:r>
      <w:r w:rsidRPr="006E46CD">
        <w:rPr>
          <w:rStyle w:val="apple-converted-space"/>
          <w:rFonts w:cs="Times New Roman"/>
          <w:color w:val="000000"/>
          <w:szCs w:val="28"/>
        </w:rPr>
        <w:t> </w:t>
      </w:r>
      <w:r w:rsidRPr="006E46CD">
        <w:rPr>
          <w:rFonts w:cs="Times New Roman"/>
          <w:i/>
          <w:iCs/>
          <w:szCs w:val="28"/>
        </w:rPr>
        <w:t>l=x</w:t>
      </w:r>
      <w:r w:rsidRPr="006E46CD">
        <w:rPr>
          <w:rFonts w:cs="Times New Roman"/>
          <w:i/>
          <w:iCs/>
          <w:szCs w:val="28"/>
          <w:vertAlign w:val="subscript"/>
        </w:rPr>
        <w:t>2</w:t>
      </w:r>
      <w:r w:rsidRPr="006E46CD">
        <w:rPr>
          <w:rFonts w:cs="Times New Roman"/>
          <w:i/>
          <w:iCs/>
          <w:szCs w:val="28"/>
        </w:rPr>
        <w:t>-x</w:t>
      </w:r>
      <w:r w:rsidRPr="006E46CD">
        <w:rPr>
          <w:rFonts w:cs="Times New Roman"/>
          <w:i/>
          <w:iCs/>
          <w:szCs w:val="28"/>
          <w:vertAlign w:val="subscript"/>
        </w:rPr>
        <w:t>1</w:t>
      </w:r>
      <w:r w:rsidRPr="006E46CD">
        <w:rPr>
          <w:rFonts w:cs="Times New Roman"/>
          <w:i/>
          <w:iCs/>
          <w:szCs w:val="28"/>
        </w:rPr>
        <w:t>,</w:t>
      </w:r>
      <w:r w:rsidRPr="006E46CD">
        <w:rPr>
          <w:rStyle w:val="apple-converted-space"/>
          <w:rFonts w:cs="Times New Roman"/>
          <w:i/>
          <w:iCs/>
          <w:color w:val="000000"/>
          <w:szCs w:val="28"/>
        </w:rPr>
        <w:t> </w:t>
      </w:r>
      <w:r w:rsidRPr="006E46CD">
        <w:rPr>
          <w:rFonts w:cs="Times New Roman"/>
          <w:i/>
          <w:iCs/>
          <w:szCs w:val="28"/>
        </w:rPr>
        <w:t>m=y</w:t>
      </w:r>
      <w:r w:rsidRPr="006E46CD">
        <w:rPr>
          <w:rFonts w:cs="Times New Roman"/>
          <w:i/>
          <w:iCs/>
          <w:szCs w:val="28"/>
          <w:vertAlign w:val="subscript"/>
        </w:rPr>
        <w:t>2</w:t>
      </w:r>
      <w:r w:rsidRPr="006E46CD">
        <w:rPr>
          <w:rFonts w:cs="Times New Roman"/>
          <w:i/>
          <w:iCs/>
          <w:szCs w:val="28"/>
        </w:rPr>
        <w:t>-y</w:t>
      </w:r>
      <w:r w:rsidRPr="006E46CD">
        <w:rPr>
          <w:rFonts w:cs="Times New Roman"/>
          <w:i/>
          <w:iCs/>
          <w:szCs w:val="28"/>
          <w:vertAlign w:val="subscript"/>
        </w:rPr>
        <w:t>1</w:t>
      </w:r>
      <w:r w:rsidRPr="006E46CD">
        <w:rPr>
          <w:rFonts w:cs="Times New Roman"/>
          <w:i/>
          <w:iCs/>
          <w:szCs w:val="28"/>
        </w:rPr>
        <w:t>,</w:t>
      </w:r>
      <w:r w:rsidRPr="006E46CD">
        <w:rPr>
          <w:rStyle w:val="apple-converted-space"/>
          <w:rFonts w:cs="Times New Roman"/>
          <w:i/>
          <w:iCs/>
          <w:color w:val="000000"/>
          <w:szCs w:val="28"/>
        </w:rPr>
        <w:t> </w:t>
      </w:r>
      <w:r w:rsidRPr="006E46CD">
        <w:rPr>
          <w:rFonts w:cs="Times New Roman"/>
          <w:i/>
          <w:iCs/>
          <w:szCs w:val="28"/>
        </w:rPr>
        <w:t>n=z</w:t>
      </w:r>
      <w:r w:rsidRPr="006E46CD">
        <w:rPr>
          <w:rFonts w:cs="Times New Roman"/>
          <w:i/>
          <w:iCs/>
          <w:szCs w:val="28"/>
          <w:vertAlign w:val="subscript"/>
        </w:rPr>
        <w:t>2</w:t>
      </w:r>
      <w:r w:rsidRPr="006E46CD">
        <w:rPr>
          <w:rFonts w:cs="Times New Roman"/>
          <w:i/>
          <w:iCs/>
          <w:szCs w:val="28"/>
        </w:rPr>
        <w:t>-z</w:t>
      </w:r>
      <w:r w:rsidRPr="006E46CD">
        <w:rPr>
          <w:rFonts w:cs="Times New Roman"/>
          <w:i/>
          <w:iCs/>
          <w:szCs w:val="28"/>
          <w:vertAlign w:val="subscript"/>
        </w:rPr>
        <w:t>1</w:t>
      </w:r>
      <w:r w:rsidRPr="006E46CD">
        <w:rPr>
          <w:rStyle w:val="apple-converted-space"/>
          <w:rFonts w:cs="Times New Roman"/>
          <w:color w:val="000000"/>
          <w:szCs w:val="28"/>
        </w:rPr>
        <w:t> </w:t>
      </w:r>
      <w:r w:rsidRPr="006E46CD">
        <w:rPr>
          <w:rFonts w:cs="Times New Roman"/>
          <w:szCs w:val="28"/>
        </w:rPr>
        <w:t>(верхний индекс соответствует номеру прямой)</w:t>
      </w:r>
      <w:r w:rsidRPr="006E46CD">
        <w:rPr>
          <w:rFonts w:cs="Times New Roman"/>
          <w:i/>
          <w:iCs/>
          <w:szCs w:val="28"/>
        </w:rPr>
        <w:t>.</w:t>
      </w:r>
    </w:p>
    <w:p w:rsidR="006E46CD" w:rsidRPr="006E46CD" w:rsidRDefault="006E46CD" w:rsidP="006E46CD">
      <w:pPr>
        <w:rPr>
          <w:rFonts w:cs="Times New Roman"/>
          <w:szCs w:val="28"/>
        </w:rPr>
      </w:pPr>
      <w:r w:rsidRPr="006E46CD">
        <w:rPr>
          <w:rFonts w:cs="Times New Roman"/>
          <w:b/>
          <w:bCs/>
          <w:szCs w:val="28"/>
          <w:u w:val="single"/>
        </w:rPr>
        <w:t>Защита отчета по лабораторной работе</w:t>
      </w:r>
    </w:p>
    <w:p w:rsidR="006E46CD" w:rsidRPr="006E46CD" w:rsidRDefault="006E46CD" w:rsidP="006E46CD">
      <w:pPr>
        <w:rPr>
          <w:rFonts w:cs="Times New Roman"/>
          <w:szCs w:val="28"/>
        </w:rPr>
      </w:pPr>
      <w:r w:rsidRPr="006E46CD">
        <w:rPr>
          <w:rFonts w:cs="Times New Roman"/>
          <w:szCs w:val="28"/>
        </w:rPr>
        <w:t>Отчет по лабораторной работе должен включать в себя:</w:t>
      </w:r>
    </w:p>
    <w:p w:rsidR="006E46CD" w:rsidRPr="006E46CD" w:rsidRDefault="006E46CD" w:rsidP="006E46CD">
      <w:pPr>
        <w:rPr>
          <w:rFonts w:cs="Times New Roman"/>
          <w:szCs w:val="28"/>
        </w:rPr>
      </w:pPr>
      <w:r w:rsidRPr="006E46CD">
        <w:rPr>
          <w:rFonts w:cs="Times New Roman"/>
          <w:szCs w:val="28"/>
        </w:rPr>
        <w:t>Задание.</w:t>
      </w:r>
    </w:p>
    <w:p w:rsidR="006E46CD" w:rsidRPr="006E46CD" w:rsidRDefault="006E46CD" w:rsidP="006E46CD">
      <w:pPr>
        <w:rPr>
          <w:rFonts w:cs="Times New Roman"/>
          <w:szCs w:val="28"/>
        </w:rPr>
      </w:pPr>
      <w:r w:rsidRPr="006E46CD">
        <w:rPr>
          <w:rFonts w:cs="Times New Roman"/>
          <w:szCs w:val="28"/>
        </w:rPr>
        <w:t>Алгоритм программы.</w:t>
      </w:r>
    </w:p>
    <w:p w:rsidR="006E46CD" w:rsidRPr="006E46CD" w:rsidRDefault="006E46CD" w:rsidP="006E46CD">
      <w:pPr>
        <w:rPr>
          <w:rFonts w:cs="Times New Roman"/>
          <w:szCs w:val="28"/>
        </w:rPr>
      </w:pPr>
      <w:r w:rsidRPr="006E46CD">
        <w:rPr>
          <w:rFonts w:cs="Times New Roman"/>
          <w:szCs w:val="28"/>
        </w:rPr>
        <w:t>Таблицу с результатами тестирования.</w:t>
      </w:r>
    </w:p>
    <w:p w:rsidR="006E46CD" w:rsidRPr="006E46CD" w:rsidRDefault="006E46CD" w:rsidP="006E46CD">
      <w:pPr>
        <w:rPr>
          <w:rFonts w:cs="Times New Roman"/>
          <w:szCs w:val="28"/>
        </w:rPr>
      </w:pPr>
      <w:r w:rsidRPr="006E46CD">
        <w:rPr>
          <w:rFonts w:cs="Times New Roman"/>
          <w:szCs w:val="28"/>
        </w:rPr>
        <w:t>Вывод.</w:t>
      </w:r>
    </w:p>
    <w:p w:rsidR="006E46CD" w:rsidRPr="006E46CD" w:rsidRDefault="006E46CD" w:rsidP="006E46CD">
      <w:pPr>
        <w:rPr>
          <w:rFonts w:cs="Times New Roman"/>
          <w:szCs w:val="28"/>
        </w:rPr>
      </w:pPr>
      <w:r w:rsidRPr="006E46CD">
        <w:rPr>
          <w:rFonts w:cs="Times New Roman"/>
          <w:szCs w:val="28"/>
        </w:rPr>
        <w:t>Защита отчета по лабораторной работе заключается в предъявлении преподавателю полученных результатов (на экране монитора), демонстрации полученных навыков и ответах на вопросы преподавателя.</w:t>
      </w:r>
    </w:p>
    <w:p w:rsidR="006E46CD" w:rsidRDefault="006E46CD">
      <w:pPr>
        <w:spacing w:line="276" w:lineRule="auto"/>
        <w:jc w:val="left"/>
      </w:pPr>
      <w:r>
        <w:br w:type="page"/>
      </w:r>
    </w:p>
    <w:p w:rsidR="004003C7" w:rsidRDefault="006E46CD" w:rsidP="006E46CD">
      <w:pPr>
        <w:pStyle w:val="1"/>
      </w:pPr>
      <w:bookmarkStart w:id="37" w:name="_Toc479601721"/>
      <w:r>
        <w:lastRenderedPageBreak/>
        <w:t xml:space="preserve">Лабораторная работа № 10 </w:t>
      </w:r>
      <w:r w:rsidRPr="006E46CD">
        <w:t xml:space="preserve">Тестирование программ методом </w:t>
      </w:r>
      <w:r w:rsidR="00EE6053">
        <w:t>«</w:t>
      </w:r>
      <w:r w:rsidRPr="006E46CD">
        <w:t>серого ящика</w:t>
      </w:r>
      <w:r w:rsidR="00EE6053">
        <w:t>»</w:t>
      </w:r>
      <w:bookmarkEnd w:id="37"/>
    </w:p>
    <w:p w:rsidR="00617BB6" w:rsidRPr="00617BB6" w:rsidRDefault="00617BB6" w:rsidP="00617BB6">
      <w:pPr>
        <w:rPr>
          <w:rFonts w:cs="Times New Roman"/>
          <w:szCs w:val="28"/>
        </w:rPr>
      </w:pPr>
      <w:r w:rsidRPr="00617BB6">
        <w:rPr>
          <w:rFonts w:cs="Times New Roman"/>
          <w:szCs w:val="28"/>
        </w:rPr>
        <w:t>Тестирование методом серого ящика – метод тестирования программного обеспечения, который предполагает, комбинацию White Box и Black Box подходов. То есть, внутреннее устройство программы нам известно лишь частично. Предполагается, например, доступ к внутренней структуре и алгоритмам работы ПО для написания максимально эффективных тест-кейсов, но само тестирование проводится с помощью техники черного ящика, то есть, с позиции пользователя.</w:t>
      </w:r>
    </w:p>
    <w:p w:rsidR="00617BB6" w:rsidRPr="00617BB6" w:rsidRDefault="00617BB6" w:rsidP="00617BB6">
      <w:pPr>
        <w:rPr>
          <w:rFonts w:cs="Times New Roman"/>
          <w:szCs w:val="28"/>
        </w:rPr>
      </w:pPr>
      <w:r w:rsidRPr="00617BB6">
        <w:rPr>
          <w:rFonts w:cs="Times New Roman"/>
          <w:szCs w:val="28"/>
        </w:rPr>
        <w:t>Эту технику тестирования также называют методом полупрозрачного ящика: что-то мы видим, а что-то – нет.</w:t>
      </w:r>
    </w:p>
    <w:p w:rsidR="00617BB6" w:rsidRPr="00617BB6" w:rsidRDefault="00617BB6" w:rsidP="00617BB6">
      <w:pPr>
        <w:rPr>
          <w:rFonts w:cs="Times New Roman"/>
          <w:szCs w:val="28"/>
        </w:rPr>
      </w:pPr>
      <w:r w:rsidRPr="00617BB6">
        <w:rPr>
          <w:rStyle w:val="ae"/>
          <w:rFonts w:cs="Times New Roman"/>
          <w:color w:val="555555"/>
          <w:szCs w:val="28"/>
        </w:rPr>
        <w:t>Пример:</w:t>
      </w:r>
    </w:p>
    <w:p w:rsidR="00617BB6" w:rsidRPr="00617BB6" w:rsidRDefault="00617BB6" w:rsidP="00617BB6">
      <w:pPr>
        <w:rPr>
          <w:rFonts w:cs="Times New Roman"/>
          <w:szCs w:val="28"/>
        </w:rPr>
      </w:pPr>
      <w:r w:rsidRPr="00617BB6">
        <w:rPr>
          <w:rFonts w:cs="Times New Roman"/>
          <w:szCs w:val="28"/>
        </w:rPr>
        <w:t>Тестировщик изучает код программы с тем, чтобы лучше понимать принципы ее работы и изучить возможные пути ее выполнения. Такое знание поможет написать тест-кейс, который наверняка будет проверять определенную функциональность.</w:t>
      </w:r>
    </w:p>
    <w:p w:rsidR="00617BB6" w:rsidRPr="00617BB6" w:rsidRDefault="00617BB6" w:rsidP="00617BB6">
      <w:pPr>
        <w:rPr>
          <w:rFonts w:cs="Times New Roman"/>
          <w:szCs w:val="28"/>
        </w:rPr>
      </w:pPr>
      <w:r w:rsidRPr="00617BB6">
        <w:rPr>
          <w:rFonts w:cs="Times New Roman"/>
          <w:szCs w:val="28"/>
        </w:rPr>
        <w:t>Техника серого ящика применима на разных уровнях тестирования – от модульного до системного, но главным образом применяется на интеграционном уровне для проверки взаимодействия разных модулей программы.</w:t>
      </w:r>
    </w:p>
    <w:p w:rsidR="004003C7" w:rsidRPr="00617BB6" w:rsidRDefault="004003C7" w:rsidP="00617BB6">
      <w:pPr>
        <w:rPr>
          <w:rFonts w:cs="Times New Roman"/>
          <w:szCs w:val="28"/>
        </w:rPr>
      </w:pPr>
    </w:p>
    <w:p w:rsidR="004003C7" w:rsidRPr="004003C7" w:rsidRDefault="004003C7" w:rsidP="004003C7"/>
    <w:p w:rsidR="004003C7" w:rsidRPr="004003C7" w:rsidRDefault="004003C7" w:rsidP="004003C7"/>
    <w:p w:rsidR="00617BB6" w:rsidRDefault="00617BB6" w:rsidP="00617BB6">
      <w:pPr>
        <w:spacing w:line="276" w:lineRule="auto"/>
        <w:jc w:val="left"/>
      </w:pPr>
    </w:p>
    <w:p w:rsidR="00EE6053" w:rsidRDefault="00EE6053">
      <w:pPr>
        <w:spacing w:after="200" w:line="276" w:lineRule="auto"/>
        <w:ind w:firstLine="0"/>
        <w:jc w:val="left"/>
        <w:rPr>
          <w:rFonts w:eastAsiaTheme="majorEastAsia" w:cstheme="majorBidi"/>
          <w:b/>
          <w:bCs/>
          <w:color w:val="000000" w:themeColor="text1"/>
          <w:sz w:val="32"/>
          <w:szCs w:val="28"/>
        </w:rPr>
      </w:pPr>
      <w:bookmarkStart w:id="38" w:name="_Toc479601722"/>
      <w:r>
        <w:br w:type="page"/>
      </w:r>
    </w:p>
    <w:p w:rsidR="004003C7" w:rsidRDefault="004003C7" w:rsidP="00617BB6">
      <w:pPr>
        <w:pStyle w:val="1"/>
      </w:pPr>
      <w:r>
        <w:lastRenderedPageBreak/>
        <w:t xml:space="preserve">Лабораторная работа № 11 </w:t>
      </w:r>
      <w:r w:rsidRPr="004003C7">
        <w:t>Средства отладки в ИСР Delphi</w:t>
      </w:r>
      <w:bookmarkEnd w:id="38"/>
    </w:p>
    <w:p w:rsidR="004003C7" w:rsidRDefault="004003C7" w:rsidP="004003C7">
      <w:r>
        <w:rPr>
          <w:bdr w:val="none" w:sz="0" w:space="0" w:color="auto" w:frame="1"/>
        </w:rPr>
        <w:t>Цель</w:t>
      </w:r>
      <w:r>
        <w:rPr>
          <w:rStyle w:val="apple-converted-space"/>
          <w:b/>
          <w:bCs/>
          <w:i/>
          <w:iCs/>
          <w:color w:val="000000"/>
          <w:sz w:val="21"/>
          <w:szCs w:val="21"/>
          <w:bdr w:val="none" w:sz="0" w:space="0" w:color="auto" w:frame="1"/>
        </w:rPr>
        <w:t> </w:t>
      </w:r>
      <w:r w:rsidRPr="00EE6053">
        <w:rPr>
          <w:rFonts w:ascii="Arial" w:hAnsi="Arial" w:cs="Arial"/>
          <w:b/>
          <w:bCs/>
          <w:i/>
          <w:iCs/>
          <w:sz w:val="21"/>
          <w:szCs w:val="21"/>
          <w:bdr w:val="none" w:sz="0" w:space="0" w:color="auto" w:frame="1"/>
        </w:rPr>
        <w:t>лабораторной работы</w:t>
      </w:r>
      <w:r>
        <w:rPr>
          <w:bdr w:val="none" w:sz="0" w:space="0" w:color="auto" w:frame="1"/>
        </w:rPr>
        <w:t>:</w:t>
      </w:r>
      <w:r>
        <w:rPr>
          <w:rStyle w:val="apple-converted-space"/>
          <w:color w:val="000000"/>
          <w:sz w:val="21"/>
          <w:szCs w:val="21"/>
        </w:rPr>
        <w:t> </w:t>
      </w:r>
      <w:r>
        <w:t>изучить простейшие средства отладки программ в среде DELPHI. Составить и отладить программу циклического алгоритма.</w:t>
      </w:r>
    </w:p>
    <w:p w:rsidR="004003C7" w:rsidRDefault="004003C7" w:rsidP="004003C7">
      <w:pPr>
        <w:rPr>
          <w:sz w:val="27"/>
          <w:szCs w:val="27"/>
        </w:rPr>
      </w:pPr>
      <w:r>
        <w:rPr>
          <w:sz w:val="27"/>
          <w:szCs w:val="27"/>
        </w:rPr>
        <w:t>3.1. Операторы организации циклов repeat, whyle, for языка Pascal</w:t>
      </w:r>
    </w:p>
    <w:p w:rsidR="004003C7" w:rsidRDefault="004003C7" w:rsidP="004003C7">
      <w:r>
        <w:t>Под циклом понимается многократное выполнение одних и тех же операторов при различных значениях промежуточных данных. Число повторений может быть задано в явной или неявной форме.</w:t>
      </w:r>
    </w:p>
    <w:p w:rsidR="004003C7" w:rsidRDefault="004003C7" w:rsidP="004003C7">
      <w:r>
        <w:t>Для организации повторений в языке Pascal предусмотрены три различных оператора цикла.</w:t>
      </w:r>
    </w:p>
    <w:p w:rsidR="004003C7" w:rsidRDefault="004003C7" w:rsidP="004003C7">
      <w:r>
        <w:t>Оператор</w:t>
      </w:r>
    </w:p>
    <w:p w:rsidR="004003C7" w:rsidRDefault="004003C7" w:rsidP="004003C7">
      <w:r>
        <w:rPr>
          <w:bdr w:val="none" w:sz="0" w:space="0" w:color="auto" w:frame="1"/>
        </w:rPr>
        <w:t>repeat</w:t>
      </w:r>
    </w:p>
    <w:p w:rsidR="004003C7" w:rsidRDefault="004003C7" w:rsidP="004003C7">
      <w:r>
        <w:t>&lt;операторы&gt;</w:t>
      </w:r>
    </w:p>
    <w:p w:rsidR="004003C7" w:rsidRDefault="004003C7" w:rsidP="004003C7">
      <w:r>
        <w:rPr>
          <w:bdr w:val="none" w:sz="0" w:space="0" w:color="auto" w:frame="1"/>
        </w:rPr>
        <w:t>until</w:t>
      </w:r>
      <w:r>
        <w:t>&lt;условие&gt;;</w:t>
      </w:r>
    </w:p>
    <w:p w:rsidR="004003C7" w:rsidRDefault="004003C7" w:rsidP="004003C7">
      <w:r>
        <w:t>организует повторение операторов, помещенных между ключевыми словами repeat и until, до тех пор, пока не выполнится &lt;условие&gt;=true, после чего управление передается следующему за циклом оператору.</w:t>
      </w:r>
    </w:p>
    <w:p w:rsidR="004003C7" w:rsidRDefault="004003C7" w:rsidP="004003C7">
      <w:r>
        <w:t>Оператор</w:t>
      </w:r>
    </w:p>
    <w:p w:rsidR="004003C7" w:rsidRDefault="004003C7" w:rsidP="004003C7">
      <w:r>
        <w:rPr>
          <w:bdr w:val="none" w:sz="0" w:space="0" w:color="auto" w:frame="1"/>
        </w:rPr>
        <w:t>While</w:t>
      </w:r>
      <w:r>
        <w:t>&lt;условие&gt;</w:t>
      </w:r>
      <w:r>
        <w:rPr>
          <w:bdr w:val="none" w:sz="0" w:space="0" w:color="auto" w:frame="1"/>
        </w:rPr>
        <w:t>do begin</w:t>
      </w:r>
    </w:p>
    <w:p w:rsidR="004003C7" w:rsidRDefault="004003C7" w:rsidP="004003C7">
      <w:r>
        <w:t>&lt;операторы&gt;</w:t>
      </w:r>
    </w:p>
    <w:p w:rsidR="004003C7" w:rsidRDefault="004003C7" w:rsidP="004003C7">
      <w:r>
        <w:rPr>
          <w:bdr w:val="none" w:sz="0" w:space="0" w:color="auto" w:frame="1"/>
        </w:rPr>
        <w:t>end;</w:t>
      </w:r>
    </w:p>
    <w:p w:rsidR="004003C7" w:rsidRDefault="004003C7" w:rsidP="004003C7">
      <w:r>
        <w:t>организует повторение операторов, помещенных между begin и end, до тех пор, пока не выполнится &lt;условие&gt;=fulse. Заметим, что если &lt;условие&gt;=fulse при первом входе, то &lt;операторы&gt; не выполнятся ни разу, в отличие от repeat, в котором хотя бы один раз они выполнятся.</w:t>
      </w:r>
    </w:p>
    <w:p w:rsidR="004003C7" w:rsidRPr="004003C7" w:rsidRDefault="004003C7" w:rsidP="004003C7">
      <w:pPr>
        <w:rPr>
          <w:lang w:val="en-US"/>
        </w:rPr>
      </w:pPr>
      <w:r>
        <w:t>Оператор</w:t>
      </w:r>
    </w:p>
    <w:p w:rsidR="004003C7" w:rsidRPr="004003C7" w:rsidRDefault="004003C7" w:rsidP="004003C7">
      <w:pPr>
        <w:rPr>
          <w:lang w:val="en-US"/>
        </w:rPr>
      </w:pPr>
      <w:r w:rsidRPr="004003C7">
        <w:rPr>
          <w:bdr w:val="none" w:sz="0" w:space="0" w:color="auto" w:frame="1"/>
          <w:lang w:val="en-US"/>
        </w:rPr>
        <w:t>for</w:t>
      </w:r>
      <w:r w:rsidRPr="004003C7">
        <w:rPr>
          <w:rStyle w:val="apple-converted-space"/>
          <w:color w:val="000000"/>
          <w:sz w:val="21"/>
          <w:szCs w:val="21"/>
          <w:lang w:val="en-US"/>
        </w:rPr>
        <w:t> </w:t>
      </w:r>
      <w:r w:rsidRPr="004003C7">
        <w:rPr>
          <w:lang w:val="en-US"/>
        </w:rPr>
        <w:t>i:=i1</w:t>
      </w:r>
      <w:r w:rsidRPr="004003C7">
        <w:rPr>
          <w:rStyle w:val="apple-converted-space"/>
          <w:color w:val="000000"/>
          <w:sz w:val="21"/>
          <w:szCs w:val="21"/>
          <w:lang w:val="en-US"/>
        </w:rPr>
        <w:t> </w:t>
      </w:r>
      <w:r w:rsidRPr="004003C7">
        <w:rPr>
          <w:bdr w:val="none" w:sz="0" w:space="0" w:color="auto" w:frame="1"/>
          <w:lang w:val="en-US"/>
        </w:rPr>
        <w:t>to</w:t>
      </w:r>
      <w:r w:rsidRPr="004003C7">
        <w:rPr>
          <w:rStyle w:val="apple-converted-space"/>
          <w:color w:val="000000"/>
          <w:sz w:val="21"/>
          <w:szCs w:val="21"/>
          <w:lang w:val="en-US"/>
        </w:rPr>
        <w:t> </w:t>
      </w:r>
      <w:r w:rsidRPr="004003C7">
        <w:rPr>
          <w:lang w:val="en-US"/>
        </w:rPr>
        <w:t>i2</w:t>
      </w:r>
      <w:r w:rsidRPr="004003C7">
        <w:rPr>
          <w:rStyle w:val="apple-converted-space"/>
          <w:color w:val="000000"/>
          <w:sz w:val="21"/>
          <w:szCs w:val="21"/>
          <w:lang w:val="en-US"/>
        </w:rPr>
        <w:t> </w:t>
      </w:r>
      <w:r w:rsidRPr="004003C7">
        <w:rPr>
          <w:bdr w:val="none" w:sz="0" w:space="0" w:color="auto" w:frame="1"/>
          <w:lang w:val="en-US"/>
        </w:rPr>
        <w:t>do begin</w:t>
      </w:r>
    </w:p>
    <w:p w:rsidR="004003C7" w:rsidRDefault="004003C7" w:rsidP="004003C7">
      <w:r>
        <w:t>&lt;операторы&gt;</w:t>
      </w:r>
    </w:p>
    <w:p w:rsidR="004003C7" w:rsidRDefault="004003C7" w:rsidP="004003C7">
      <w:r>
        <w:rPr>
          <w:bdr w:val="none" w:sz="0" w:space="0" w:color="auto" w:frame="1"/>
        </w:rPr>
        <w:t>end;</w:t>
      </w:r>
    </w:p>
    <w:p w:rsidR="004003C7" w:rsidRDefault="004003C7" w:rsidP="004003C7">
      <w:r>
        <w:t>организует повторение операторов при нарастающем изменении переменной цикла i от начального значения i1 до конечного i2 с шагом “единица”. Заметим, что если i2&gt;i1, то &lt;операторы&gt; не выполнятся ни разу. Модификация оператора</w:t>
      </w:r>
      <w:r>
        <w:rPr>
          <w:rStyle w:val="apple-converted-space"/>
          <w:color w:val="000000"/>
          <w:sz w:val="21"/>
          <w:szCs w:val="21"/>
        </w:rPr>
        <w:t> </w:t>
      </w:r>
      <w:r>
        <w:rPr>
          <w:bdr w:val="none" w:sz="0" w:space="0" w:color="auto" w:frame="1"/>
        </w:rPr>
        <w:t>for</w:t>
      </w:r>
      <w:r>
        <w:rPr>
          <w:rStyle w:val="apple-converted-space"/>
          <w:b/>
          <w:bCs/>
          <w:color w:val="000000"/>
          <w:sz w:val="21"/>
          <w:szCs w:val="21"/>
          <w:bdr w:val="none" w:sz="0" w:space="0" w:color="auto" w:frame="1"/>
        </w:rPr>
        <w:t> </w:t>
      </w:r>
      <w:r>
        <w:t>i:=i2</w:t>
      </w:r>
      <w:r>
        <w:rPr>
          <w:rStyle w:val="apple-converted-space"/>
          <w:b/>
          <w:bCs/>
          <w:color w:val="000000"/>
          <w:sz w:val="21"/>
          <w:szCs w:val="21"/>
          <w:bdr w:val="none" w:sz="0" w:space="0" w:color="auto" w:frame="1"/>
        </w:rPr>
        <w:t> </w:t>
      </w:r>
      <w:r>
        <w:rPr>
          <w:bdr w:val="none" w:sz="0" w:space="0" w:color="auto" w:frame="1"/>
        </w:rPr>
        <w:t>downto</w:t>
      </w:r>
      <w:r>
        <w:rPr>
          <w:rStyle w:val="apple-converted-space"/>
          <w:b/>
          <w:bCs/>
          <w:color w:val="000000"/>
          <w:sz w:val="21"/>
          <w:szCs w:val="21"/>
          <w:bdr w:val="none" w:sz="0" w:space="0" w:color="auto" w:frame="1"/>
        </w:rPr>
        <w:t> </w:t>
      </w:r>
      <w:r>
        <w:t>i1</w:t>
      </w:r>
      <w:r>
        <w:rPr>
          <w:rStyle w:val="apple-converted-space"/>
          <w:b/>
          <w:bCs/>
          <w:color w:val="000000"/>
          <w:sz w:val="21"/>
          <w:szCs w:val="21"/>
          <w:bdr w:val="none" w:sz="0" w:space="0" w:color="auto" w:frame="1"/>
        </w:rPr>
        <w:t> </w:t>
      </w:r>
      <w:r>
        <w:rPr>
          <w:bdr w:val="none" w:sz="0" w:space="0" w:color="auto" w:frame="1"/>
        </w:rPr>
        <w:t>do begin</w:t>
      </w:r>
      <w:r>
        <w:rPr>
          <w:rStyle w:val="apple-converted-space"/>
          <w:b/>
          <w:bCs/>
          <w:color w:val="000000"/>
          <w:sz w:val="21"/>
          <w:szCs w:val="21"/>
          <w:bdr w:val="none" w:sz="0" w:space="0" w:color="auto" w:frame="1"/>
        </w:rPr>
        <w:t> </w:t>
      </w:r>
      <w:r>
        <w:t>&lt;операторы&gt;</w:t>
      </w:r>
      <w:r>
        <w:rPr>
          <w:rStyle w:val="apple-converted-space"/>
          <w:b/>
          <w:bCs/>
          <w:color w:val="000000"/>
          <w:sz w:val="21"/>
          <w:szCs w:val="21"/>
          <w:bdr w:val="none" w:sz="0" w:space="0" w:color="auto" w:frame="1"/>
        </w:rPr>
        <w:t> </w:t>
      </w:r>
      <w:r>
        <w:rPr>
          <w:bdr w:val="none" w:sz="0" w:space="0" w:color="auto" w:frame="1"/>
        </w:rPr>
        <w:t>end</w:t>
      </w:r>
      <w:r>
        <w:rPr>
          <w:rStyle w:val="apple-converted-space"/>
          <w:color w:val="000000"/>
          <w:sz w:val="21"/>
          <w:szCs w:val="21"/>
        </w:rPr>
        <w:t> </w:t>
      </w:r>
      <w:r>
        <w:t>организует повторения при убывающем изменении i на единицу.</w:t>
      </w:r>
    </w:p>
    <w:p w:rsidR="004003C7" w:rsidRDefault="004003C7" w:rsidP="004003C7">
      <w:pPr>
        <w:rPr>
          <w:sz w:val="27"/>
          <w:szCs w:val="27"/>
        </w:rPr>
      </w:pPr>
      <w:r>
        <w:rPr>
          <w:sz w:val="27"/>
          <w:szCs w:val="27"/>
        </w:rPr>
        <w:t>3.2. Средства отладки программ в DELPHI</w:t>
      </w:r>
    </w:p>
    <w:p w:rsidR="004003C7" w:rsidRDefault="004003C7" w:rsidP="004003C7">
      <w:r>
        <w:t>Практически в каждой вновь написанной программе после запуска обнаруживаются ошибки.</w:t>
      </w:r>
    </w:p>
    <w:p w:rsidR="004003C7" w:rsidRDefault="004003C7" w:rsidP="004003C7">
      <w:r>
        <w:t>Ошибки первого уровня (ошибки компиляции) связаны с неправильной записью операторов (</w:t>
      </w:r>
      <w:hyperlink r:id="rId47" w:tooltip="Орфография" w:history="1">
        <w:r>
          <w:rPr>
            <w:rStyle w:val="af"/>
            <w:rFonts w:ascii="Arial" w:hAnsi="Arial" w:cs="Arial"/>
            <w:color w:val="743399"/>
            <w:sz w:val="21"/>
            <w:szCs w:val="21"/>
            <w:bdr w:val="none" w:sz="0" w:space="0" w:color="auto" w:frame="1"/>
          </w:rPr>
          <w:t>орфографические</w:t>
        </w:r>
      </w:hyperlink>
      <w:r>
        <w:t>,</w:t>
      </w:r>
      <w:r>
        <w:rPr>
          <w:rStyle w:val="apple-converted-space"/>
          <w:color w:val="000000"/>
          <w:sz w:val="21"/>
          <w:szCs w:val="21"/>
        </w:rPr>
        <w:t> </w:t>
      </w:r>
      <w:hyperlink r:id="rId48" w:tooltip="Синтаксис" w:history="1">
        <w:r>
          <w:rPr>
            <w:rStyle w:val="af"/>
            <w:rFonts w:ascii="Arial" w:hAnsi="Arial" w:cs="Arial"/>
            <w:color w:val="743399"/>
            <w:sz w:val="21"/>
            <w:szCs w:val="21"/>
            <w:bdr w:val="none" w:sz="0" w:space="0" w:color="auto" w:frame="1"/>
          </w:rPr>
          <w:t>синтаксические</w:t>
        </w:r>
      </w:hyperlink>
      <w:r>
        <w:t xml:space="preserve">). При обнаружении ошибки компилятор DELPHI останавливается напротив первого оператора, в котором обнаружена ошибка. В нижней части экрана появляется текстовое окно, содержащее сведения обо всех ошибках </w:t>
      </w:r>
      <w:r>
        <w:lastRenderedPageBreak/>
        <w:t>найденных в проекте. Каждая строка этого окна содержит имя файла, в котором найдена ошибка, номер строки с ошибкой и характер ошибки. Для быстрого перехода к интересующей ошибке необходимо дважды щелкнуть на строке с ее описанием. Для получения более полной информации о характере ошибки необходимо обратится к HELP нажатием клавиши F1. Следует обратить внимание на то, что одна ошибка может повлечь за собой другие, которые исчезнут при ее исправлении. Поэтому следует исправлять ошибки последовательно, сверху вниз и, после исправления каждой ошибки компилировать программу снова.</w:t>
      </w:r>
    </w:p>
    <w:p w:rsidR="004003C7" w:rsidRDefault="004003C7" w:rsidP="004003C7">
      <w:r>
        <w:t>Ошибки второго уровня (ошибки выполнения) связаны с ошибками выбранного алгоритма решения или с неправильной программной реализацией алгоритма. Эти ошибки проявляются в том, что результат расчета оказывается неверным либо происходит переполнение, деление на ноль и др. Поэтому перед использованием отлаженной программы ее надо протестировать, т. е. сделать просчеты при таких комбинациях исходных данных, для которых заранее известен результат. Если тестовые расчеты указывают на ошибку, то для ее поиска следует использовать встроенные средства отладки среды DELPHI.</w:t>
      </w:r>
    </w:p>
    <w:p w:rsidR="004003C7" w:rsidRDefault="004003C7" w:rsidP="004003C7">
      <w:r>
        <w:t>В простейшем случае для локализации места ошибки рекомендуется поступать следующим образом. В окне редактирования текста установить курсор в строке перед подозрительным участком и нажать клавишу F4 (выполнение до курсора). Выполнение программы будет остановлено на строке, содержащей курсор. Теперь можно увидеть, чему равно значение интересующих переменных. Для этого можно поместить на нужную переменную курсор (на экране будет высвечено ее значение) либо нажать Ctrl-F7 и в появившимся диалоговом окне указать интересующую переменную (с помощью данного окна можно также изменить значение переменной во время выполнения программы). Нажимая клавишу F7 (пошаговое выполнение), можно построчно выполнять программу, контролируя изменение тех или иных переменных и правильность вычислений. Если курсор находится внутри цикла, то после нажатия F4 расчет останавливается после одного выполнения тела цикла. Для продолжения расчетов следует нажать &lt;Run&gt; меню Run.</w:t>
      </w:r>
    </w:p>
    <w:p w:rsidR="004003C7" w:rsidRDefault="004003C7" w:rsidP="004003C7">
      <w:pPr>
        <w:rPr>
          <w:sz w:val="27"/>
          <w:szCs w:val="27"/>
        </w:rPr>
      </w:pPr>
      <w:r>
        <w:rPr>
          <w:sz w:val="27"/>
          <w:szCs w:val="27"/>
        </w:rPr>
        <w:t>3.3. Порядок выполнения задания</w:t>
      </w:r>
    </w:p>
    <w:p w:rsidR="004003C7" w:rsidRDefault="004003C7" w:rsidP="004003C7">
      <w:r>
        <w:rPr>
          <w:u w:val="single"/>
          <w:bdr w:val="none" w:sz="0" w:space="0" w:color="auto" w:frame="1"/>
        </w:rPr>
        <w:t>Задание:</w:t>
      </w:r>
      <w:r>
        <w:rPr>
          <w:rStyle w:val="apple-converted-space"/>
          <w:color w:val="000000"/>
          <w:sz w:val="21"/>
          <w:szCs w:val="21"/>
        </w:rPr>
        <w:t> </w:t>
      </w:r>
      <w:r>
        <w:t>написать и отладить программу, которая выводит таблицу значений функции S(x) для х изменяющихся в интервале от X1 до X2 c шагом h.</w:t>
      </w:r>
    </w:p>
    <w:p w:rsidR="004003C7" w:rsidRDefault="004003C7" w:rsidP="004003C7">
      <w:r>
        <w:rPr>
          <w:noProof/>
        </w:rPr>
        <w:drawing>
          <wp:inline distT="0" distB="0" distL="0" distR="0">
            <wp:extent cx="1438275" cy="533400"/>
            <wp:effectExtent l="19050" t="0" r="0" b="0"/>
            <wp:docPr id="92" name="Рисунок 92" descr="http://pandia.ru/text/78/389/images/image070_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pandia.ru/text/78/389/images/image070_10.gif"/>
                    <pic:cNvPicPr>
                      <a:picLocks noChangeAspect="1" noChangeArrowheads="1"/>
                    </pic:cNvPicPr>
                  </pic:nvPicPr>
                  <pic:blipFill>
                    <a:blip r:embed="rId49" cstate="print"/>
                    <a:srcRect/>
                    <a:stretch>
                      <a:fillRect/>
                    </a:stretch>
                  </pic:blipFill>
                  <pic:spPr bwMode="auto">
                    <a:xfrm>
                      <a:off x="0" y="0"/>
                      <a:ext cx="1438275" cy="533400"/>
                    </a:xfrm>
                    <a:prstGeom prst="rect">
                      <a:avLst/>
                    </a:prstGeom>
                    <a:noFill/>
                    <a:ln w="9525">
                      <a:noFill/>
                      <a:miter lim="800000"/>
                      <a:headEnd/>
                      <a:tailEnd/>
                    </a:ln>
                  </pic:spPr>
                </pic:pic>
              </a:graphicData>
            </a:graphic>
          </wp:inline>
        </w:drawing>
      </w:r>
    </w:p>
    <w:p w:rsidR="004003C7" w:rsidRDefault="004003C7" w:rsidP="004003C7">
      <w:r>
        <w:t>Панель диалога представлена на рис.3.1.</w:t>
      </w:r>
    </w:p>
    <w:tbl>
      <w:tblPr>
        <w:tblW w:w="0" w:type="auto"/>
        <w:tblCellSpacing w:w="15"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7120"/>
      </w:tblGrid>
      <w:tr w:rsidR="004003C7" w:rsidTr="004003C7">
        <w:trPr>
          <w:tblCellSpacing w:w="15" w:type="dxa"/>
        </w:trPr>
        <w:tc>
          <w:tcPr>
            <w:tcW w:w="0" w:type="auto"/>
            <w:shd w:val="clear" w:color="auto" w:fill="auto"/>
            <w:vAlign w:val="center"/>
            <w:hideMark/>
          </w:tcPr>
          <w:p w:rsidR="004003C7" w:rsidRDefault="004003C7" w:rsidP="004003C7">
            <w:pPr>
              <w:rPr>
                <w:szCs w:val="24"/>
              </w:rPr>
            </w:pPr>
          </w:p>
        </w:tc>
      </w:tr>
      <w:tr w:rsidR="004003C7" w:rsidTr="004003C7">
        <w:trPr>
          <w:tblCellSpacing w:w="15" w:type="dxa"/>
        </w:trPr>
        <w:tc>
          <w:tcPr>
            <w:tcW w:w="0" w:type="auto"/>
            <w:tcBorders>
              <w:top w:val="single" w:sz="2" w:space="0" w:color="E7E7E7"/>
            </w:tcBorders>
            <w:shd w:val="clear" w:color="auto" w:fill="auto"/>
            <w:tcMar>
              <w:top w:w="30" w:type="dxa"/>
              <w:left w:w="30" w:type="dxa"/>
              <w:bottom w:w="30" w:type="dxa"/>
              <w:right w:w="30" w:type="dxa"/>
            </w:tcMar>
            <w:vAlign w:val="bottom"/>
            <w:hideMark/>
          </w:tcPr>
          <w:p w:rsidR="004003C7" w:rsidRDefault="004003C7" w:rsidP="004003C7">
            <w:pPr>
              <w:rPr>
                <w:szCs w:val="24"/>
              </w:rPr>
            </w:pPr>
            <w:r>
              <w:rPr>
                <w:noProof/>
              </w:rPr>
              <w:lastRenderedPageBreak/>
              <w:drawing>
                <wp:inline distT="0" distB="0" distL="0" distR="0">
                  <wp:extent cx="4419600" cy="5076825"/>
                  <wp:effectExtent l="19050" t="0" r="0" b="0"/>
                  <wp:docPr id="1" name="Рисунок 93" descr="http://pandia.ru/text/78/389/images/image071_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pandia.ru/text/78/389/images/image071_10.gif"/>
                          <pic:cNvPicPr>
                            <a:picLocks noChangeAspect="1" noChangeArrowheads="1"/>
                          </pic:cNvPicPr>
                        </pic:nvPicPr>
                        <pic:blipFill>
                          <a:blip r:embed="rId50" cstate="print"/>
                          <a:srcRect/>
                          <a:stretch>
                            <a:fillRect/>
                          </a:stretch>
                        </pic:blipFill>
                        <pic:spPr bwMode="auto">
                          <a:xfrm>
                            <a:off x="0" y="0"/>
                            <a:ext cx="4419600" cy="5076825"/>
                          </a:xfrm>
                          <a:prstGeom prst="rect">
                            <a:avLst/>
                          </a:prstGeom>
                          <a:noFill/>
                          <a:ln w="9525">
                            <a:noFill/>
                            <a:miter lim="800000"/>
                            <a:headEnd/>
                            <a:tailEnd/>
                          </a:ln>
                        </pic:spPr>
                      </pic:pic>
                    </a:graphicData>
                  </a:graphic>
                </wp:inline>
              </w:drawing>
            </w:r>
          </w:p>
        </w:tc>
      </w:tr>
    </w:tbl>
    <w:p w:rsidR="00EE6053" w:rsidRDefault="00EE6053" w:rsidP="004003C7"/>
    <w:p w:rsidR="004003C7" w:rsidRDefault="004003C7" w:rsidP="004003C7">
      <w:pPr>
        <w:rPr>
          <w:rFonts w:cs="Times New Roman"/>
          <w:szCs w:val="24"/>
        </w:rPr>
      </w:pPr>
      <w:r>
        <w:rPr>
          <w:shd w:val="clear" w:color="auto" w:fill="FFFFFF"/>
        </w:rPr>
        <w:t>Текст программы приведен ниже.</w:t>
      </w:r>
    </w:p>
    <w:p w:rsidR="004003C7" w:rsidRDefault="004003C7" w:rsidP="004003C7">
      <w:r>
        <w:t>unit tema3;</w:t>
      </w:r>
    </w:p>
    <w:p w:rsidR="004003C7" w:rsidRPr="004003C7" w:rsidRDefault="004003C7" w:rsidP="004003C7">
      <w:pPr>
        <w:rPr>
          <w:lang w:val="en-US"/>
        </w:rPr>
      </w:pPr>
      <w:r w:rsidRPr="004003C7">
        <w:rPr>
          <w:lang w:val="en-US"/>
        </w:rPr>
        <w:t>interface</w:t>
      </w:r>
    </w:p>
    <w:p w:rsidR="004003C7" w:rsidRPr="004003C7" w:rsidRDefault="004003C7" w:rsidP="004003C7">
      <w:pPr>
        <w:rPr>
          <w:lang w:val="en-US"/>
        </w:rPr>
      </w:pPr>
      <w:r w:rsidRPr="004003C7">
        <w:rPr>
          <w:lang w:val="en-US"/>
        </w:rPr>
        <w:t>uses</w:t>
      </w:r>
    </w:p>
    <w:p w:rsidR="004003C7" w:rsidRPr="004003C7" w:rsidRDefault="004003C7" w:rsidP="004003C7">
      <w:pPr>
        <w:rPr>
          <w:lang w:val="en-US"/>
        </w:rPr>
      </w:pPr>
      <w:r w:rsidRPr="004003C7">
        <w:rPr>
          <w:lang w:val="en-US"/>
        </w:rPr>
        <w:t>Windows, Messages, SysUtils, Classes, Graphics, Controls, Forms, Dialogs,</w:t>
      </w:r>
    </w:p>
    <w:p w:rsidR="004003C7" w:rsidRPr="004003C7" w:rsidRDefault="004003C7" w:rsidP="004003C7">
      <w:pPr>
        <w:rPr>
          <w:lang w:val="en-US"/>
        </w:rPr>
      </w:pPr>
      <w:r w:rsidRPr="004003C7">
        <w:rPr>
          <w:lang w:val="en-US"/>
        </w:rPr>
        <w:t>StdCtrls, ExtCtrls;</w:t>
      </w:r>
    </w:p>
    <w:p w:rsidR="004003C7" w:rsidRPr="004003C7" w:rsidRDefault="004003C7" w:rsidP="004003C7">
      <w:pPr>
        <w:rPr>
          <w:lang w:val="en-US"/>
        </w:rPr>
      </w:pPr>
      <w:r w:rsidRPr="004003C7">
        <w:rPr>
          <w:lang w:val="en-US"/>
        </w:rPr>
        <w:t>type</w:t>
      </w:r>
    </w:p>
    <w:p w:rsidR="004003C7" w:rsidRPr="004003C7" w:rsidRDefault="004003C7" w:rsidP="004003C7">
      <w:pPr>
        <w:rPr>
          <w:lang w:val="en-US"/>
        </w:rPr>
      </w:pPr>
      <w:r w:rsidRPr="004003C7">
        <w:rPr>
          <w:lang w:val="en-US"/>
        </w:rPr>
        <w:t>TForm1 = class(TForm)</w:t>
      </w:r>
    </w:p>
    <w:p w:rsidR="004003C7" w:rsidRPr="004003C7" w:rsidRDefault="004003C7" w:rsidP="004003C7">
      <w:pPr>
        <w:rPr>
          <w:lang w:val="en-US"/>
        </w:rPr>
      </w:pPr>
      <w:r w:rsidRPr="004003C7">
        <w:rPr>
          <w:lang w:val="en-US"/>
        </w:rPr>
        <w:t>Memo1: TMemo;</w:t>
      </w:r>
    </w:p>
    <w:p w:rsidR="004003C7" w:rsidRPr="004003C7" w:rsidRDefault="004003C7" w:rsidP="004003C7">
      <w:pPr>
        <w:rPr>
          <w:lang w:val="en-US"/>
        </w:rPr>
      </w:pPr>
      <w:r w:rsidRPr="004003C7">
        <w:rPr>
          <w:lang w:val="en-US"/>
        </w:rPr>
        <w:t>Button1: TButton;</w:t>
      </w:r>
    </w:p>
    <w:p w:rsidR="004003C7" w:rsidRPr="004003C7" w:rsidRDefault="004003C7" w:rsidP="004003C7">
      <w:pPr>
        <w:rPr>
          <w:lang w:val="en-US"/>
        </w:rPr>
      </w:pPr>
      <w:r w:rsidRPr="004003C7">
        <w:rPr>
          <w:lang w:val="en-US"/>
        </w:rPr>
        <w:t>Label1: TLabel;</w:t>
      </w:r>
    </w:p>
    <w:p w:rsidR="004003C7" w:rsidRPr="004003C7" w:rsidRDefault="004003C7" w:rsidP="004003C7">
      <w:pPr>
        <w:rPr>
          <w:lang w:val="en-US"/>
        </w:rPr>
      </w:pPr>
      <w:r w:rsidRPr="004003C7">
        <w:rPr>
          <w:lang w:val="en-US"/>
        </w:rPr>
        <w:t>Label2: TLabel;</w:t>
      </w:r>
    </w:p>
    <w:p w:rsidR="004003C7" w:rsidRPr="004003C7" w:rsidRDefault="004003C7" w:rsidP="004003C7">
      <w:pPr>
        <w:rPr>
          <w:lang w:val="en-US"/>
        </w:rPr>
      </w:pPr>
      <w:r w:rsidRPr="004003C7">
        <w:rPr>
          <w:lang w:val="en-US"/>
        </w:rPr>
        <w:t>Label3: TLabel;</w:t>
      </w:r>
    </w:p>
    <w:p w:rsidR="004003C7" w:rsidRPr="004003C7" w:rsidRDefault="004003C7" w:rsidP="004003C7">
      <w:pPr>
        <w:rPr>
          <w:lang w:val="en-US"/>
        </w:rPr>
      </w:pPr>
      <w:r w:rsidRPr="004003C7">
        <w:rPr>
          <w:lang w:val="en-US"/>
        </w:rPr>
        <w:t>Label4: TLabel;</w:t>
      </w:r>
    </w:p>
    <w:p w:rsidR="004003C7" w:rsidRPr="004003C7" w:rsidRDefault="004003C7" w:rsidP="004003C7">
      <w:pPr>
        <w:rPr>
          <w:lang w:val="en-US"/>
        </w:rPr>
      </w:pPr>
      <w:r w:rsidRPr="004003C7">
        <w:rPr>
          <w:lang w:val="en-US"/>
        </w:rPr>
        <w:t>Edit1: TEdit;</w:t>
      </w:r>
    </w:p>
    <w:p w:rsidR="004003C7" w:rsidRPr="004003C7" w:rsidRDefault="004003C7" w:rsidP="004003C7">
      <w:pPr>
        <w:rPr>
          <w:lang w:val="en-US"/>
        </w:rPr>
      </w:pPr>
      <w:r w:rsidRPr="004003C7">
        <w:rPr>
          <w:lang w:val="en-US"/>
        </w:rPr>
        <w:t>Edit2: TEdit;</w:t>
      </w:r>
    </w:p>
    <w:p w:rsidR="004003C7" w:rsidRPr="004003C7" w:rsidRDefault="004003C7" w:rsidP="004003C7">
      <w:pPr>
        <w:rPr>
          <w:lang w:val="en-US"/>
        </w:rPr>
      </w:pPr>
      <w:r w:rsidRPr="004003C7">
        <w:rPr>
          <w:lang w:val="en-US"/>
        </w:rPr>
        <w:lastRenderedPageBreak/>
        <w:t>Edit3: TEdit;</w:t>
      </w:r>
    </w:p>
    <w:p w:rsidR="004003C7" w:rsidRPr="004003C7" w:rsidRDefault="004003C7" w:rsidP="004003C7">
      <w:pPr>
        <w:rPr>
          <w:lang w:val="en-US"/>
        </w:rPr>
      </w:pPr>
      <w:r w:rsidRPr="004003C7">
        <w:rPr>
          <w:lang w:val="en-US"/>
        </w:rPr>
        <w:t>Edit4: TEdit;</w:t>
      </w:r>
    </w:p>
    <w:p w:rsidR="004003C7" w:rsidRPr="004003C7" w:rsidRDefault="004003C7" w:rsidP="004003C7">
      <w:pPr>
        <w:rPr>
          <w:lang w:val="en-US"/>
        </w:rPr>
      </w:pPr>
      <w:r w:rsidRPr="004003C7">
        <w:rPr>
          <w:lang w:val="en-US"/>
        </w:rPr>
        <w:t>procedure FormCreate(Sender: TObject);</w:t>
      </w:r>
    </w:p>
    <w:p w:rsidR="004003C7" w:rsidRPr="004003C7" w:rsidRDefault="004003C7" w:rsidP="004003C7">
      <w:pPr>
        <w:rPr>
          <w:lang w:val="en-US"/>
        </w:rPr>
      </w:pPr>
      <w:r w:rsidRPr="004003C7">
        <w:rPr>
          <w:lang w:val="en-US"/>
        </w:rPr>
        <w:t>procedure Button1Click(Sender: TObject);</w:t>
      </w:r>
    </w:p>
    <w:p w:rsidR="004003C7" w:rsidRPr="004003C7" w:rsidRDefault="004003C7" w:rsidP="004003C7">
      <w:pPr>
        <w:rPr>
          <w:lang w:val="en-US"/>
        </w:rPr>
      </w:pPr>
      <w:r w:rsidRPr="004003C7">
        <w:rPr>
          <w:lang w:val="en-US"/>
        </w:rPr>
        <w:t>private</w:t>
      </w:r>
    </w:p>
    <w:p w:rsidR="004003C7" w:rsidRPr="004003C7" w:rsidRDefault="004003C7" w:rsidP="004003C7">
      <w:pPr>
        <w:rPr>
          <w:lang w:val="en-US"/>
        </w:rPr>
      </w:pPr>
      <w:r w:rsidRPr="004003C7">
        <w:rPr>
          <w:lang w:val="en-US"/>
        </w:rPr>
        <w:t>{ Private declarations }</w:t>
      </w:r>
    </w:p>
    <w:p w:rsidR="004003C7" w:rsidRPr="004003C7" w:rsidRDefault="004003C7" w:rsidP="004003C7">
      <w:pPr>
        <w:rPr>
          <w:lang w:val="en-US"/>
        </w:rPr>
      </w:pPr>
      <w:r w:rsidRPr="004003C7">
        <w:rPr>
          <w:lang w:val="en-US"/>
        </w:rPr>
        <w:t>public</w:t>
      </w:r>
    </w:p>
    <w:p w:rsidR="004003C7" w:rsidRPr="004003C7" w:rsidRDefault="004003C7" w:rsidP="004003C7">
      <w:pPr>
        <w:rPr>
          <w:lang w:val="en-US"/>
        </w:rPr>
      </w:pPr>
      <w:r w:rsidRPr="004003C7">
        <w:rPr>
          <w:lang w:val="en-US"/>
        </w:rPr>
        <w:t>{ Public declarations }</w:t>
      </w:r>
    </w:p>
    <w:p w:rsidR="004003C7" w:rsidRPr="004003C7" w:rsidRDefault="004003C7" w:rsidP="004003C7">
      <w:pPr>
        <w:rPr>
          <w:lang w:val="en-US"/>
        </w:rPr>
      </w:pPr>
      <w:r w:rsidRPr="004003C7">
        <w:rPr>
          <w:lang w:val="en-US"/>
        </w:rPr>
        <w:t>end;</w:t>
      </w:r>
    </w:p>
    <w:p w:rsidR="004003C7" w:rsidRPr="004003C7" w:rsidRDefault="004003C7" w:rsidP="004003C7">
      <w:pPr>
        <w:rPr>
          <w:lang w:val="en-US"/>
        </w:rPr>
      </w:pPr>
      <w:r w:rsidRPr="004003C7">
        <w:rPr>
          <w:lang w:val="en-US"/>
        </w:rPr>
        <w:t>var</w:t>
      </w:r>
    </w:p>
    <w:p w:rsidR="004003C7" w:rsidRPr="004003C7" w:rsidRDefault="004003C7" w:rsidP="004003C7">
      <w:pPr>
        <w:rPr>
          <w:lang w:val="en-US"/>
        </w:rPr>
      </w:pPr>
      <w:r w:rsidRPr="004003C7">
        <w:rPr>
          <w:lang w:val="en-US"/>
        </w:rPr>
        <w:t>Form1: TForm1;</w:t>
      </w:r>
    </w:p>
    <w:p w:rsidR="004003C7" w:rsidRPr="004003C7" w:rsidRDefault="004003C7" w:rsidP="004003C7">
      <w:pPr>
        <w:rPr>
          <w:lang w:val="en-US"/>
        </w:rPr>
      </w:pPr>
      <w:r w:rsidRPr="004003C7">
        <w:rPr>
          <w:lang w:val="en-US"/>
        </w:rPr>
        <w:t>implementation</w:t>
      </w:r>
    </w:p>
    <w:p w:rsidR="004003C7" w:rsidRPr="004003C7" w:rsidRDefault="004003C7" w:rsidP="004003C7">
      <w:pPr>
        <w:rPr>
          <w:lang w:val="en-US"/>
        </w:rPr>
      </w:pPr>
      <w:r w:rsidRPr="004003C7">
        <w:rPr>
          <w:lang w:val="en-US"/>
        </w:rPr>
        <w:t>{$R *.DFM}</w:t>
      </w:r>
    </w:p>
    <w:p w:rsidR="004003C7" w:rsidRPr="004003C7" w:rsidRDefault="004003C7" w:rsidP="004003C7">
      <w:pPr>
        <w:rPr>
          <w:lang w:val="en-US"/>
        </w:rPr>
      </w:pPr>
      <w:r w:rsidRPr="004003C7">
        <w:rPr>
          <w:lang w:val="en-US"/>
        </w:rPr>
        <w:t>procedure TForm1.FormCreate(Sender: TObject);</w:t>
      </w:r>
    </w:p>
    <w:p w:rsidR="004003C7" w:rsidRPr="004003C7" w:rsidRDefault="004003C7" w:rsidP="004003C7">
      <w:pPr>
        <w:rPr>
          <w:lang w:val="en-US"/>
        </w:rPr>
      </w:pPr>
      <w:r w:rsidRPr="004003C7">
        <w:rPr>
          <w:lang w:val="en-US"/>
        </w:rPr>
        <w:t>begin</w:t>
      </w:r>
    </w:p>
    <w:p w:rsidR="004003C7" w:rsidRPr="004003C7" w:rsidRDefault="004003C7" w:rsidP="004003C7">
      <w:pPr>
        <w:rPr>
          <w:lang w:val="en-US"/>
        </w:rPr>
      </w:pPr>
      <w:r w:rsidRPr="004003C7">
        <w:rPr>
          <w:lang w:val="en-US"/>
        </w:rPr>
        <w:t>Edit1.text:='0';</w:t>
      </w:r>
    </w:p>
    <w:p w:rsidR="004003C7" w:rsidRPr="004003C7" w:rsidRDefault="004003C7" w:rsidP="004003C7">
      <w:pPr>
        <w:rPr>
          <w:lang w:val="en-US"/>
        </w:rPr>
      </w:pPr>
      <w:r w:rsidRPr="004003C7">
        <w:rPr>
          <w:lang w:val="en-US"/>
        </w:rPr>
        <w:t>Edit2.text:='2';</w:t>
      </w:r>
    </w:p>
    <w:p w:rsidR="004003C7" w:rsidRPr="004003C7" w:rsidRDefault="004003C7" w:rsidP="004003C7">
      <w:pPr>
        <w:rPr>
          <w:lang w:val="en-US"/>
        </w:rPr>
      </w:pPr>
      <w:r w:rsidRPr="004003C7">
        <w:rPr>
          <w:lang w:val="en-US"/>
        </w:rPr>
        <w:t>Edit3.text:='5';</w:t>
      </w:r>
    </w:p>
    <w:p w:rsidR="004003C7" w:rsidRPr="004003C7" w:rsidRDefault="004003C7" w:rsidP="004003C7">
      <w:pPr>
        <w:rPr>
          <w:lang w:val="en-US"/>
        </w:rPr>
      </w:pPr>
      <w:r w:rsidRPr="004003C7">
        <w:rPr>
          <w:lang w:val="en-US"/>
        </w:rPr>
        <w:t>Edit4.text:='0,25';</w:t>
      </w:r>
    </w:p>
    <w:p w:rsidR="004003C7" w:rsidRPr="004003C7" w:rsidRDefault="004003C7" w:rsidP="004003C7">
      <w:pPr>
        <w:rPr>
          <w:lang w:val="en-US"/>
        </w:rPr>
      </w:pPr>
      <w:r w:rsidRPr="004003C7">
        <w:rPr>
          <w:lang w:val="en-US"/>
        </w:rPr>
        <w:t>Memo1.Clear;</w:t>
      </w:r>
    </w:p>
    <w:p w:rsidR="004003C7" w:rsidRPr="004003C7" w:rsidRDefault="004003C7" w:rsidP="004003C7">
      <w:pPr>
        <w:rPr>
          <w:lang w:val="en-US"/>
        </w:rPr>
      </w:pPr>
      <w:r w:rsidRPr="004003C7">
        <w:rPr>
          <w:lang w:val="en-US"/>
        </w:rPr>
        <w:t>Memo1.Lines. Add('</w:t>
      </w:r>
      <w:r>
        <w:t>Результаты</w:t>
      </w:r>
      <w:r w:rsidRPr="004003C7">
        <w:rPr>
          <w:lang w:val="en-US"/>
        </w:rPr>
        <w:t xml:space="preserve"> </w:t>
      </w:r>
      <w:r>
        <w:t>ст</w:t>
      </w:r>
      <w:r w:rsidRPr="004003C7">
        <w:rPr>
          <w:lang w:val="en-US"/>
        </w:rPr>
        <w:t xml:space="preserve">. </w:t>
      </w:r>
      <w:r>
        <w:t>гр</w:t>
      </w:r>
      <w:r w:rsidRPr="004003C7">
        <w:rPr>
          <w:lang w:val="en-US"/>
        </w:rPr>
        <w:t xml:space="preserve">.920201 </w:t>
      </w:r>
      <w:r>
        <w:t>Петрова</w:t>
      </w:r>
      <w:r w:rsidRPr="004003C7">
        <w:rPr>
          <w:lang w:val="en-US"/>
        </w:rPr>
        <w:t xml:space="preserve"> </w:t>
      </w:r>
      <w:r>
        <w:t>И</w:t>
      </w:r>
      <w:r w:rsidRPr="004003C7">
        <w:rPr>
          <w:lang w:val="en-US"/>
        </w:rPr>
        <w:t xml:space="preserve">. </w:t>
      </w:r>
      <w:r>
        <w:t>И</w:t>
      </w:r>
      <w:r w:rsidRPr="004003C7">
        <w:rPr>
          <w:lang w:val="en-US"/>
        </w:rPr>
        <w:t>.');</w:t>
      </w:r>
    </w:p>
    <w:p w:rsidR="004003C7" w:rsidRPr="004003C7" w:rsidRDefault="004003C7" w:rsidP="004003C7">
      <w:pPr>
        <w:rPr>
          <w:lang w:val="en-US"/>
        </w:rPr>
      </w:pPr>
      <w:r w:rsidRPr="004003C7">
        <w:rPr>
          <w:lang w:val="en-US"/>
        </w:rPr>
        <w:t>end;</w:t>
      </w:r>
    </w:p>
    <w:p w:rsidR="004003C7" w:rsidRPr="004003C7" w:rsidRDefault="004003C7" w:rsidP="004003C7">
      <w:pPr>
        <w:rPr>
          <w:lang w:val="en-US"/>
        </w:rPr>
      </w:pPr>
      <w:r w:rsidRPr="004003C7">
        <w:rPr>
          <w:lang w:val="en-US"/>
        </w:rPr>
        <w:t>procedure TForm1.Button1Click(Sender: TObject);</w:t>
      </w:r>
    </w:p>
    <w:p w:rsidR="004003C7" w:rsidRPr="004003C7" w:rsidRDefault="004003C7" w:rsidP="004003C7">
      <w:pPr>
        <w:rPr>
          <w:lang w:val="en-US"/>
        </w:rPr>
      </w:pPr>
      <w:r w:rsidRPr="004003C7">
        <w:rPr>
          <w:lang w:val="en-US"/>
        </w:rPr>
        <w:t>var x1,x2,x, h,a, s:extended;</w:t>
      </w:r>
    </w:p>
    <w:p w:rsidR="004003C7" w:rsidRPr="004003C7" w:rsidRDefault="004003C7" w:rsidP="004003C7">
      <w:pPr>
        <w:rPr>
          <w:lang w:val="en-US"/>
        </w:rPr>
      </w:pPr>
      <w:r w:rsidRPr="004003C7">
        <w:rPr>
          <w:lang w:val="en-US"/>
        </w:rPr>
        <w:t>N, k,c:integer;</w:t>
      </w:r>
    </w:p>
    <w:p w:rsidR="004003C7" w:rsidRPr="004003C7" w:rsidRDefault="004003C7" w:rsidP="004003C7">
      <w:pPr>
        <w:rPr>
          <w:lang w:val="en-US"/>
        </w:rPr>
      </w:pPr>
      <w:r w:rsidRPr="004003C7">
        <w:rPr>
          <w:lang w:val="en-US"/>
        </w:rPr>
        <w:t>begin</w:t>
      </w:r>
    </w:p>
    <w:p w:rsidR="004003C7" w:rsidRPr="004003C7" w:rsidRDefault="004003C7" w:rsidP="004003C7">
      <w:pPr>
        <w:rPr>
          <w:lang w:val="en-US"/>
        </w:rPr>
      </w:pPr>
      <w:r w:rsidRPr="004003C7">
        <w:rPr>
          <w:lang w:val="en-US"/>
        </w:rPr>
        <w:t>x1:=StrToFloat(Edit4.Text);</w:t>
      </w:r>
    </w:p>
    <w:p w:rsidR="004003C7" w:rsidRPr="004003C7" w:rsidRDefault="004003C7" w:rsidP="004003C7">
      <w:pPr>
        <w:rPr>
          <w:lang w:val="en-US"/>
        </w:rPr>
      </w:pPr>
      <w:r w:rsidRPr="004003C7">
        <w:rPr>
          <w:lang w:val="en-US"/>
        </w:rPr>
        <w:t>Memo1.Lines. Add(' x1='+Edit1.Text);</w:t>
      </w:r>
    </w:p>
    <w:p w:rsidR="004003C7" w:rsidRPr="004003C7" w:rsidRDefault="004003C7" w:rsidP="004003C7">
      <w:pPr>
        <w:rPr>
          <w:lang w:val="en-US"/>
        </w:rPr>
      </w:pPr>
      <w:r w:rsidRPr="004003C7">
        <w:rPr>
          <w:lang w:val="en-US"/>
        </w:rPr>
        <w:t>x2:=StrToFloat(Edit2.Text);</w:t>
      </w:r>
    </w:p>
    <w:p w:rsidR="004003C7" w:rsidRPr="004003C7" w:rsidRDefault="004003C7" w:rsidP="004003C7">
      <w:pPr>
        <w:rPr>
          <w:lang w:val="en-US"/>
        </w:rPr>
      </w:pPr>
      <w:r w:rsidRPr="004003C7">
        <w:rPr>
          <w:lang w:val="en-US"/>
        </w:rPr>
        <w:t>Memo1.Lines. Add(' x2='+Edit2.Text);</w:t>
      </w:r>
    </w:p>
    <w:p w:rsidR="004003C7" w:rsidRPr="004003C7" w:rsidRDefault="004003C7" w:rsidP="004003C7">
      <w:pPr>
        <w:rPr>
          <w:lang w:val="en-US"/>
        </w:rPr>
      </w:pPr>
      <w:r w:rsidRPr="004003C7">
        <w:rPr>
          <w:lang w:val="en-US"/>
        </w:rPr>
        <w:t>N:=StrToInt(Edit3.Text);</w:t>
      </w:r>
    </w:p>
    <w:p w:rsidR="004003C7" w:rsidRPr="004003C7" w:rsidRDefault="004003C7" w:rsidP="004003C7">
      <w:pPr>
        <w:rPr>
          <w:lang w:val="en-US"/>
        </w:rPr>
      </w:pPr>
      <w:r w:rsidRPr="004003C7">
        <w:rPr>
          <w:lang w:val="en-US"/>
        </w:rPr>
        <w:t>Memo1.Lines. Add(' N='+Edit1.Text);</w:t>
      </w:r>
    </w:p>
    <w:p w:rsidR="004003C7" w:rsidRPr="004003C7" w:rsidRDefault="004003C7" w:rsidP="004003C7">
      <w:pPr>
        <w:rPr>
          <w:lang w:val="en-US"/>
        </w:rPr>
      </w:pPr>
      <w:r w:rsidRPr="004003C7">
        <w:rPr>
          <w:lang w:val="en-US"/>
        </w:rPr>
        <w:t>h:=StrToFloat(Edit4.Text);</w:t>
      </w:r>
    </w:p>
    <w:p w:rsidR="004003C7" w:rsidRPr="004003C7" w:rsidRDefault="004003C7" w:rsidP="004003C7">
      <w:pPr>
        <w:rPr>
          <w:lang w:val="en-US"/>
        </w:rPr>
      </w:pPr>
      <w:r w:rsidRPr="004003C7">
        <w:rPr>
          <w:lang w:val="en-US"/>
        </w:rPr>
        <w:t>Memo1.Lines. Add(' h='+Edit4.Text);</w:t>
      </w:r>
    </w:p>
    <w:p w:rsidR="004003C7" w:rsidRPr="004003C7" w:rsidRDefault="004003C7" w:rsidP="004003C7">
      <w:pPr>
        <w:rPr>
          <w:lang w:val="en-US"/>
        </w:rPr>
      </w:pPr>
      <w:r w:rsidRPr="004003C7">
        <w:rPr>
          <w:lang w:val="en-US"/>
        </w:rPr>
        <w:t>c:=-1; x:=x1;</w:t>
      </w:r>
    </w:p>
    <w:p w:rsidR="004003C7" w:rsidRPr="004003C7" w:rsidRDefault="004003C7" w:rsidP="004003C7">
      <w:pPr>
        <w:rPr>
          <w:lang w:val="en-US"/>
        </w:rPr>
      </w:pPr>
      <w:r w:rsidRPr="004003C7">
        <w:rPr>
          <w:lang w:val="en-US"/>
        </w:rPr>
        <w:t>repeat</w:t>
      </w:r>
    </w:p>
    <w:p w:rsidR="004003C7" w:rsidRPr="004003C7" w:rsidRDefault="004003C7" w:rsidP="004003C7">
      <w:pPr>
        <w:rPr>
          <w:lang w:val="en-US"/>
        </w:rPr>
      </w:pPr>
      <w:r w:rsidRPr="004003C7">
        <w:rPr>
          <w:lang w:val="en-US"/>
        </w:rPr>
        <w:t>a:=1; S:=1;</w:t>
      </w:r>
    </w:p>
    <w:p w:rsidR="004003C7" w:rsidRPr="004003C7" w:rsidRDefault="004003C7" w:rsidP="004003C7">
      <w:pPr>
        <w:rPr>
          <w:lang w:val="en-US"/>
        </w:rPr>
      </w:pPr>
      <w:r w:rsidRPr="004003C7">
        <w:rPr>
          <w:lang w:val="en-US"/>
        </w:rPr>
        <w:t>for k:=1 to N do</w:t>
      </w:r>
    </w:p>
    <w:p w:rsidR="004003C7" w:rsidRPr="004003C7" w:rsidRDefault="004003C7" w:rsidP="004003C7">
      <w:pPr>
        <w:rPr>
          <w:lang w:val="en-US"/>
        </w:rPr>
      </w:pPr>
      <w:r w:rsidRPr="004003C7">
        <w:rPr>
          <w:lang w:val="en-US"/>
        </w:rPr>
        <w:t>begin</w:t>
      </w:r>
    </w:p>
    <w:p w:rsidR="004003C7" w:rsidRPr="004003C7" w:rsidRDefault="004003C7" w:rsidP="004003C7">
      <w:pPr>
        <w:rPr>
          <w:lang w:val="en-US"/>
        </w:rPr>
      </w:pPr>
      <w:r w:rsidRPr="004003C7">
        <w:rPr>
          <w:lang w:val="en-US"/>
        </w:rPr>
        <w:t>a:=c*a*x/k;</w:t>
      </w:r>
    </w:p>
    <w:p w:rsidR="004003C7" w:rsidRPr="004003C7" w:rsidRDefault="004003C7" w:rsidP="004003C7">
      <w:pPr>
        <w:rPr>
          <w:lang w:val="en-US"/>
        </w:rPr>
      </w:pPr>
      <w:r w:rsidRPr="004003C7">
        <w:rPr>
          <w:lang w:val="en-US"/>
        </w:rPr>
        <w:lastRenderedPageBreak/>
        <w:t>s:=s+a;</w:t>
      </w:r>
    </w:p>
    <w:p w:rsidR="004003C7" w:rsidRPr="004003C7" w:rsidRDefault="004003C7" w:rsidP="004003C7">
      <w:pPr>
        <w:rPr>
          <w:lang w:val="en-US"/>
        </w:rPr>
      </w:pPr>
      <w:r w:rsidRPr="004003C7">
        <w:rPr>
          <w:lang w:val="en-US"/>
        </w:rPr>
        <w:t>end;</w:t>
      </w:r>
    </w:p>
    <w:p w:rsidR="004003C7" w:rsidRPr="004003C7" w:rsidRDefault="004003C7" w:rsidP="004003C7">
      <w:pPr>
        <w:rPr>
          <w:lang w:val="en-US"/>
        </w:rPr>
      </w:pPr>
      <w:r w:rsidRPr="004003C7">
        <w:rPr>
          <w:lang w:val="en-US"/>
        </w:rPr>
        <w:t>Memo1.Lines. Add('</w:t>
      </w:r>
      <w:r>
        <w:t>при</w:t>
      </w:r>
      <w:r w:rsidRPr="004003C7">
        <w:rPr>
          <w:lang w:val="en-US"/>
        </w:rPr>
        <w:t xml:space="preserve"> x='+FloatToStrF(x, ffFixed,6,2)+' </w:t>
      </w:r>
      <w:r>
        <w:t>сумма</w:t>
      </w:r>
      <w:r w:rsidRPr="004003C7">
        <w:rPr>
          <w:lang w:val="en-US"/>
        </w:rPr>
        <w:t xml:space="preserve"> ='</w:t>
      </w:r>
    </w:p>
    <w:p w:rsidR="004003C7" w:rsidRPr="004003C7" w:rsidRDefault="004003C7" w:rsidP="004003C7">
      <w:pPr>
        <w:rPr>
          <w:lang w:val="en-US"/>
        </w:rPr>
      </w:pPr>
      <w:r w:rsidRPr="004003C7">
        <w:rPr>
          <w:lang w:val="en-US"/>
        </w:rPr>
        <w:t>+FloatToStrF(s, ffFixed,6,2));</w:t>
      </w:r>
    </w:p>
    <w:p w:rsidR="004003C7" w:rsidRPr="004003C7" w:rsidRDefault="004003C7" w:rsidP="004003C7">
      <w:pPr>
        <w:rPr>
          <w:lang w:val="en-US"/>
        </w:rPr>
      </w:pPr>
      <w:r w:rsidRPr="004003C7">
        <w:rPr>
          <w:lang w:val="en-US"/>
        </w:rPr>
        <w:t>x:=x+h;</w:t>
      </w:r>
    </w:p>
    <w:p w:rsidR="004003C7" w:rsidRPr="004003C7" w:rsidRDefault="004003C7" w:rsidP="004003C7">
      <w:pPr>
        <w:rPr>
          <w:lang w:val="en-US"/>
        </w:rPr>
      </w:pPr>
      <w:r w:rsidRPr="004003C7">
        <w:rPr>
          <w:lang w:val="en-US"/>
        </w:rPr>
        <w:t>until x&gt;x2;</w:t>
      </w:r>
    </w:p>
    <w:p w:rsidR="004003C7" w:rsidRPr="004003C7" w:rsidRDefault="004003C7" w:rsidP="004003C7">
      <w:pPr>
        <w:rPr>
          <w:lang w:val="en-US"/>
        </w:rPr>
      </w:pPr>
      <w:r w:rsidRPr="004003C7">
        <w:rPr>
          <w:lang w:val="en-US"/>
        </w:rPr>
        <w:t>end;</w:t>
      </w:r>
    </w:p>
    <w:p w:rsidR="004003C7" w:rsidRPr="004003C7" w:rsidRDefault="004003C7" w:rsidP="004003C7">
      <w:pPr>
        <w:rPr>
          <w:lang w:val="en-US"/>
        </w:rPr>
      </w:pPr>
      <w:r w:rsidRPr="004003C7">
        <w:rPr>
          <w:lang w:val="en-US"/>
        </w:rPr>
        <w:t>end.</w:t>
      </w:r>
    </w:p>
    <w:p w:rsidR="004003C7" w:rsidRDefault="004003C7" w:rsidP="004003C7">
      <w:r>
        <w:t>После отладки программы составьте тест (N=2, X1=0, X2=1, h=3), установите курсор на первый оператор (N:= ), нажмите клавишу F4. После этого нажимая клавишу F7, выполните пошаговую программу и проследите, как меняются все переменные в процессе выполнения.</w:t>
      </w:r>
    </w:p>
    <w:p w:rsidR="004003C7" w:rsidRDefault="004003C7" w:rsidP="004003C7">
      <w:pPr>
        <w:rPr>
          <w:sz w:val="27"/>
          <w:szCs w:val="27"/>
        </w:rPr>
      </w:pPr>
      <w:r>
        <w:rPr>
          <w:sz w:val="27"/>
          <w:szCs w:val="27"/>
        </w:rPr>
        <w:t>3.4. Выполнение индивидуального задания</w:t>
      </w:r>
    </w:p>
    <w:p w:rsidR="004003C7" w:rsidRDefault="004003C7" w:rsidP="004003C7">
      <w:r>
        <w:t>По указанию преподавателя выберите нужный вариант задачи из нижеприведенного списка. Откорректируйте панель диалога и текст программы.</w:t>
      </w:r>
    </w:p>
    <w:p w:rsidR="004003C7" w:rsidRDefault="004003C7" w:rsidP="004003C7">
      <w:pPr>
        <w:rPr>
          <w:sz w:val="27"/>
          <w:szCs w:val="27"/>
        </w:rPr>
      </w:pPr>
      <w:r>
        <w:rPr>
          <w:sz w:val="27"/>
          <w:szCs w:val="27"/>
        </w:rPr>
        <w:t>Индивидуальные задания</w:t>
      </w:r>
    </w:p>
    <w:p w:rsidR="004003C7" w:rsidRDefault="004003C7" w:rsidP="004003C7">
      <w:r>
        <w:t>В заданиях с №1 по 15 (табл. 3.1.) необходимо вывести на экран таблицу значений функции Y(x) и ее разложения в ряд S(x) для x изменяющихся от xn до xk с шагом h=(xn-xk)/10. Близость значений S(x) и Y(x) во всем диапазоне значений x указывает на правильность вычисления S(x) и Y(x).</w:t>
      </w:r>
    </w:p>
    <w:p w:rsidR="004003C7" w:rsidRDefault="004003C7" w:rsidP="004003C7">
      <w:r>
        <w:t>Таблица 3.1</w:t>
      </w:r>
    </w:p>
    <w:tbl>
      <w:tblPr>
        <w:tblW w:w="0" w:type="auto"/>
        <w:shd w:val="clear" w:color="auto" w:fill="FFFFFF"/>
        <w:tblCellMar>
          <w:left w:w="0" w:type="dxa"/>
          <w:right w:w="0" w:type="dxa"/>
        </w:tblCellMar>
        <w:tblLook w:val="04A0"/>
      </w:tblPr>
      <w:tblGrid>
        <w:gridCol w:w="454"/>
        <w:gridCol w:w="571"/>
        <w:gridCol w:w="571"/>
        <w:gridCol w:w="5013"/>
        <w:gridCol w:w="453"/>
        <w:gridCol w:w="2792"/>
      </w:tblGrid>
      <w:tr w:rsidR="004003C7" w:rsidTr="004003C7">
        <w:trPr>
          <w:trHeight w:val="70"/>
        </w:trPr>
        <w:tc>
          <w:tcPr>
            <w:tcW w:w="534" w:type="dxa"/>
            <w:tcBorders>
              <w:top w:val="single" w:sz="12" w:space="0" w:color="auto"/>
              <w:left w:val="single" w:sz="12" w:space="0" w:color="auto"/>
              <w:bottom w:val="double" w:sz="12" w:space="0" w:color="auto"/>
              <w:right w:val="single" w:sz="12" w:space="0" w:color="auto"/>
            </w:tcBorders>
            <w:shd w:val="clear" w:color="auto" w:fill="auto"/>
            <w:tcMar>
              <w:top w:w="0" w:type="dxa"/>
              <w:left w:w="108" w:type="dxa"/>
              <w:bottom w:w="0" w:type="dxa"/>
              <w:right w:w="108" w:type="dxa"/>
            </w:tcMar>
            <w:hideMark/>
          </w:tcPr>
          <w:p w:rsidR="004003C7" w:rsidRDefault="004003C7" w:rsidP="004003C7">
            <w:r>
              <w:t>№</w:t>
            </w:r>
          </w:p>
        </w:tc>
        <w:tc>
          <w:tcPr>
            <w:tcW w:w="567" w:type="dxa"/>
            <w:tcBorders>
              <w:top w:val="single" w:sz="12" w:space="0" w:color="auto"/>
              <w:left w:val="nil"/>
              <w:bottom w:val="double" w:sz="12" w:space="0" w:color="auto"/>
              <w:right w:val="single" w:sz="12" w:space="0" w:color="auto"/>
            </w:tcBorders>
            <w:shd w:val="clear" w:color="auto" w:fill="auto"/>
            <w:tcMar>
              <w:top w:w="0" w:type="dxa"/>
              <w:left w:w="108" w:type="dxa"/>
              <w:bottom w:w="0" w:type="dxa"/>
              <w:right w:w="108" w:type="dxa"/>
            </w:tcMar>
            <w:hideMark/>
          </w:tcPr>
          <w:p w:rsidR="004003C7" w:rsidRDefault="004003C7" w:rsidP="004003C7">
            <w:r>
              <w:rPr>
                <w:noProof/>
              </w:rPr>
              <w:drawing>
                <wp:inline distT="0" distB="0" distL="0" distR="0">
                  <wp:extent cx="200025" cy="238125"/>
                  <wp:effectExtent l="19050" t="0" r="9525" b="0"/>
                  <wp:docPr id="96" name="Рисунок 96" descr="http://pandia.ru/text/78/389/images/image072_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pandia.ru/text/78/389/images/image072_9.gif"/>
                          <pic:cNvPicPr>
                            <a:picLocks noChangeAspect="1" noChangeArrowheads="1"/>
                          </pic:cNvPicPr>
                        </pic:nvPicPr>
                        <pic:blipFill>
                          <a:blip r:embed="rId51" cstate="print"/>
                          <a:srcRect/>
                          <a:stretch>
                            <a:fillRect/>
                          </a:stretch>
                        </pic:blipFill>
                        <pic:spPr bwMode="auto">
                          <a:xfrm>
                            <a:off x="0" y="0"/>
                            <a:ext cx="200025" cy="238125"/>
                          </a:xfrm>
                          <a:prstGeom prst="rect">
                            <a:avLst/>
                          </a:prstGeom>
                          <a:noFill/>
                          <a:ln w="9525">
                            <a:noFill/>
                            <a:miter lim="800000"/>
                            <a:headEnd/>
                            <a:tailEnd/>
                          </a:ln>
                        </pic:spPr>
                      </pic:pic>
                    </a:graphicData>
                  </a:graphic>
                </wp:inline>
              </w:drawing>
            </w:r>
          </w:p>
        </w:tc>
        <w:tc>
          <w:tcPr>
            <w:tcW w:w="708" w:type="dxa"/>
            <w:tcBorders>
              <w:top w:val="single" w:sz="12" w:space="0" w:color="auto"/>
              <w:left w:val="nil"/>
              <w:bottom w:val="double" w:sz="12" w:space="0" w:color="auto"/>
              <w:right w:val="single" w:sz="12" w:space="0" w:color="auto"/>
            </w:tcBorders>
            <w:shd w:val="clear" w:color="auto" w:fill="auto"/>
            <w:tcMar>
              <w:top w:w="0" w:type="dxa"/>
              <w:left w:w="108" w:type="dxa"/>
              <w:bottom w:w="0" w:type="dxa"/>
              <w:right w:w="108" w:type="dxa"/>
            </w:tcMar>
            <w:hideMark/>
          </w:tcPr>
          <w:p w:rsidR="004003C7" w:rsidRDefault="004003C7" w:rsidP="004003C7">
            <w:r>
              <w:rPr>
                <w:noProof/>
              </w:rPr>
              <w:drawing>
                <wp:inline distT="0" distB="0" distL="0" distR="0">
                  <wp:extent cx="200025" cy="238125"/>
                  <wp:effectExtent l="19050" t="0" r="9525" b="0"/>
                  <wp:docPr id="97" name="Рисунок 97" descr="http://pandia.ru/text/78/389/images/image073_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pandia.ru/text/78/389/images/image073_9.gif"/>
                          <pic:cNvPicPr>
                            <a:picLocks noChangeAspect="1" noChangeArrowheads="1"/>
                          </pic:cNvPicPr>
                        </pic:nvPicPr>
                        <pic:blipFill>
                          <a:blip r:embed="rId52" cstate="print"/>
                          <a:srcRect/>
                          <a:stretch>
                            <a:fillRect/>
                          </a:stretch>
                        </pic:blipFill>
                        <pic:spPr bwMode="auto">
                          <a:xfrm>
                            <a:off x="0" y="0"/>
                            <a:ext cx="200025" cy="238125"/>
                          </a:xfrm>
                          <a:prstGeom prst="rect">
                            <a:avLst/>
                          </a:prstGeom>
                          <a:noFill/>
                          <a:ln w="9525">
                            <a:noFill/>
                            <a:miter lim="800000"/>
                            <a:headEnd/>
                            <a:tailEnd/>
                          </a:ln>
                        </pic:spPr>
                      </pic:pic>
                    </a:graphicData>
                  </a:graphic>
                </wp:inline>
              </w:drawing>
            </w:r>
          </w:p>
        </w:tc>
        <w:tc>
          <w:tcPr>
            <w:tcW w:w="4820" w:type="dxa"/>
            <w:tcBorders>
              <w:top w:val="single" w:sz="12" w:space="0" w:color="auto"/>
              <w:left w:val="nil"/>
              <w:bottom w:val="double" w:sz="12" w:space="0" w:color="auto"/>
              <w:right w:val="single" w:sz="12" w:space="0" w:color="auto"/>
            </w:tcBorders>
            <w:shd w:val="clear" w:color="auto" w:fill="auto"/>
            <w:tcMar>
              <w:top w:w="0" w:type="dxa"/>
              <w:left w:w="108" w:type="dxa"/>
              <w:bottom w:w="0" w:type="dxa"/>
              <w:right w:w="108" w:type="dxa"/>
            </w:tcMar>
            <w:hideMark/>
          </w:tcPr>
          <w:p w:rsidR="004003C7" w:rsidRDefault="004003C7" w:rsidP="004003C7">
            <w:r>
              <w:t>S(x)</w:t>
            </w:r>
          </w:p>
        </w:tc>
        <w:tc>
          <w:tcPr>
            <w:tcW w:w="567" w:type="dxa"/>
            <w:tcBorders>
              <w:top w:val="single" w:sz="12" w:space="0" w:color="auto"/>
              <w:left w:val="nil"/>
              <w:bottom w:val="double" w:sz="12" w:space="0" w:color="auto"/>
              <w:right w:val="single" w:sz="12" w:space="0" w:color="auto"/>
            </w:tcBorders>
            <w:shd w:val="clear" w:color="auto" w:fill="auto"/>
            <w:tcMar>
              <w:top w:w="0" w:type="dxa"/>
              <w:left w:w="108" w:type="dxa"/>
              <w:bottom w:w="0" w:type="dxa"/>
              <w:right w:w="108" w:type="dxa"/>
            </w:tcMar>
            <w:hideMark/>
          </w:tcPr>
          <w:p w:rsidR="004003C7" w:rsidRDefault="004003C7" w:rsidP="004003C7">
            <w:r>
              <w:t>n</w:t>
            </w:r>
          </w:p>
        </w:tc>
        <w:tc>
          <w:tcPr>
            <w:tcW w:w="2835" w:type="dxa"/>
            <w:tcBorders>
              <w:top w:val="single" w:sz="12" w:space="0" w:color="auto"/>
              <w:left w:val="nil"/>
              <w:bottom w:val="double" w:sz="12" w:space="0" w:color="auto"/>
              <w:right w:val="single" w:sz="12" w:space="0" w:color="auto"/>
            </w:tcBorders>
            <w:shd w:val="clear" w:color="auto" w:fill="auto"/>
            <w:tcMar>
              <w:top w:w="0" w:type="dxa"/>
              <w:left w:w="108" w:type="dxa"/>
              <w:bottom w:w="0" w:type="dxa"/>
              <w:right w:w="108" w:type="dxa"/>
            </w:tcMar>
            <w:hideMark/>
          </w:tcPr>
          <w:p w:rsidR="004003C7" w:rsidRDefault="004003C7" w:rsidP="004003C7">
            <w:r>
              <w:t>Y(x)</w:t>
            </w:r>
          </w:p>
        </w:tc>
      </w:tr>
      <w:tr w:rsidR="004003C7" w:rsidTr="004003C7">
        <w:trPr>
          <w:trHeight w:val="70"/>
        </w:trPr>
        <w:tc>
          <w:tcPr>
            <w:tcW w:w="534" w:type="dxa"/>
            <w:tcBorders>
              <w:top w:val="nil"/>
              <w:left w:val="single" w:sz="12" w:space="0" w:color="auto"/>
              <w:bottom w:val="double" w:sz="12" w:space="0" w:color="auto"/>
              <w:right w:val="single" w:sz="12" w:space="0" w:color="auto"/>
            </w:tcBorders>
            <w:shd w:val="clear" w:color="auto" w:fill="auto"/>
            <w:tcMar>
              <w:top w:w="0" w:type="dxa"/>
              <w:left w:w="108" w:type="dxa"/>
              <w:bottom w:w="0" w:type="dxa"/>
              <w:right w:w="108" w:type="dxa"/>
            </w:tcMar>
            <w:hideMark/>
          </w:tcPr>
          <w:p w:rsidR="004003C7" w:rsidRDefault="004003C7" w:rsidP="004003C7">
            <w:r>
              <w:t>1</w:t>
            </w:r>
          </w:p>
        </w:tc>
        <w:tc>
          <w:tcPr>
            <w:tcW w:w="567" w:type="dxa"/>
            <w:tcBorders>
              <w:top w:val="nil"/>
              <w:left w:val="nil"/>
              <w:bottom w:val="double" w:sz="12" w:space="0" w:color="auto"/>
              <w:right w:val="single" w:sz="12" w:space="0" w:color="auto"/>
            </w:tcBorders>
            <w:shd w:val="clear" w:color="auto" w:fill="auto"/>
            <w:tcMar>
              <w:top w:w="0" w:type="dxa"/>
              <w:left w:w="108" w:type="dxa"/>
              <w:bottom w:w="0" w:type="dxa"/>
              <w:right w:w="108" w:type="dxa"/>
            </w:tcMar>
            <w:hideMark/>
          </w:tcPr>
          <w:p w:rsidR="004003C7" w:rsidRDefault="004003C7" w:rsidP="004003C7">
            <w:r>
              <w:t>2</w:t>
            </w:r>
          </w:p>
        </w:tc>
        <w:tc>
          <w:tcPr>
            <w:tcW w:w="708" w:type="dxa"/>
            <w:tcBorders>
              <w:top w:val="nil"/>
              <w:left w:val="nil"/>
              <w:bottom w:val="double" w:sz="12" w:space="0" w:color="auto"/>
              <w:right w:val="single" w:sz="12" w:space="0" w:color="auto"/>
            </w:tcBorders>
            <w:shd w:val="clear" w:color="auto" w:fill="auto"/>
            <w:tcMar>
              <w:top w:w="0" w:type="dxa"/>
              <w:left w:w="108" w:type="dxa"/>
              <w:bottom w:w="0" w:type="dxa"/>
              <w:right w:w="108" w:type="dxa"/>
            </w:tcMar>
            <w:hideMark/>
          </w:tcPr>
          <w:p w:rsidR="004003C7" w:rsidRDefault="004003C7" w:rsidP="004003C7">
            <w:r>
              <w:t>3</w:t>
            </w:r>
          </w:p>
        </w:tc>
        <w:tc>
          <w:tcPr>
            <w:tcW w:w="4820" w:type="dxa"/>
            <w:tcBorders>
              <w:top w:val="nil"/>
              <w:left w:val="nil"/>
              <w:bottom w:val="double" w:sz="12" w:space="0" w:color="auto"/>
              <w:right w:val="single" w:sz="12" w:space="0" w:color="auto"/>
            </w:tcBorders>
            <w:shd w:val="clear" w:color="auto" w:fill="auto"/>
            <w:tcMar>
              <w:top w:w="0" w:type="dxa"/>
              <w:left w:w="108" w:type="dxa"/>
              <w:bottom w:w="0" w:type="dxa"/>
              <w:right w:w="108" w:type="dxa"/>
            </w:tcMar>
            <w:hideMark/>
          </w:tcPr>
          <w:p w:rsidR="004003C7" w:rsidRDefault="004003C7" w:rsidP="004003C7">
            <w:r>
              <w:t>4</w:t>
            </w:r>
          </w:p>
        </w:tc>
        <w:tc>
          <w:tcPr>
            <w:tcW w:w="567" w:type="dxa"/>
            <w:tcBorders>
              <w:top w:val="nil"/>
              <w:left w:val="nil"/>
              <w:bottom w:val="double" w:sz="12" w:space="0" w:color="auto"/>
              <w:right w:val="single" w:sz="12" w:space="0" w:color="auto"/>
            </w:tcBorders>
            <w:shd w:val="clear" w:color="auto" w:fill="auto"/>
            <w:tcMar>
              <w:top w:w="0" w:type="dxa"/>
              <w:left w:w="108" w:type="dxa"/>
              <w:bottom w:w="0" w:type="dxa"/>
              <w:right w:w="108" w:type="dxa"/>
            </w:tcMar>
            <w:hideMark/>
          </w:tcPr>
          <w:p w:rsidR="004003C7" w:rsidRDefault="004003C7" w:rsidP="004003C7">
            <w:r>
              <w:t>5</w:t>
            </w:r>
          </w:p>
        </w:tc>
        <w:tc>
          <w:tcPr>
            <w:tcW w:w="2835" w:type="dxa"/>
            <w:tcBorders>
              <w:top w:val="nil"/>
              <w:left w:val="nil"/>
              <w:bottom w:val="double" w:sz="12" w:space="0" w:color="auto"/>
              <w:right w:val="single" w:sz="12" w:space="0" w:color="auto"/>
            </w:tcBorders>
            <w:shd w:val="clear" w:color="auto" w:fill="auto"/>
            <w:tcMar>
              <w:top w:w="0" w:type="dxa"/>
              <w:left w:w="108" w:type="dxa"/>
              <w:bottom w:w="0" w:type="dxa"/>
              <w:right w:w="108" w:type="dxa"/>
            </w:tcMar>
            <w:hideMark/>
          </w:tcPr>
          <w:p w:rsidR="004003C7" w:rsidRDefault="004003C7" w:rsidP="004003C7">
            <w:r>
              <w:t>6</w:t>
            </w:r>
          </w:p>
        </w:tc>
      </w:tr>
      <w:tr w:rsidR="004003C7" w:rsidTr="004003C7">
        <w:trPr>
          <w:trHeight w:val="1018"/>
        </w:trPr>
        <w:tc>
          <w:tcPr>
            <w:tcW w:w="534" w:type="dxa"/>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hideMark/>
          </w:tcPr>
          <w:p w:rsidR="004003C7" w:rsidRDefault="004003C7" w:rsidP="004003C7">
            <w:r>
              <w:t>1</w:t>
            </w:r>
          </w:p>
        </w:tc>
        <w:tc>
          <w:tcPr>
            <w:tcW w:w="56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003C7" w:rsidRDefault="004003C7" w:rsidP="004003C7">
            <w:r>
              <w:t>0.1</w:t>
            </w:r>
          </w:p>
        </w:tc>
        <w:tc>
          <w:tcPr>
            <w:tcW w:w="70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003C7" w:rsidRDefault="004003C7" w:rsidP="004003C7">
            <w:r>
              <w:t>1</w:t>
            </w:r>
          </w:p>
        </w:tc>
        <w:tc>
          <w:tcPr>
            <w:tcW w:w="482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003C7" w:rsidRDefault="004003C7" w:rsidP="004003C7">
            <w:r>
              <w:rPr>
                <w:noProof/>
              </w:rPr>
              <w:drawing>
                <wp:inline distT="0" distB="0" distL="0" distR="0">
                  <wp:extent cx="1990725" cy="523875"/>
                  <wp:effectExtent l="19050" t="0" r="0" b="0"/>
                  <wp:docPr id="98" name="Рисунок 98" descr="http://pandia.ru/text/78/389/images/image074_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pandia.ru/text/78/389/images/image074_9.gif"/>
                          <pic:cNvPicPr>
                            <a:picLocks noChangeAspect="1" noChangeArrowheads="1"/>
                          </pic:cNvPicPr>
                        </pic:nvPicPr>
                        <pic:blipFill>
                          <a:blip r:embed="rId53" cstate="print"/>
                          <a:srcRect/>
                          <a:stretch>
                            <a:fillRect/>
                          </a:stretch>
                        </pic:blipFill>
                        <pic:spPr bwMode="auto">
                          <a:xfrm>
                            <a:off x="0" y="0"/>
                            <a:ext cx="1990725" cy="523875"/>
                          </a:xfrm>
                          <a:prstGeom prst="rect">
                            <a:avLst/>
                          </a:prstGeom>
                          <a:noFill/>
                          <a:ln w="9525">
                            <a:noFill/>
                            <a:miter lim="800000"/>
                            <a:headEnd/>
                            <a:tailEnd/>
                          </a:ln>
                        </pic:spPr>
                      </pic:pic>
                    </a:graphicData>
                  </a:graphic>
                </wp:inline>
              </w:drawing>
            </w:r>
            <w:r>
              <w:rPr>
                <w:noProof/>
              </w:rPr>
              <w:drawing>
                <wp:inline distT="0" distB="0" distL="0" distR="0">
                  <wp:extent cx="114300" cy="200025"/>
                  <wp:effectExtent l="0" t="0" r="0" b="0"/>
                  <wp:docPr id="99" name="Рисунок 99" descr="http://pandia.ru/text/78/389/images/image075_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pandia.ru/text/78/389/images/image075_8.gif"/>
                          <pic:cNvPicPr>
                            <a:picLocks noChangeAspect="1" noChangeArrowheads="1"/>
                          </pic:cNvPicPr>
                        </pic:nvPicPr>
                        <pic:blipFill>
                          <a:blip r:embed="rId54" cstate="print"/>
                          <a:srcRect/>
                          <a:stretch>
                            <a:fillRect/>
                          </a:stretch>
                        </pic:blipFill>
                        <pic:spPr bwMode="auto">
                          <a:xfrm>
                            <a:off x="0" y="0"/>
                            <a:ext cx="114300" cy="200025"/>
                          </a:xfrm>
                          <a:prstGeom prst="rect">
                            <a:avLst/>
                          </a:prstGeom>
                          <a:noFill/>
                          <a:ln w="9525">
                            <a:noFill/>
                            <a:miter lim="800000"/>
                            <a:headEnd/>
                            <a:tailEnd/>
                          </a:ln>
                        </pic:spPr>
                      </pic:pic>
                    </a:graphicData>
                  </a:graphic>
                </wp:inline>
              </w:drawing>
            </w:r>
            <w:r>
              <w:rPr>
                <w:noProof/>
              </w:rPr>
              <w:drawing>
                <wp:inline distT="0" distB="0" distL="0" distR="0">
                  <wp:extent cx="114300" cy="200025"/>
                  <wp:effectExtent l="0" t="0" r="0" b="0"/>
                  <wp:docPr id="100" name="Рисунок 100" descr="http://pandia.ru/text/78/389/images/image075_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pandia.ru/text/78/389/images/image075_8.gif"/>
                          <pic:cNvPicPr>
                            <a:picLocks noChangeAspect="1" noChangeArrowheads="1"/>
                          </pic:cNvPicPr>
                        </pic:nvPicPr>
                        <pic:blipFill>
                          <a:blip r:embed="rId54" cstate="print"/>
                          <a:srcRect/>
                          <a:stretch>
                            <a:fillRect/>
                          </a:stretch>
                        </pic:blipFill>
                        <pic:spPr bwMode="auto">
                          <a:xfrm>
                            <a:off x="0" y="0"/>
                            <a:ext cx="114300" cy="200025"/>
                          </a:xfrm>
                          <a:prstGeom prst="rect">
                            <a:avLst/>
                          </a:prstGeom>
                          <a:noFill/>
                          <a:ln w="9525">
                            <a:noFill/>
                            <a:miter lim="800000"/>
                            <a:headEnd/>
                            <a:tailEnd/>
                          </a:ln>
                        </pic:spPr>
                      </pic:pic>
                    </a:graphicData>
                  </a:graphic>
                </wp:inline>
              </w:drawing>
            </w:r>
          </w:p>
        </w:tc>
        <w:tc>
          <w:tcPr>
            <w:tcW w:w="56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003C7" w:rsidRDefault="004003C7" w:rsidP="004003C7">
            <w:r>
              <w:t>16</w:t>
            </w:r>
          </w:p>
        </w:tc>
        <w:tc>
          <w:tcPr>
            <w:tcW w:w="2835" w:type="dxa"/>
            <w:tcBorders>
              <w:top w:val="nil"/>
              <w:left w:val="nil"/>
              <w:bottom w:val="single" w:sz="8" w:space="0" w:color="auto"/>
              <w:right w:val="single" w:sz="12" w:space="0" w:color="auto"/>
            </w:tcBorders>
            <w:shd w:val="clear" w:color="auto" w:fill="auto"/>
            <w:tcMar>
              <w:top w:w="0" w:type="dxa"/>
              <w:left w:w="108" w:type="dxa"/>
              <w:bottom w:w="0" w:type="dxa"/>
              <w:right w:w="108" w:type="dxa"/>
            </w:tcMar>
            <w:hideMark/>
          </w:tcPr>
          <w:p w:rsidR="004003C7" w:rsidRDefault="004003C7" w:rsidP="004003C7">
            <w:r>
              <w:rPr>
                <w:noProof/>
              </w:rPr>
              <w:drawing>
                <wp:inline distT="0" distB="0" distL="0" distR="0">
                  <wp:extent cx="371475" cy="190500"/>
                  <wp:effectExtent l="19050" t="0" r="9525" b="0"/>
                  <wp:docPr id="101" name="Рисунок 101" descr="http://pandia.ru/text/78/389/images/image076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pandia.ru/text/78/389/images/image076_7.gif"/>
                          <pic:cNvPicPr>
                            <a:picLocks noChangeAspect="1" noChangeArrowheads="1"/>
                          </pic:cNvPicPr>
                        </pic:nvPicPr>
                        <pic:blipFill>
                          <a:blip r:embed="rId55"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p>
        </w:tc>
      </w:tr>
      <w:tr w:rsidR="004003C7" w:rsidTr="004003C7">
        <w:tc>
          <w:tcPr>
            <w:tcW w:w="534" w:type="dxa"/>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hideMark/>
          </w:tcPr>
          <w:p w:rsidR="004003C7" w:rsidRDefault="004003C7" w:rsidP="004003C7">
            <w:r>
              <w:t>2</w:t>
            </w:r>
          </w:p>
        </w:tc>
        <w:tc>
          <w:tcPr>
            <w:tcW w:w="56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003C7" w:rsidRDefault="004003C7" w:rsidP="004003C7">
            <w:r>
              <w:t>0.1</w:t>
            </w:r>
          </w:p>
        </w:tc>
        <w:tc>
          <w:tcPr>
            <w:tcW w:w="70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003C7" w:rsidRDefault="004003C7" w:rsidP="004003C7">
            <w:r>
              <w:t>1</w:t>
            </w:r>
          </w:p>
        </w:tc>
        <w:tc>
          <w:tcPr>
            <w:tcW w:w="482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003C7" w:rsidRDefault="004003C7" w:rsidP="004003C7">
            <w:r>
              <w:rPr>
                <w:noProof/>
              </w:rPr>
              <w:drawing>
                <wp:inline distT="0" distB="0" distL="0" distR="0">
                  <wp:extent cx="1323975" cy="533400"/>
                  <wp:effectExtent l="19050" t="0" r="9525" b="0"/>
                  <wp:docPr id="102" name="Рисунок 102" descr="http://pandia.ru/text/78/389/images/image077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pandia.ru/text/78/389/images/image077_7.gif"/>
                          <pic:cNvPicPr>
                            <a:picLocks noChangeAspect="1" noChangeArrowheads="1"/>
                          </pic:cNvPicPr>
                        </pic:nvPicPr>
                        <pic:blipFill>
                          <a:blip r:embed="rId56" cstate="print"/>
                          <a:srcRect/>
                          <a:stretch>
                            <a:fillRect/>
                          </a:stretch>
                        </pic:blipFill>
                        <pic:spPr bwMode="auto">
                          <a:xfrm>
                            <a:off x="0" y="0"/>
                            <a:ext cx="1323975" cy="533400"/>
                          </a:xfrm>
                          <a:prstGeom prst="rect">
                            <a:avLst/>
                          </a:prstGeom>
                          <a:noFill/>
                          <a:ln w="9525">
                            <a:noFill/>
                            <a:miter lim="800000"/>
                            <a:headEnd/>
                            <a:tailEnd/>
                          </a:ln>
                        </pic:spPr>
                      </pic:pic>
                    </a:graphicData>
                  </a:graphic>
                </wp:inline>
              </w:drawing>
            </w:r>
          </w:p>
        </w:tc>
        <w:tc>
          <w:tcPr>
            <w:tcW w:w="56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003C7" w:rsidRDefault="004003C7" w:rsidP="004003C7">
            <w:r>
              <w:t>10</w:t>
            </w:r>
          </w:p>
        </w:tc>
        <w:tc>
          <w:tcPr>
            <w:tcW w:w="2835" w:type="dxa"/>
            <w:tcBorders>
              <w:top w:val="nil"/>
              <w:left w:val="nil"/>
              <w:bottom w:val="single" w:sz="8" w:space="0" w:color="auto"/>
              <w:right w:val="single" w:sz="12" w:space="0" w:color="auto"/>
            </w:tcBorders>
            <w:shd w:val="clear" w:color="auto" w:fill="auto"/>
            <w:tcMar>
              <w:top w:w="0" w:type="dxa"/>
              <w:left w:w="108" w:type="dxa"/>
              <w:bottom w:w="0" w:type="dxa"/>
              <w:right w:w="108" w:type="dxa"/>
            </w:tcMar>
            <w:hideMark/>
          </w:tcPr>
          <w:p w:rsidR="004003C7" w:rsidRDefault="004003C7" w:rsidP="004003C7">
            <w:r>
              <w:rPr>
                <w:noProof/>
              </w:rPr>
              <w:drawing>
                <wp:inline distT="0" distB="0" distL="0" distR="0">
                  <wp:extent cx="647700" cy="495300"/>
                  <wp:effectExtent l="19050" t="0" r="0" b="0"/>
                  <wp:docPr id="103" name="Рисунок 103" descr="http://pandia.ru/text/78/389/images/image078_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pandia.ru/text/78/389/images/image078_9.gif"/>
                          <pic:cNvPicPr>
                            <a:picLocks noChangeAspect="1" noChangeArrowheads="1"/>
                          </pic:cNvPicPr>
                        </pic:nvPicPr>
                        <pic:blipFill>
                          <a:blip r:embed="rId57" cstate="print"/>
                          <a:srcRect/>
                          <a:stretch>
                            <a:fillRect/>
                          </a:stretch>
                        </pic:blipFill>
                        <pic:spPr bwMode="auto">
                          <a:xfrm>
                            <a:off x="0" y="0"/>
                            <a:ext cx="647700" cy="495300"/>
                          </a:xfrm>
                          <a:prstGeom prst="rect">
                            <a:avLst/>
                          </a:prstGeom>
                          <a:noFill/>
                          <a:ln w="9525">
                            <a:noFill/>
                            <a:miter lim="800000"/>
                            <a:headEnd/>
                            <a:tailEnd/>
                          </a:ln>
                        </pic:spPr>
                      </pic:pic>
                    </a:graphicData>
                  </a:graphic>
                </wp:inline>
              </w:drawing>
            </w:r>
          </w:p>
        </w:tc>
      </w:tr>
      <w:tr w:rsidR="004003C7" w:rsidTr="004003C7">
        <w:tc>
          <w:tcPr>
            <w:tcW w:w="534" w:type="dxa"/>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hideMark/>
          </w:tcPr>
          <w:p w:rsidR="004003C7" w:rsidRDefault="004003C7" w:rsidP="004003C7">
            <w:r>
              <w:t>3</w:t>
            </w:r>
          </w:p>
        </w:tc>
        <w:tc>
          <w:tcPr>
            <w:tcW w:w="56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003C7" w:rsidRDefault="004003C7" w:rsidP="004003C7">
            <w:r>
              <w:t>0.1</w:t>
            </w:r>
          </w:p>
        </w:tc>
        <w:tc>
          <w:tcPr>
            <w:tcW w:w="70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003C7" w:rsidRDefault="004003C7" w:rsidP="004003C7">
            <w:r>
              <w:t>1</w:t>
            </w:r>
          </w:p>
        </w:tc>
        <w:tc>
          <w:tcPr>
            <w:tcW w:w="482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003C7" w:rsidRDefault="004003C7" w:rsidP="004003C7">
            <w:r>
              <w:rPr>
                <w:noProof/>
              </w:rPr>
              <w:drawing>
                <wp:inline distT="0" distB="0" distL="0" distR="0">
                  <wp:extent cx="1990725" cy="676275"/>
                  <wp:effectExtent l="19050" t="0" r="9525" b="0"/>
                  <wp:docPr id="104" name="Рисунок 104" descr="http://pandia.ru/text/78/389/images/image079_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pandia.ru/text/78/389/images/image079_8.gif"/>
                          <pic:cNvPicPr>
                            <a:picLocks noChangeAspect="1" noChangeArrowheads="1"/>
                          </pic:cNvPicPr>
                        </pic:nvPicPr>
                        <pic:blipFill>
                          <a:blip r:embed="rId58" cstate="print"/>
                          <a:srcRect/>
                          <a:stretch>
                            <a:fillRect/>
                          </a:stretch>
                        </pic:blipFill>
                        <pic:spPr bwMode="auto">
                          <a:xfrm>
                            <a:off x="0" y="0"/>
                            <a:ext cx="1990725" cy="676275"/>
                          </a:xfrm>
                          <a:prstGeom prst="rect">
                            <a:avLst/>
                          </a:prstGeom>
                          <a:noFill/>
                          <a:ln w="9525">
                            <a:noFill/>
                            <a:miter lim="800000"/>
                            <a:headEnd/>
                            <a:tailEnd/>
                          </a:ln>
                        </pic:spPr>
                      </pic:pic>
                    </a:graphicData>
                  </a:graphic>
                </wp:inline>
              </w:drawing>
            </w:r>
          </w:p>
        </w:tc>
        <w:tc>
          <w:tcPr>
            <w:tcW w:w="56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003C7" w:rsidRDefault="004003C7" w:rsidP="004003C7">
            <w:r>
              <w:t>12</w:t>
            </w:r>
          </w:p>
        </w:tc>
        <w:tc>
          <w:tcPr>
            <w:tcW w:w="2835" w:type="dxa"/>
            <w:tcBorders>
              <w:top w:val="nil"/>
              <w:left w:val="nil"/>
              <w:bottom w:val="single" w:sz="8" w:space="0" w:color="auto"/>
              <w:right w:val="single" w:sz="12" w:space="0" w:color="auto"/>
            </w:tcBorders>
            <w:shd w:val="clear" w:color="auto" w:fill="auto"/>
            <w:tcMar>
              <w:top w:w="0" w:type="dxa"/>
              <w:left w:w="108" w:type="dxa"/>
              <w:bottom w:w="0" w:type="dxa"/>
              <w:right w:w="108" w:type="dxa"/>
            </w:tcMar>
            <w:hideMark/>
          </w:tcPr>
          <w:p w:rsidR="004003C7" w:rsidRDefault="004003C7" w:rsidP="004003C7">
            <w:r>
              <w:rPr>
                <w:noProof/>
              </w:rPr>
              <w:drawing>
                <wp:inline distT="0" distB="0" distL="0" distR="0">
                  <wp:extent cx="1371600" cy="542925"/>
                  <wp:effectExtent l="19050" t="0" r="0" b="0"/>
                  <wp:docPr id="105" name="Рисунок 105" descr="http://pandia.ru/text/78/389/images/image080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pandia.ru/text/78/389/images/image080_7.gif"/>
                          <pic:cNvPicPr>
                            <a:picLocks noChangeAspect="1" noChangeArrowheads="1"/>
                          </pic:cNvPicPr>
                        </pic:nvPicPr>
                        <pic:blipFill>
                          <a:blip r:embed="rId59" cstate="print"/>
                          <a:srcRect/>
                          <a:stretch>
                            <a:fillRect/>
                          </a:stretch>
                        </pic:blipFill>
                        <pic:spPr bwMode="auto">
                          <a:xfrm>
                            <a:off x="0" y="0"/>
                            <a:ext cx="1371600" cy="542925"/>
                          </a:xfrm>
                          <a:prstGeom prst="rect">
                            <a:avLst/>
                          </a:prstGeom>
                          <a:noFill/>
                          <a:ln w="9525">
                            <a:noFill/>
                            <a:miter lim="800000"/>
                            <a:headEnd/>
                            <a:tailEnd/>
                          </a:ln>
                        </pic:spPr>
                      </pic:pic>
                    </a:graphicData>
                  </a:graphic>
                </wp:inline>
              </w:drawing>
            </w:r>
          </w:p>
        </w:tc>
      </w:tr>
      <w:tr w:rsidR="004003C7" w:rsidTr="004003C7">
        <w:tc>
          <w:tcPr>
            <w:tcW w:w="534" w:type="dxa"/>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hideMark/>
          </w:tcPr>
          <w:p w:rsidR="004003C7" w:rsidRDefault="004003C7" w:rsidP="004003C7">
            <w:r>
              <w:t>4</w:t>
            </w:r>
          </w:p>
        </w:tc>
        <w:tc>
          <w:tcPr>
            <w:tcW w:w="56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003C7" w:rsidRDefault="004003C7" w:rsidP="004003C7">
            <w:r>
              <w:t>0.1</w:t>
            </w:r>
          </w:p>
        </w:tc>
        <w:tc>
          <w:tcPr>
            <w:tcW w:w="70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003C7" w:rsidRDefault="004003C7" w:rsidP="004003C7">
            <w:r>
              <w:t>1</w:t>
            </w:r>
          </w:p>
        </w:tc>
        <w:tc>
          <w:tcPr>
            <w:tcW w:w="482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003C7" w:rsidRDefault="004003C7" w:rsidP="004003C7">
            <w:r>
              <w:rPr>
                <w:noProof/>
              </w:rPr>
              <w:drawing>
                <wp:inline distT="0" distB="0" distL="0" distR="0">
                  <wp:extent cx="1714500" cy="533400"/>
                  <wp:effectExtent l="19050" t="0" r="0" b="0"/>
                  <wp:docPr id="106" name="Рисунок 106" descr="http://pandia.ru/text/78/389/images/image081_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pandia.ru/text/78/389/images/image081_8.gif"/>
                          <pic:cNvPicPr>
                            <a:picLocks noChangeAspect="1" noChangeArrowheads="1"/>
                          </pic:cNvPicPr>
                        </pic:nvPicPr>
                        <pic:blipFill>
                          <a:blip r:embed="rId60" cstate="print"/>
                          <a:srcRect/>
                          <a:stretch>
                            <a:fillRect/>
                          </a:stretch>
                        </pic:blipFill>
                        <pic:spPr bwMode="auto">
                          <a:xfrm>
                            <a:off x="0" y="0"/>
                            <a:ext cx="1714500" cy="533400"/>
                          </a:xfrm>
                          <a:prstGeom prst="rect">
                            <a:avLst/>
                          </a:prstGeom>
                          <a:noFill/>
                          <a:ln w="9525">
                            <a:noFill/>
                            <a:miter lim="800000"/>
                            <a:headEnd/>
                            <a:tailEnd/>
                          </a:ln>
                        </pic:spPr>
                      </pic:pic>
                    </a:graphicData>
                  </a:graphic>
                </wp:inline>
              </w:drawing>
            </w:r>
          </w:p>
        </w:tc>
        <w:tc>
          <w:tcPr>
            <w:tcW w:w="56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003C7" w:rsidRDefault="004003C7" w:rsidP="004003C7">
            <w:r>
              <w:t>8</w:t>
            </w:r>
          </w:p>
        </w:tc>
        <w:tc>
          <w:tcPr>
            <w:tcW w:w="2835" w:type="dxa"/>
            <w:tcBorders>
              <w:top w:val="nil"/>
              <w:left w:val="nil"/>
              <w:bottom w:val="single" w:sz="8" w:space="0" w:color="auto"/>
              <w:right w:val="single" w:sz="12" w:space="0" w:color="auto"/>
            </w:tcBorders>
            <w:shd w:val="clear" w:color="auto" w:fill="auto"/>
            <w:tcMar>
              <w:top w:w="0" w:type="dxa"/>
              <w:left w:w="108" w:type="dxa"/>
              <w:bottom w:w="0" w:type="dxa"/>
              <w:right w:w="108" w:type="dxa"/>
            </w:tcMar>
            <w:hideMark/>
          </w:tcPr>
          <w:p w:rsidR="004003C7" w:rsidRDefault="004003C7" w:rsidP="004003C7">
            <w:r>
              <w:rPr>
                <w:noProof/>
              </w:rPr>
              <w:drawing>
                <wp:inline distT="0" distB="0" distL="0" distR="0">
                  <wp:extent cx="390525" cy="152400"/>
                  <wp:effectExtent l="0" t="0" r="9525" b="0"/>
                  <wp:docPr id="107" name="Рисунок 107" descr="http://pandia.ru/text/78/389/images/image082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pandia.ru/text/78/389/images/image082_6.gif"/>
                          <pic:cNvPicPr>
                            <a:picLocks noChangeAspect="1" noChangeArrowheads="1"/>
                          </pic:cNvPicPr>
                        </pic:nvPicPr>
                        <pic:blipFill>
                          <a:blip r:embed="rId61" cstate="print"/>
                          <a:srcRect/>
                          <a:stretch>
                            <a:fillRect/>
                          </a:stretch>
                        </pic:blipFill>
                        <pic:spPr bwMode="auto">
                          <a:xfrm>
                            <a:off x="0" y="0"/>
                            <a:ext cx="390525" cy="152400"/>
                          </a:xfrm>
                          <a:prstGeom prst="rect">
                            <a:avLst/>
                          </a:prstGeom>
                          <a:noFill/>
                          <a:ln w="9525">
                            <a:noFill/>
                            <a:miter lim="800000"/>
                            <a:headEnd/>
                            <a:tailEnd/>
                          </a:ln>
                        </pic:spPr>
                      </pic:pic>
                    </a:graphicData>
                  </a:graphic>
                </wp:inline>
              </w:drawing>
            </w:r>
          </w:p>
        </w:tc>
      </w:tr>
      <w:tr w:rsidR="004003C7" w:rsidTr="004003C7">
        <w:tc>
          <w:tcPr>
            <w:tcW w:w="534" w:type="dxa"/>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hideMark/>
          </w:tcPr>
          <w:p w:rsidR="004003C7" w:rsidRDefault="004003C7" w:rsidP="004003C7">
            <w:r>
              <w:t>5</w:t>
            </w:r>
          </w:p>
        </w:tc>
        <w:tc>
          <w:tcPr>
            <w:tcW w:w="56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003C7" w:rsidRDefault="004003C7" w:rsidP="004003C7">
            <w:r>
              <w:t>0.1</w:t>
            </w:r>
          </w:p>
        </w:tc>
        <w:tc>
          <w:tcPr>
            <w:tcW w:w="70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003C7" w:rsidRDefault="004003C7" w:rsidP="004003C7">
            <w:r>
              <w:t>1</w:t>
            </w:r>
          </w:p>
        </w:tc>
        <w:tc>
          <w:tcPr>
            <w:tcW w:w="482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003C7" w:rsidRDefault="004003C7" w:rsidP="004003C7">
            <w:r>
              <w:rPr>
                <w:noProof/>
              </w:rPr>
              <w:drawing>
                <wp:inline distT="0" distB="0" distL="0" distR="0">
                  <wp:extent cx="1752600" cy="457200"/>
                  <wp:effectExtent l="19050" t="0" r="0" b="0"/>
                  <wp:docPr id="108" name="Рисунок 108" descr="http://pandia.ru/text/78/389/images/image083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pandia.ru/text/78/389/images/image083_6.gif"/>
                          <pic:cNvPicPr>
                            <a:picLocks noChangeAspect="1" noChangeArrowheads="1"/>
                          </pic:cNvPicPr>
                        </pic:nvPicPr>
                        <pic:blipFill>
                          <a:blip r:embed="rId62" cstate="print"/>
                          <a:srcRect/>
                          <a:stretch>
                            <a:fillRect/>
                          </a:stretch>
                        </pic:blipFill>
                        <pic:spPr bwMode="auto">
                          <a:xfrm>
                            <a:off x="0" y="0"/>
                            <a:ext cx="1752600" cy="457200"/>
                          </a:xfrm>
                          <a:prstGeom prst="rect">
                            <a:avLst/>
                          </a:prstGeom>
                          <a:noFill/>
                          <a:ln w="9525">
                            <a:noFill/>
                            <a:miter lim="800000"/>
                            <a:headEnd/>
                            <a:tailEnd/>
                          </a:ln>
                        </pic:spPr>
                      </pic:pic>
                    </a:graphicData>
                  </a:graphic>
                </wp:inline>
              </w:drawing>
            </w:r>
          </w:p>
        </w:tc>
        <w:tc>
          <w:tcPr>
            <w:tcW w:w="56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003C7" w:rsidRDefault="004003C7" w:rsidP="004003C7">
            <w:r>
              <w:t>14</w:t>
            </w:r>
          </w:p>
        </w:tc>
        <w:tc>
          <w:tcPr>
            <w:tcW w:w="2835" w:type="dxa"/>
            <w:tcBorders>
              <w:top w:val="nil"/>
              <w:left w:val="nil"/>
              <w:bottom w:val="single" w:sz="8" w:space="0" w:color="auto"/>
              <w:right w:val="single" w:sz="12" w:space="0" w:color="auto"/>
            </w:tcBorders>
            <w:shd w:val="clear" w:color="auto" w:fill="auto"/>
            <w:tcMar>
              <w:top w:w="0" w:type="dxa"/>
              <w:left w:w="108" w:type="dxa"/>
              <w:bottom w:w="0" w:type="dxa"/>
              <w:right w:w="108" w:type="dxa"/>
            </w:tcMar>
            <w:hideMark/>
          </w:tcPr>
          <w:p w:rsidR="004003C7" w:rsidRDefault="004003C7" w:rsidP="004003C7">
            <w:r>
              <w:rPr>
                <w:noProof/>
              </w:rPr>
              <w:drawing>
                <wp:inline distT="0" distB="0" distL="0" distR="0">
                  <wp:extent cx="885825" cy="314325"/>
                  <wp:effectExtent l="19050" t="0" r="9525" b="0"/>
                  <wp:docPr id="109" name="Рисунок 109" descr="http://pandia.ru/text/78/389/images/image084_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pandia.ru/text/78/389/images/image084_8.gif"/>
                          <pic:cNvPicPr>
                            <a:picLocks noChangeAspect="1" noChangeArrowheads="1"/>
                          </pic:cNvPicPr>
                        </pic:nvPicPr>
                        <pic:blipFill>
                          <a:blip r:embed="rId63" cstate="print"/>
                          <a:srcRect/>
                          <a:stretch>
                            <a:fillRect/>
                          </a:stretch>
                        </pic:blipFill>
                        <pic:spPr bwMode="auto">
                          <a:xfrm>
                            <a:off x="0" y="0"/>
                            <a:ext cx="885825" cy="314325"/>
                          </a:xfrm>
                          <a:prstGeom prst="rect">
                            <a:avLst/>
                          </a:prstGeom>
                          <a:noFill/>
                          <a:ln w="9525">
                            <a:noFill/>
                            <a:miter lim="800000"/>
                            <a:headEnd/>
                            <a:tailEnd/>
                          </a:ln>
                        </pic:spPr>
                      </pic:pic>
                    </a:graphicData>
                  </a:graphic>
                </wp:inline>
              </w:drawing>
            </w:r>
          </w:p>
        </w:tc>
      </w:tr>
      <w:tr w:rsidR="004003C7" w:rsidTr="004003C7">
        <w:tc>
          <w:tcPr>
            <w:tcW w:w="534" w:type="dxa"/>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hideMark/>
          </w:tcPr>
          <w:p w:rsidR="004003C7" w:rsidRDefault="004003C7" w:rsidP="004003C7">
            <w:r>
              <w:lastRenderedPageBreak/>
              <w:t>6</w:t>
            </w:r>
          </w:p>
        </w:tc>
        <w:tc>
          <w:tcPr>
            <w:tcW w:w="56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003C7" w:rsidRDefault="004003C7" w:rsidP="004003C7">
            <w:r>
              <w:t>0.1</w:t>
            </w:r>
          </w:p>
        </w:tc>
        <w:tc>
          <w:tcPr>
            <w:tcW w:w="70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003C7" w:rsidRDefault="004003C7" w:rsidP="004003C7">
            <w:r>
              <w:t>1</w:t>
            </w:r>
          </w:p>
        </w:tc>
        <w:tc>
          <w:tcPr>
            <w:tcW w:w="482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003C7" w:rsidRDefault="004003C7" w:rsidP="004003C7">
            <w:r>
              <w:rPr>
                <w:noProof/>
              </w:rPr>
              <w:drawing>
                <wp:inline distT="0" distB="0" distL="0" distR="0">
                  <wp:extent cx="1562100" cy="533400"/>
                  <wp:effectExtent l="19050" t="0" r="0" b="0"/>
                  <wp:docPr id="110" name="Рисунок 110" descr="http://pandia.ru/text/78/389/images/image085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pandia.ru/text/78/389/images/image085_7.gif"/>
                          <pic:cNvPicPr>
                            <a:picLocks noChangeAspect="1" noChangeArrowheads="1"/>
                          </pic:cNvPicPr>
                        </pic:nvPicPr>
                        <pic:blipFill>
                          <a:blip r:embed="rId64" cstate="print"/>
                          <a:srcRect/>
                          <a:stretch>
                            <a:fillRect/>
                          </a:stretch>
                        </pic:blipFill>
                        <pic:spPr bwMode="auto">
                          <a:xfrm>
                            <a:off x="0" y="0"/>
                            <a:ext cx="1562100" cy="533400"/>
                          </a:xfrm>
                          <a:prstGeom prst="rect">
                            <a:avLst/>
                          </a:prstGeom>
                          <a:noFill/>
                          <a:ln w="9525">
                            <a:noFill/>
                            <a:miter lim="800000"/>
                            <a:headEnd/>
                            <a:tailEnd/>
                          </a:ln>
                        </pic:spPr>
                      </pic:pic>
                    </a:graphicData>
                  </a:graphic>
                </wp:inline>
              </w:drawing>
            </w:r>
          </w:p>
        </w:tc>
        <w:tc>
          <w:tcPr>
            <w:tcW w:w="56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003C7" w:rsidRDefault="004003C7" w:rsidP="004003C7">
            <w:r>
              <w:rPr>
                <w:noProof/>
              </w:rPr>
              <w:drawing>
                <wp:inline distT="0" distB="0" distL="0" distR="0">
                  <wp:extent cx="114300" cy="200025"/>
                  <wp:effectExtent l="0" t="0" r="0" b="0"/>
                  <wp:docPr id="111" name="Рисунок 111" descr="http://pandia.ru/text/78/389/images/image075_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pandia.ru/text/78/389/images/image075_8.gif"/>
                          <pic:cNvPicPr>
                            <a:picLocks noChangeAspect="1" noChangeArrowheads="1"/>
                          </pic:cNvPicPr>
                        </pic:nvPicPr>
                        <pic:blipFill>
                          <a:blip r:embed="rId54" cstate="print"/>
                          <a:srcRect/>
                          <a:stretch>
                            <a:fillRect/>
                          </a:stretch>
                        </pic:blipFill>
                        <pic:spPr bwMode="auto">
                          <a:xfrm>
                            <a:off x="0" y="0"/>
                            <a:ext cx="114300" cy="200025"/>
                          </a:xfrm>
                          <a:prstGeom prst="rect">
                            <a:avLst/>
                          </a:prstGeom>
                          <a:noFill/>
                          <a:ln w="9525">
                            <a:noFill/>
                            <a:miter lim="800000"/>
                            <a:headEnd/>
                            <a:tailEnd/>
                          </a:ln>
                        </pic:spPr>
                      </pic:pic>
                    </a:graphicData>
                  </a:graphic>
                </wp:inline>
              </w:drawing>
            </w:r>
          </w:p>
          <w:p w:rsidR="004003C7" w:rsidRDefault="004003C7" w:rsidP="004003C7">
            <w:r>
              <w:t>8</w:t>
            </w:r>
          </w:p>
        </w:tc>
        <w:tc>
          <w:tcPr>
            <w:tcW w:w="2835" w:type="dxa"/>
            <w:tcBorders>
              <w:top w:val="nil"/>
              <w:left w:val="nil"/>
              <w:bottom w:val="single" w:sz="8" w:space="0" w:color="auto"/>
              <w:right w:val="single" w:sz="12" w:space="0" w:color="auto"/>
            </w:tcBorders>
            <w:shd w:val="clear" w:color="auto" w:fill="auto"/>
            <w:tcMar>
              <w:top w:w="0" w:type="dxa"/>
              <w:left w:w="108" w:type="dxa"/>
              <w:bottom w:w="0" w:type="dxa"/>
              <w:right w:w="108" w:type="dxa"/>
            </w:tcMar>
            <w:hideMark/>
          </w:tcPr>
          <w:p w:rsidR="004003C7" w:rsidRDefault="004003C7" w:rsidP="004003C7">
            <w:r>
              <w:rPr>
                <w:noProof/>
              </w:rPr>
              <w:drawing>
                <wp:inline distT="0" distB="0" distL="0" distR="0">
                  <wp:extent cx="647700" cy="523875"/>
                  <wp:effectExtent l="19050" t="0" r="0" b="0"/>
                  <wp:docPr id="112" name="Рисунок 112" descr="http://pandia.ru/text/78/389/images/image086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pandia.ru/text/78/389/images/image086_4.gif"/>
                          <pic:cNvPicPr>
                            <a:picLocks noChangeAspect="1" noChangeArrowheads="1"/>
                          </pic:cNvPicPr>
                        </pic:nvPicPr>
                        <pic:blipFill>
                          <a:blip r:embed="rId65" cstate="print"/>
                          <a:srcRect/>
                          <a:stretch>
                            <a:fillRect/>
                          </a:stretch>
                        </pic:blipFill>
                        <pic:spPr bwMode="auto">
                          <a:xfrm>
                            <a:off x="0" y="0"/>
                            <a:ext cx="647700" cy="523875"/>
                          </a:xfrm>
                          <a:prstGeom prst="rect">
                            <a:avLst/>
                          </a:prstGeom>
                          <a:noFill/>
                          <a:ln w="9525">
                            <a:noFill/>
                            <a:miter lim="800000"/>
                            <a:headEnd/>
                            <a:tailEnd/>
                          </a:ln>
                        </pic:spPr>
                      </pic:pic>
                    </a:graphicData>
                  </a:graphic>
                </wp:inline>
              </w:drawing>
            </w:r>
          </w:p>
        </w:tc>
      </w:tr>
      <w:tr w:rsidR="004003C7" w:rsidTr="004003C7">
        <w:tc>
          <w:tcPr>
            <w:tcW w:w="534" w:type="dxa"/>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hideMark/>
          </w:tcPr>
          <w:p w:rsidR="004003C7" w:rsidRDefault="004003C7" w:rsidP="004003C7">
            <w:r>
              <w:t>7</w:t>
            </w:r>
          </w:p>
        </w:tc>
        <w:tc>
          <w:tcPr>
            <w:tcW w:w="56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003C7" w:rsidRDefault="004003C7" w:rsidP="004003C7">
            <w:r>
              <w:t>0.1</w:t>
            </w:r>
          </w:p>
        </w:tc>
        <w:tc>
          <w:tcPr>
            <w:tcW w:w="70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003C7" w:rsidRDefault="004003C7" w:rsidP="004003C7">
            <w:r>
              <w:t>1</w:t>
            </w:r>
          </w:p>
        </w:tc>
        <w:tc>
          <w:tcPr>
            <w:tcW w:w="482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003C7" w:rsidRDefault="004003C7" w:rsidP="004003C7">
            <w:r>
              <w:rPr>
                <w:noProof/>
              </w:rPr>
              <w:drawing>
                <wp:inline distT="0" distB="0" distL="0" distR="0">
                  <wp:extent cx="2133600" cy="504825"/>
                  <wp:effectExtent l="19050" t="0" r="0" b="0"/>
                  <wp:docPr id="113" name="Рисунок 113" descr="http://pandia.ru/text/78/389/images/image087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pandia.ru/text/78/389/images/image087_5.gif"/>
                          <pic:cNvPicPr>
                            <a:picLocks noChangeAspect="1" noChangeArrowheads="1"/>
                          </pic:cNvPicPr>
                        </pic:nvPicPr>
                        <pic:blipFill>
                          <a:blip r:embed="rId66" cstate="print"/>
                          <a:srcRect/>
                          <a:stretch>
                            <a:fillRect/>
                          </a:stretch>
                        </pic:blipFill>
                        <pic:spPr bwMode="auto">
                          <a:xfrm>
                            <a:off x="0" y="0"/>
                            <a:ext cx="2133600" cy="504825"/>
                          </a:xfrm>
                          <a:prstGeom prst="rect">
                            <a:avLst/>
                          </a:prstGeom>
                          <a:noFill/>
                          <a:ln w="9525">
                            <a:noFill/>
                            <a:miter lim="800000"/>
                            <a:headEnd/>
                            <a:tailEnd/>
                          </a:ln>
                        </pic:spPr>
                      </pic:pic>
                    </a:graphicData>
                  </a:graphic>
                </wp:inline>
              </w:drawing>
            </w:r>
          </w:p>
        </w:tc>
        <w:tc>
          <w:tcPr>
            <w:tcW w:w="56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003C7" w:rsidRDefault="004003C7" w:rsidP="004003C7">
            <w:r>
              <w:t>12</w:t>
            </w:r>
          </w:p>
        </w:tc>
        <w:tc>
          <w:tcPr>
            <w:tcW w:w="2835" w:type="dxa"/>
            <w:tcBorders>
              <w:top w:val="nil"/>
              <w:left w:val="nil"/>
              <w:bottom w:val="single" w:sz="8" w:space="0" w:color="auto"/>
              <w:right w:val="single" w:sz="12" w:space="0" w:color="auto"/>
            </w:tcBorders>
            <w:shd w:val="clear" w:color="auto" w:fill="auto"/>
            <w:tcMar>
              <w:top w:w="0" w:type="dxa"/>
              <w:left w:w="108" w:type="dxa"/>
              <w:bottom w:w="0" w:type="dxa"/>
              <w:right w:w="108" w:type="dxa"/>
            </w:tcMar>
            <w:hideMark/>
          </w:tcPr>
          <w:p w:rsidR="004003C7" w:rsidRDefault="004003C7" w:rsidP="004003C7">
            <w:r>
              <w:rPr>
                <w:noProof/>
              </w:rPr>
              <w:drawing>
                <wp:inline distT="0" distB="0" distL="0" distR="0">
                  <wp:extent cx="1228725" cy="495300"/>
                  <wp:effectExtent l="0" t="0" r="9525" b="0"/>
                  <wp:docPr id="114" name="Рисунок 114" descr="http://pandia.ru/text/78/389/images/image088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pandia.ru/text/78/389/images/image088_4.gif"/>
                          <pic:cNvPicPr>
                            <a:picLocks noChangeAspect="1" noChangeArrowheads="1"/>
                          </pic:cNvPicPr>
                        </pic:nvPicPr>
                        <pic:blipFill>
                          <a:blip r:embed="rId67" cstate="print"/>
                          <a:srcRect/>
                          <a:stretch>
                            <a:fillRect/>
                          </a:stretch>
                        </pic:blipFill>
                        <pic:spPr bwMode="auto">
                          <a:xfrm>
                            <a:off x="0" y="0"/>
                            <a:ext cx="1228725" cy="495300"/>
                          </a:xfrm>
                          <a:prstGeom prst="rect">
                            <a:avLst/>
                          </a:prstGeom>
                          <a:noFill/>
                          <a:ln w="9525">
                            <a:noFill/>
                            <a:miter lim="800000"/>
                            <a:headEnd/>
                            <a:tailEnd/>
                          </a:ln>
                        </pic:spPr>
                      </pic:pic>
                    </a:graphicData>
                  </a:graphic>
                </wp:inline>
              </w:drawing>
            </w:r>
          </w:p>
        </w:tc>
      </w:tr>
      <w:tr w:rsidR="004003C7" w:rsidTr="004003C7">
        <w:tc>
          <w:tcPr>
            <w:tcW w:w="534" w:type="dxa"/>
            <w:tcBorders>
              <w:top w:val="nil"/>
              <w:left w:val="single" w:sz="12" w:space="0" w:color="auto"/>
              <w:bottom w:val="nil"/>
              <w:right w:val="single" w:sz="8" w:space="0" w:color="auto"/>
            </w:tcBorders>
            <w:shd w:val="clear" w:color="auto" w:fill="auto"/>
            <w:tcMar>
              <w:top w:w="0" w:type="dxa"/>
              <w:left w:w="108" w:type="dxa"/>
              <w:bottom w:w="0" w:type="dxa"/>
              <w:right w:w="108" w:type="dxa"/>
            </w:tcMar>
            <w:hideMark/>
          </w:tcPr>
          <w:p w:rsidR="004003C7" w:rsidRDefault="004003C7" w:rsidP="004003C7">
            <w:r>
              <w:t>8</w:t>
            </w:r>
          </w:p>
        </w:tc>
        <w:tc>
          <w:tcPr>
            <w:tcW w:w="567" w:type="dxa"/>
            <w:tcBorders>
              <w:top w:val="nil"/>
              <w:left w:val="nil"/>
              <w:bottom w:val="nil"/>
              <w:right w:val="single" w:sz="8" w:space="0" w:color="auto"/>
            </w:tcBorders>
            <w:shd w:val="clear" w:color="auto" w:fill="auto"/>
            <w:tcMar>
              <w:top w:w="0" w:type="dxa"/>
              <w:left w:w="108" w:type="dxa"/>
              <w:bottom w:w="0" w:type="dxa"/>
              <w:right w:w="108" w:type="dxa"/>
            </w:tcMar>
            <w:hideMark/>
          </w:tcPr>
          <w:p w:rsidR="004003C7" w:rsidRDefault="004003C7" w:rsidP="004003C7">
            <w:r>
              <w:t>0.1</w:t>
            </w:r>
          </w:p>
        </w:tc>
        <w:tc>
          <w:tcPr>
            <w:tcW w:w="708" w:type="dxa"/>
            <w:tcBorders>
              <w:top w:val="nil"/>
              <w:left w:val="nil"/>
              <w:bottom w:val="nil"/>
              <w:right w:val="single" w:sz="8" w:space="0" w:color="auto"/>
            </w:tcBorders>
            <w:shd w:val="clear" w:color="auto" w:fill="auto"/>
            <w:tcMar>
              <w:top w:w="0" w:type="dxa"/>
              <w:left w:w="108" w:type="dxa"/>
              <w:bottom w:w="0" w:type="dxa"/>
              <w:right w:w="108" w:type="dxa"/>
            </w:tcMar>
            <w:hideMark/>
          </w:tcPr>
          <w:p w:rsidR="004003C7" w:rsidRDefault="004003C7" w:rsidP="004003C7">
            <w:r>
              <w:t>1</w:t>
            </w:r>
          </w:p>
        </w:tc>
        <w:tc>
          <w:tcPr>
            <w:tcW w:w="4820" w:type="dxa"/>
            <w:tcBorders>
              <w:top w:val="nil"/>
              <w:left w:val="nil"/>
              <w:bottom w:val="nil"/>
              <w:right w:val="single" w:sz="8" w:space="0" w:color="auto"/>
            </w:tcBorders>
            <w:shd w:val="clear" w:color="auto" w:fill="auto"/>
            <w:tcMar>
              <w:top w:w="0" w:type="dxa"/>
              <w:left w:w="108" w:type="dxa"/>
              <w:bottom w:w="0" w:type="dxa"/>
              <w:right w:w="108" w:type="dxa"/>
            </w:tcMar>
            <w:hideMark/>
          </w:tcPr>
          <w:p w:rsidR="004003C7" w:rsidRDefault="004003C7" w:rsidP="004003C7">
            <w:r>
              <w:rPr>
                <w:noProof/>
              </w:rPr>
              <w:drawing>
                <wp:inline distT="0" distB="0" distL="0" distR="0">
                  <wp:extent cx="1371600" cy="495300"/>
                  <wp:effectExtent l="19050" t="0" r="0" b="0"/>
                  <wp:docPr id="115" name="Рисунок 115" descr="http://pandia.ru/text/78/389/images/image089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pandia.ru/text/78/389/images/image089_5.gif"/>
                          <pic:cNvPicPr>
                            <a:picLocks noChangeAspect="1" noChangeArrowheads="1"/>
                          </pic:cNvPicPr>
                        </pic:nvPicPr>
                        <pic:blipFill>
                          <a:blip r:embed="rId68" cstate="print"/>
                          <a:srcRect/>
                          <a:stretch>
                            <a:fillRect/>
                          </a:stretch>
                        </pic:blipFill>
                        <pic:spPr bwMode="auto">
                          <a:xfrm>
                            <a:off x="0" y="0"/>
                            <a:ext cx="1371600" cy="495300"/>
                          </a:xfrm>
                          <a:prstGeom prst="rect">
                            <a:avLst/>
                          </a:prstGeom>
                          <a:noFill/>
                          <a:ln w="9525">
                            <a:noFill/>
                            <a:miter lim="800000"/>
                            <a:headEnd/>
                            <a:tailEnd/>
                          </a:ln>
                        </pic:spPr>
                      </pic:pic>
                    </a:graphicData>
                  </a:graphic>
                </wp:inline>
              </w:drawing>
            </w:r>
          </w:p>
        </w:tc>
        <w:tc>
          <w:tcPr>
            <w:tcW w:w="567" w:type="dxa"/>
            <w:tcBorders>
              <w:top w:val="nil"/>
              <w:left w:val="nil"/>
              <w:bottom w:val="nil"/>
              <w:right w:val="single" w:sz="8" w:space="0" w:color="auto"/>
            </w:tcBorders>
            <w:shd w:val="clear" w:color="auto" w:fill="auto"/>
            <w:tcMar>
              <w:top w:w="0" w:type="dxa"/>
              <w:left w:w="108" w:type="dxa"/>
              <w:bottom w:w="0" w:type="dxa"/>
              <w:right w:w="108" w:type="dxa"/>
            </w:tcMar>
            <w:hideMark/>
          </w:tcPr>
          <w:p w:rsidR="004003C7" w:rsidRDefault="004003C7" w:rsidP="004003C7">
            <w:r>
              <w:t>10</w:t>
            </w:r>
          </w:p>
        </w:tc>
        <w:tc>
          <w:tcPr>
            <w:tcW w:w="2835" w:type="dxa"/>
            <w:tcBorders>
              <w:top w:val="nil"/>
              <w:left w:val="nil"/>
              <w:bottom w:val="nil"/>
              <w:right w:val="single" w:sz="12" w:space="0" w:color="auto"/>
            </w:tcBorders>
            <w:shd w:val="clear" w:color="auto" w:fill="auto"/>
            <w:tcMar>
              <w:top w:w="0" w:type="dxa"/>
              <w:left w:w="108" w:type="dxa"/>
              <w:bottom w:w="0" w:type="dxa"/>
              <w:right w:w="108" w:type="dxa"/>
            </w:tcMar>
            <w:hideMark/>
          </w:tcPr>
          <w:p w:rsidR="004003C7" w:rsidRDefault="004003C7" w:rsidP="004003C7">
            <w:r>
              <w:rPr>
                <w:noProof/>
              </w:rPr>
              <w:drawing>
                <wp:inline distT="0" distB="0" distL="0" distR="0">
                  <wp:extent cx="266700" cy="238125"/>
                  <wp:effectExtent l="19050" t="0" r="0" b="0"/>
                  <wp:docPr id="116" name="Рисунок 116" descr="http://pandia.ru/text/78/389/images/image090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pandia.ru/text/78/389/images/image090_5.gif"/>
                          <pic:cNvPicPr>
                            <a:picLocks noChangeAspect="1" noChangeArrowheads="1"/>
                          </pic:cNvPicPr>
                        </pic:nvPicPr>
                        <pic:blipFill>
                          <a:blip r:embed="rId69" cstate="print"/>
                          <a:srcRect/>
                          <a:stretch>
                            <a:fillRect/>
                          </a:stretch>
                        </pic:blipFill>
                        <pic:spPr bwMode="auto">
                          <a:xfrm>
                            <a:off x="0" y="0"/>
                            <a:ext cx="266700" cy="238125"/>
                          </a:xfrm>
                          <a:prstGeom prst="rect">
                            <a:avLst/>
                          </a:prstGeom>
                          <a:noFill/>
                          <a:ln w="9525">
                            <a:noFill/>
                            <a:miter lim="800000"/>
                            <a:headEnd/>
                            <a:tailEnd/>
                          </a:ln>
                        </pic:spPr>
                      </pic:pic>
                    </a:graphicData>
                  </a:graphic>
                </wp:inline>
              </w:drawing>
            </w:r>
          </w:p>
        </w:tc>
      </w:tr>
      <w:tr w:rsidR="004003C7" w:rsidTr="004003C7">
        <w:tc>
          <w:tcPr>
            <w:tcW w:w="53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003C7" w:rsidRDefault="004003C7" w:rsidP="004003C7">
            <w:r>
              <w:t>9</w:t>
            </w:r>
          </w:p>
        </w:tc>
        <w:tc>
          <w:tcPr>
            <w:tcW w:w="56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4003C7" w:rsidRDefault="004003C7" w:rsidP="004003C7">
            <w:r>
              <w:t>0.1</w:t>
            </w:r>
          </w:p>
        </w:tc>
        <w:tc>
          <w:tcPr>
            <w:tcW w:w="70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4003C7" w:rsidRDefault="004003C7" w:rsidP="004003C7">
            <w:r>
              <w:t>1</w:t>
            </w:r>
          </w:p>
        </w:tc>
        <w:tc>
          <w:tcPr>
            <w:tcW w:w="482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4003C7" w:rsidRDefault="004003C7" w:rsidP="004003C7">
            <w:r>
              <w:rPr>
                <w:noProof/>
              </w:rPr>
              <w:drawing>
                <wp:inline distT="0" distB="0" distL="0" distR="0">
                  <wp:extent cx="1762125" cy="542925"/>
                  <wp:effectExtent l="19050" t="0" r="9525" b="0"/>
                  <wp:docPr id="117" name="Рисунок 117" descr="http://pandia.ru/text/78/389/images/image091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pandia.ru/text/78/389/images/image091_4.gif"/>
                          <pic:cNvPicPr>
                            <a:picLocks noChangeAspect="1" noChangeArrowheads="1"/>
                          </pic:cNvPicPr>
                        </pic:nvPicPr>
                        <pic:blipFill>
                          <a:blip r:embed="rId70" cstate="print"/>
                          <a:srcRect/>
                          <a:stretch>
                            <a:fillRect/>
                          </a:stretch>
                        </pic:blipFill>
                        <pic:spPr bwMode="auto">
                          <a:xfrm>
                            <a:off x="0" y="0"/>
                            <a:ext cx="1762125" cy="542925"/>
                          </a:xfrm>
                          <a:prstGeom prst="rect">
                            <a:avLst/>
                          </a:prstGeom>
                          <a:noFill/>
                          <a:ln w="9525">
                            <a:noFill/>
                            <a:miter lim="800000"/>
                            <a:headEnd/>
                            <a:tailEnd/>
                          </a:ln>
                        </pic:spPr>
                      </pic:pic>
                    </a:graphicData>
                  </a:graphic>
                </wp:inline>
              </w:drawing>
            </w:r>
          </w:p>
        </w:tc>
        <w:tc>
          <w:tcPr>
            <w:tcW w:w="56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4003C7" w:rsidRDefault="004003C7" w:rsidP="004003C7">
            <w:r>
              <w:t>14</w:t>
            </w:r>
          </w:p>
        </w:tc>
        <w:tc>
          <w:tcPr>
            <w:tcW w:w="283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4003C7" w:rsidRDefault="004003C7" w:rsidP="004003C7">
            <w:r>
              <w:rPr>
                <w:noProof/>
              </w:rPr>
              <w:drawing>
                <wp:inline distT="0" distB="0" distL="0" distR="0">
                  <wp:extent cx="1095375" cy="609600"/>
                  <wp:effectExtent l="19050" t="0" r="9525" b="0"/>
                  <wp:docPr id="118" name="Рисунок 118" descr="http://pandia.ru/text/78/389/images/image092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pandia.ru/text/78/389/images/image092_4.gif"/>
                          <pic:cNvPicPr>
                            <a:picLocks noChangeAspect="1" noChangeArrowheads="1"/>
                          </pic:cNvPicPr>
                        </pic:nvPicPr>
                        <pic:blipFill>
                          <a:blip r:embed="rId71" cstate="print"/>
                          <a:srcRect/>
                          <a:stretch>
                            <a:fillRect/>
                          </a:stretch>
                        </pic:blipFill>
                        <pic:spPr bwMode="auto">
                          <a:xfrm>
                            <a:off x="0" y="0"/>
                            <a:ext cx="1095375" cy="609600"/>
                          </a:xfrm>
                          <a:prstGeom prst="rect">
                            <a:avLst/>
                          </a:prstGeom>
                          <a:noFill/>
                          <a:ln w="9525">
                            <a:noFill/>
                            <a:miter lim="800000"/>
                            <a:headEnd/>
                            <a:tailEnd/>
                          </a:ln>
                        </pic:spPr>
                      </pic:pic>
                    </a:graphicData>
                  </a:graphic>
                </wp:inline>
              </w:drawing>
            </w:r>
          </w:p>
        </w:tc>
      </w:tr>
      <w:tr w:rsidR="004003C7" w:rsidTr="004003C7">
        <w:tc>
          <w:tcPr>
            <w:tcW w:w="534" w:type="dxa"/>
            <w:tcBorders>
              <w:top w:val="nil"/>
              <w:left w:val="nil"/>
              <w:bottom w:val="nil"/>
              <w:right w:val="nil"/>
            </w:tcBorders>
            <w:shd w:val="clear" w:color="auto" w:fill="auto"/>
            <w:tcMar>
              <w:top w:w="0" w:type="dxa"/>
              <w:left w:w="108" w:type="dxa"/>
              <w:bottom w:w="0" w:type="dxa"/>
              <w:right w:w="108" w:type="dxa"/>
            </w:tcMar>
            <w:hideMark/>
          </w:tcPr>
          <w:p w:rsidR="004003C7" w:rsidRDefault="004003C7" w:rsidP="004003C7">
            <w:pPr>
              <w:rPr>
                <w:szCs w:val="24"/>
              </w:rPr>
            </w:pPr>
          </w:p>
        </w:tc>
        <w:tc>
          <w:tcPr>
            <w:tcW w:w="567" w:type="dxa"/>
            <w:tcBorders>
              <w:top w:val="nil"/>
              <w:left w:val="nil"/>
              <w:bottom w:val="nil"/>
              <w:right w:val="nil"/>
            </w:tcBorders>
            <w:shd w:val="clear" w:color="auto" w:fill="auto"/>
            <w:tcMar>
              <w:top w:w="0" w:type="dxa"/>
              <w:left w:w="108" w:type="dxa"/>
              <w:bottom w:w="0" w:type="dxa"/>
              <w:right w:w="108" w:type="dxa"/>
            </w:tcMar>
            <w:hideMark/>
          </w:tcPr>
          <w:p w:rsidR="004003C7" w:rsidRDefault="004003C7" w:rsidP="004003C7">
            <w:pPr>
              <w:rPr>
                <w:szCs w:val="24"/>
              </w:rPr>
            </w:pPr>
          </w:p>
        </w:tc>
        <w:tc>
          <w:tcPr>
            <w:tcW w:w="708" w:type="dxa"/>
            <w:tcBorders>
              <w:top w:val="nil"/>
              <w:left w:val="nil"/>
              <w:bottom w:val="nil"/>
              <w:right w:val="nil"/>
            </w:tcBorders>
            <w:shd w:val="clear" w:color="auto" w:fill="auto"/>
            <w:tcMar>
              <w:top w:w="0" w:type="dxa"/>
              <w:left w:w="108" w:type="dxa"/>
              <w:bottom w:w="0" w:type="dxa"/>
              <w:right w:w="108" w:type="dxa"/>
            </w:tcMar>
            <w:hideMark/>
          </w:tcPr>
          <w:p w:rsidR="004003C7" w:rsidRDefault="004003C7" w:rsidP="004003C7">
            <w:pPr>
              <w:rPr>
                <w:szCs w:val="24"/>
              </w:rPr>
            </w:pPr>
          </w:p>
        </w:tc>
        <w:tc>
          <w:tcPr>
            <w:tcW w:w="8222" w:type="dxa"/>
            <w:tcBorders>
              <w:top w:val="nil"/>
              <w:left w:val="nil"/>
              <w:bottom w:val="nil"/>
              <w:right w:val="nil"/>
            </w:tcBorders>
            <w:shd w:val="clear" w:color="auto" w:fill="auto"/>
            <w:tcMar>
              <w:top w:w="0" w:type="dxa"/>
              <w:left w:w="108" w:type="dxa"/>
              <w:bottom w:w="0" w:type="dxa"/>
              <w:right w:w="108" w:type="dxa"/>
            </w:tcMar>
            <w:hideMark/>
          </w:tcPr>
          <w:p w:rsidR="004003C7" w:rsidRDefault="004003C7" w:rsidP="004003C7">
            <w:r>
              <w:t>Окончание табл. 3.1</w:t>
            </w:r>
          </w:p>
        </w:tc>
        <w:tc>
          <w:tcPr>
            <w:tcW w:w="0" w:type="auto"/>
            <w:shd w:val="clear" w:color="auto" w:fill="auto"/>
            <w:vAlign w:val="bottom"/>
            <w:hideMark/>
          </w:tcPr>
          <w:p w:rsidR="004003C7" w:rsidRDefault="004003C7" w:rsidP="004003C7">
            <w:pPr>
              <w:rPr>
                <w:sz w:val="20"/>
                <w:szCs w:val="20"/>
              </w:rPr>
            </w:pPr>
          </w:p>
        </w:tc>
        <w:tc>
          <w:tcPr>
            <w:tcW w:w="0" w:type="auto"/>
            <w:shd w:val="clear" w:color="auto" w:fill="auto"/>
            <w:vAlign w:val="bottom"/>
            <w:hideMark/>
          </w:tcPr>
          <w:p w:rsidR="004003C7" w:rsidRDefault="004003C7" w:rsidP="004003C7">
            <w:pPr>
              <w:rPr>
                <w:sz w:val="20"/>
                <w:szCs w:val="20"/>
              </w:rPr>
            </w:pPr>
          </w:p>
        </w:tc>
      </w:tr>
      <w:tr w:rsidR="004003C7" w:rsidTr="004003C7">
        <w:tc>
          <w:tcPr>
            <w:tcW w:w="53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003C7" w:rsidRDefault="004003C7" w:rsidP="004003C7">
            <w:r>
              <w:t>1</w:t>
            </w:r>
          </w:p>
        </w:tc>
        <w:tc>
          <w:tcPr>
            <w:tcW w:w="56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4003C7" w:rsidRDefault="004003C7" w:rsidP="004003C7">
            <w:r>
              <w:t>2</w:t>
            </w:r>
          </w:p>
        </w:tc>
        <w:tc>
          <w:tcPr>
            <w:tcW w:w="70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4003C7" w:rsidRDefault="004003C7" w:rsidP="004003C7">
            <w:r>
              <w:t>3</w:t>
            </w:r>
          </w:p>
        </w:tc>
        <w:tc>
          <w:tcPr>
            <w:tcW w:w="482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4003C7" w:rsidRDefault="004003C7" w:rsidP="004003C7">
            <w:r>
              <w:t>4</w:t>
            </w:r>
          </w:p>
        </w:tc>
        <w:tc>
          <w:tcPr>
            <w:tcW w:w="56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4003C7" w:rsidRDefault="004003C7" w:rsidP="004003C7">
            <w:r>
              <w:t>5</w:t>
            </w:r>
          </w:p>
        </w:tc>
        <w:tc>
          <w:tcPr>
            <w:tcW w:w="283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4003C7" w:rsidRDefault="004003C7" w:rsidP="004003C7">
            <w:r>
              <w:t>6</w:t>
            </w:r>
          </w:p>
        </w:tc>
      </w:tr>
      <w:tr w:rsidR="004003C7" w:rsidTr="004003C7">
        <w:tc>
          <w:tcPr>
            <w:tcW w:w="534" w:type="dxa"/>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hideMark/>
          </w:tcPr>
          <w:p w:rsidR="004003C7" w:rsidRDefault="004003C7" w:rsidP="004003C7">
            <w:r>
              <w:t>10</w:t>
            </w:r>
          </w:p>
        </w:tc>
        <w:tc>
          <w:tcPr>
            <w:tcW w:w="56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003C7" w:rsidRDefault="004003C7" w:rsidP="004003C7">
            <w:r>
              <w:t>0.1</w:t>
            </w:r>
          </w:p>
        </w:tc>
        <w:tc>
          <w:tcPr>
            <w:tcW w:w="70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003C7" w:rsidRDefault="004003C7" w:rsidP="004003C7">
            <w:r>
              <w:t>0.5</w:t>
            </w:r>
          </w:p>
        </w:tc>
        <w:tc>
          <w:tcPr>
            <w:tcW w:w="482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003C7" w:rsidRDefault="004003C7" w:rsidP="004003C7">
            <w:r>
              <w:rPr>
                <w:noProof/>
              </w:rPr>
              <w:drawing>
                <wp:inline distT="0" distB="0" distL="0" distR="0">
                  <wp:extent cx="1819275" cy="495300"/>
                  <wp:effectExtent l="19050" t="0" r="9525" b="0"/>
                  <wp:docPr id="119" name="Рисунок 119" descr="http://pandia.ru/text/78/389/images/image093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pandia.ru/text/78/389/images/image093_4.gif"/>
                          <pic:cNvPicPr>
                            <a:picLocks noChangeAspect="1" noChangeArrowheads="1"/>
                          </pic:cNvPicPr>
                        </pic:nvPicPr>
                        <pic:blipFill>
                          <a:blip r:embed="rId72" cstate="print"/>
                          <a:srcRect/>
                          <a:stretch>
                            <a:fillRect/>
                          </a:stretch>
                        </pic:blipFill>
                        <pic:spPr bwMode="auto">
                          <a:xfrm>
                            <a:off x="0" y="0"/>
                            <a:ext cx="1819275" cy="495300"/>
                          </a:xfrm>
                          <a:prstGeom prst="rect">
                            <a:avLst/>
                          </a:prstGeom>
                          <a:noFill/>
                          <a:ln w="9525">
                            <a:noFill/>
                            <a:miter lim="800000"/>
                            <a:headEnd/>
                            <a:tailEnd/>
                          </a:ln>
                        </pic:spPr>
                      </pic:pic>
                    </a:graphicData>
                  </a:graphic>
                </wp:inline>
              </w:drawing>
            </w:r>
          </w:p>
        </w:tc>
        <w:tc>
          <w:tcPr>
            <w:tcW w:w="56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003C7" w:rsidRDefault="004003C7" w:rsidP="004003C7">
            <w:r>
              <w:t>15</w:t>
            </w:r>
          </w:p>
        </w:tc>
        <w:tc>
          <w:tcPr>
            <w:tcW w:w="2835" w:type="dxa"/>
            <w:tcBorders>
              <w:top w:val="nil"/>
              <w:left w:val="nil"/>
              <w:bottom w:val="single" w:sz="8" w:space="0" w:color="auto"/>
              <w:right w:val="single" w:sz="12" w:space="0" w:color="auto"/>
            </w:tcBorders>
            <w:shd w:val="clear" w:color="auto" w:fill="auto"/>
            <w:tcMar>
              <w:top w:w="0" w:type="dxa"/>
              <w:left w:w="108" w:type="dxa"/>
              <w:bottom w:w="0" w:type="dxa"/>
              <w:right w:w="108" w:type="dxa"/>
            </w:tcMar>
            <w:hideMark/>
          </w:tcPr>
          <w:p w:rsidR="004003C7" w:rsidRDefault="004003C7" w:rsidP="004003C7">
            <w:r>
              <w:rPr>
                <w:noProof/>
              </w:rPr>
              <w:drawing>
                <wp:inline distT="0" distB="0" distL="0" distR="0">
                  <wp:extent cx="504825" cy="200025"/>
                  <wp:effectExtent l="19050" t="0" r="0" b="0"/>
                  <wp:docPr id="120" name="Рисунок 120" descr="http://pandia.ru/text/78/389/images/image094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pandia.ru/text/78/389/images/image094_4.gif"/>
                          <pic:cNvPicPr>
                            <a:picLocks noChangeAspect="1" noChangeArrowheads="1"/>
                          </pic:cNvPicPr>
                        </pic:nvPicPr>
                        <pic:blipFill>
                          <a:blip r:embed="rId73" cstate="print"/>
                          <a:srcRect/>
                          <a:stretch>
                            <a:fillRect/>
                          </a:stretch>
                        </pic:blipFill>
                        <pic:spPr bwMode="auto">
                          <a:xfrm>
                            <a:off x="0" y="0"/>
                            <a:ext cx="504825" cy="200025"/>
                          </a:xfrm>
                          <a:prstGeom prst="rect">
                            <a:avLst/>
                          </a:prstGeom>
                          <a:noFill/>
                          <a:ln w="9525">
                            <a:noFill/>
                            <a:miter lim="800000"/>
                            <a:headEnd/>
                            <a:tailEnd/>
                          </a:ln>
                        </pic:spPr>
                      </pic:pic>
                    </a:graphicData>
                  </a:graphic>
                </wp:inline>
              </w:drawing>
            </w:r>
          </w:p>
        </w:tc>
      </w:tr>
      <w:tr w:rsidR="004003C7" w:rsidTr="004003C7">
        <w:tc>
          <w:tcPr>
            <w:tcW w:w="534" w:type="dxa"/>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hideMark/>
          </w:tcPr>
          <w:p w:rsidR="004003C7" w:rsidRDefault="004003C7" w:rsidP="004003C7">
            <w:r>
              <w:t>11</w:t>
            </w:r>
          </w:p>
        </w:tc>
        <w:tc>
          <w:tcPr>
            <w:tcW w:w="56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003C7" w:rsidRDefault="004003C7" w:rsidP="004003C7">
            <w:r>
              <w:t>0.1</w:t>
            </w:r>
          </w:p>
        </w:tc>
        <w:tc>
          <w:tcPr>
            <w:tcW w:w="70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003C7" w:rsidRDefault="004003C7" w:rsidP="004003C7">
            <w:r>
              <w:t>1</w:t>
            </w:r>
          </w:p>
        </w:tc>
        <w:tc>
          <w:tcPr>
            <w:tcW w:w="482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003C7" w:rsidRDefault="004003C7" w:rsidP="004003C7">
            <w:r>
              <w:rPr>
                <w:noProof/>
              </w:rPr>
              <w:drawing>
                <wp:inline distT="0" distB="0" distL="0" distR="0">
                  <wp:extent cx="2200275" cy="533400"/>
                  <wp:effectExtent l="19050" t="0" r="9525" b="0"/>
                  <wp:docPr id="121" name="Рисунок 121" descr="http://pandia.ru/text/78/389/images/image095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pandia.ru/text/78/389/images/image095_4.gif"/>
                          <pic:cNvPicPr>
                            <a:picLocks noChangeAspect="1" noChangeArrowheads="1"/>
                          </pic:cNvPicPr>
                        </pic:nvPicPr>
                        <pic:blipFill>
                          <a:blip r:embed="rId74" cstate="print"/>
                          <a:srcRect/>
                          <a:stretch>
                            <a:fillRect/>
                          </a:stretch>
                        </pic:blipFill>
                        <pic:spPr bwMode="auto">
                          <a:xfrm>
                            <a:off x="0" y="0"/>
                            <a:ext cx="2200275" cy="533400"/>
                          </a:xfrm>
                          <a:prstGeom prst="rect">
                            <a:avLst/>
                          </a:prstGeom>
                          <a:noFill/>
                          <a:ln w="9525">
                            <a:noFill/>
                            <a:miter lim="800000"/>
                            <a:headEnd/>
                            <a:tailEnd/>
                          </a:ln>
                        </pic:spPr>
                      </pic:pic>
                    </a:graphicData>
                  </a:graphic>
                </wp:inline>
              </w:drawing>
            </w:r>
          </w:p>
        </w:tc>
        <w:tc>
          <w:tcPr>
            <w:tcW w:w="56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003C7" w:rsidRDefault="004003C7" w:rsidP="004003C7">
            <w:r>
              <w:t>10</w:t>
            </w:r>
          </w:p>
        </w:tc>
        <w:tc>
          <w:tcPr>
            <w:tcW w:w="2835" w:type="dxa"/>
            <w:tcBorders>
              <w:top w:val="nil"/>
              <w:left w:val="nil"/>
              <w:bottom w:val="single" w:sz="8" w:space="0" w:color="auto"/>
              <w:right w:val="single" w:sz="12" w:space="0" w:color="auto"/>
            </w:tcBorders>
            <w:shd w:val="clear" w:color="auto" w:fill="auto"/>
            <w:tcMar>
              <w:top w:w="0" w:type="dxa"/>
              <w:left w:w="108" w:type="dxa"/>
              <w:bottom w:w="0" w:type="dxa"/>
              <w:right w:w="108" w:type="dxa"/>
            </w:tcMar>
            <w:hideMark/>
          </w:tcPr>
          <w:p w:rsidR="004003C7" w:rsidRDefault="004003C7" w:rsidP="004003C7">
            <w:r>
              <w:rPr>
                <w:noProof/>
              </w:rPr>
              <w:drawing>
                <wp:inline distT="0" distB="0" distL="0" distR="0">
                  <wp:extent cx="1628775" cy="571500"/>
                  <wp:effectExtent l="19050" t="0" r="9525" b="0"/>
                  <wp:docPr id="122" name="Рисунок 122" descr="http://pandia.ru/text/78/389/images/image096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pandia.ru/text/78/389/images/image096_5.gif"/>
                          <pic:cNvPicPr>
                            <a:picLocks noChangeAspect="1" noChangeArrowheads="1"/>
                          </pic:cNvPicPr>
                        </pic:nvPicPr>
                        <pic:blipFill>
                          <a:blip r:embed="rId75" cstate="print"/>
                          <a:srcRect/>
                          <a:stretch>
                            <a:fillRect/>
                          </a:stretch>
                        </pic:blipFill>
                        <pic:spPr bwMode="auto">
                          <a:xfrm>
                            <a:off x="0" y="0"/>
                            <a:ext cx="1628775" cy="571500"/>
                          </a:xfrm>
                          <a:prstGeom prst="rect">
                            <a:avLst/>
                          </a:prstGeom>
                          <a:noFill/>
                          <a:ln w="9525">
                            <a:noFill/>
                            <a:miter lim="800000"/>
                            <a:headEnd/>
                            <a:tailEnd/>
                          </a:ln>
                        </pic:spPr>
                      </pic:pic>
                    </a:graphicData>
                  </a:graphic>
                </wp:inline>
              </w:drawing>
            </w:r>
          </w:p>
        </w:tc>
      </w:tr>
      <w:tr w:rsidR="004003C7" w:rsidTr="004003C7">
        <w:tc>
          <w:tcPr>
            <w:tcW w:w="534" w:type="dxa"/>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hideMark/>
          </w:tcPr>
          <w:p w:rsidR="004003C7" w:rsidRDefault="004003C7" w:rsidP="004003C7">
            <w:r>
              <w:t>12</w:t>
            </w:r>
          </w:p>
        </w:tc>
        <w:tc>
          <w:tcPr>
            <w:tcW w:w="56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003C7" w:rsidRDefault="004003C7" w:rsidP="004003C7">
            <w:r>
              <w:t>0.1</w:t>
            </w:r>
          </w:p>
        </w:tc>
        <w:tc>
          <w:tcPr>
            <w:tcW w:w="70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003C7" w:rsidRDefault="004003C7" w:rsidP="004003C7">
            <w:r>
              <w:t>1</w:t>
            </w:r>
          </w:p>
        </w:tc>
        <w:tc>
          <w:tcPr>
            <w:tcW w:w="482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003C7" w:rsidRDefault="004003C7" w:rsidP="004003C7">
            <w:r>
              <w:rPr>
                <w:noProof/>
              </w:rPr>
              <w:drawing>
                <wp:inline distT="0" distB="0" distL="0" distR="0">
                  <wp:extent cx="2524125" cy="533400"/>
                  <wp:effectExtent l="19050" t="0" r="0" b="0"/>
                  <wp:docPr id="123" name="Рисунок 123" descr="http://pandia.ru/text/78/389/images/image097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pandia.ru/text/78/389/images/image097_4.gif"/>
                          <pic:cNvPicPr>
                            <a:picLocks noChangeAspect="1" noChangeArrowheads="1"/>
                          </pic:cNvPicPr>
                        </pic:nvPicPr>
                        <pic:blipFill>
                          <a:blip r:embed="rId76" cstate="print"/>
                          <a:srcRect/>
                          <a:stretch>
                            <a:fillRect/>
                          </a:stretch>
                        </pic:blipFill>
                        <pic:spPr bwMode="auto">
                          <a:xfrm>
                            <a:off x="0" y="0"/>
                            <a:ext cx="2524125" cy="533400"/>
                          </a:xfrm>
                          <a:prstGeom prst="rect">
                            <a:avLst/>
                          </a:prstGeom>
                          <a:noFill/>
                          <a:ln w="9525">
                            <a:noFill/>
                            <a:miter lim="800000"/>
                            <a:headEnd/>
                            <a:tailEnd/>
                          </a:ln>
                        </pic:spPr>
                      </pic:pic>
                    </a:graphicData>
                  </a:graphic>
                </wp:inline>
              </w:drawing>
            </w:r>
          </w:p>
        </w:tc>
        <w:tc>
          <w:tcPr>
            <w:tcW w:w="56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003C7" w:rsidRDefault="004003C7" w:rsidP="004003C7">
            <w:r>
              <w:t>8</w:t>
            </w:r>
          </w:p>
        </w:tc>
        <w:tc>
          <w:tcPr>
            <w:tcW w:w="2835" w:type="dxa"/>
            <w:tcBorders>
              <w:top w:val="nil"/>
              <w:left w:val="nil"/>
              <w:bottom w:val="single" w:sz="8" w:space="0" w:color="auto"/>
              <w:right w:val="single" w:sz="12" w:space="0" w:color="auto"/>
            </w:tcBorders>
            <w:shd w:val="clear" w:color="auto" w:fill="auto"/>
            <w:tcMar>
              <w:top w:w="0" w:type="dxa"/>
              <w:left w:w="108" w:type="dxa"/>
              <w:bottom w:w="0" w:type="dxa"/>
              <w:right w:w="108" w:type="dxa"/>
            </w:tcMar>
            <w:hideMark/>
          </w:tcPr>
          <w:p w:rsidR="004003C7" w:rsidRDefault="004003C7" w:rsidP="004003C7">
            <w:r>
              <w:rPr>
                <w:noProof/>
              </w:rPr>
              <w:drawing>
                <wp:inline distT="0" distB="0" distL="0" distR="0">
                  <wp:extent cx="914400" cy="276225"/>
                  <wp:effectExtent l="19050" t="0" r="0" b="0"/>
                  <wp:docPr id="124" name="Рисунок 124" descr="http://pandia.ru/text/78/389/images/image098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pandia.ru/text/78/389/images/image098_4.gif"/>
                          <pic:cNvPicPr>
                            <a:picLocks noChangeAspect="1" noChangeArrowheads="1"/>
                          </pic:cNvPicPr>
                        </pic:nvPicPr>
                        <pic:blipFill>
                          <a:blip r:embed="rId77" cstate="print"/>
                          <a:srcRect/>
                          <a:stretch>
                            <a:fillRect/>
                          </a:stretch>
                        </pic:blipFill>
                        <pic:spPr bwMode="auto">
                          <a:xfrm>
                            <a:off x="0" y="0"/>
                            <a:ext cx="914400" cy="276225"/>
                          </a:xfrm>
                          <a:prstGeom prst="rect">
                            <a:avLst/>
                          </a:prstGeom>
                          <a:noFill/>
                          <a:ln w="9525">
                            <a:noFill/>
                            <a:miter lim="800000"/>
                            <a:headEnd/>
                            <a:tailEnd/>
                          </a:ln>
                        </pic:spPr>
                      </pic:pic>
                    </a:graphicData>
                  </a:graphic>
                </wp:inline>
              </w:drawing>
            </w:r>
          </w:p>
        </w:tc>
      </w:tr>
      <w:tr w:rsidR="004003C7" w:rsidTr="004003C7">
        <w:tc>
          <w:tcPr>
            <w:tcW w:w="534" w:type="dxa"/>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hideMark/>
          </w:tcPr>
          <w:p w:rsidR="004003C7" w:rsidRDefault="004003C7" w:rsidP="004003C7">
            <w:r>
              <w:t>13</w:t>
            </w:r>
          </w:p>
        </w:tc>
        <w:tc>
          <w:tcPr>
            <w:tcW w:w="56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003C7" w:rsidRDefault="004003C7" w:rsidP="004003C7">
            <w:r>
              <w:t>-2</w:t>
            </w:r>
          </w:p>
        </w:tc>
        <w:tc>
          <w:tcPr>
            <w:tcW w:w="70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003C7" w:rsidRDefault="004003C7" w:rsidP="004003C7">
            <w:r>
              <w:t>-0.1</w:t>
            </w:r>
          </w:p>
        </w:tc>
        <w:tc>
          <w:tcPr>
            <w:tcW w:w="482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003C7" w:rsidRDefault="004003C7" w:rsidP="004003C7">
            <w:r>
              <w:rPr>
                <w:noProof/>
              </w:rPr>
              <w:drawing>
                <wp:inline distT="0" distB="0" distL="0" distR="0">
                  <wp:extent cx="3057525" cy="495300"/>
                  <wp:effectExtent l="19050" t="0" r="9525" b="0"/>
                  <wp:docPr id="125" name="Рисунок 125" descr="http://pandia.ru/text/78/389/images/image099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pandia.ru/text/78/389/images/image099_4.gif"/>
                          <pic:cNvPicPr>
                            <a:picLocks noChangeAspect="1" noChangeArrowheads="1"/>
                          </pic:cNvPicPr>
                        </pic:nvPicPr>
                        <pic:blipFill>
                          <a:blip r:embed="rId78" cstate="print"/>
                          <a:srcRect/>
                          <a:stretch>
                            <a:fillRect/>
                          </a:stretch>
                        </pic:blipFill>
                        <pic:spPr bwMode="auto">
                          <a:xfrm>
                            <a:off x="0" y="0"/>
                            <a:ext cx="3057525" cy="495300"/>
                          </a:xfrm>
                          <a:prstGeom prst="rect">
                            <a:avLst/>
                          </a:prstGeom>
                          <a:noFill/>
                          <a:ln w="9525">
                            <a:noFill/>
                            <a:miter lim="800000"/>
                            <a:headEnd/>
                            <a:tailEnd/>
                          </a:ln>
                        </pic:spPr>
                      </pic:pic>
                    </a:graphicData>
                  </a:graphic>
                </wp:inline>
              </w:drawing>
            </w:r>
          </w:p>
        </w:tc>
        <w:tc>
          <w:tcPr>
            <w:tcW w:w="56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003C7" w:rsidRDefault="004003C7" w:rsidP="004003C7">
            <w:r>
              <w:t>16</w:t>
            </w:r>
          </w:p>
        </w:tc>
        <w:tc>
          <w:tcPr>
            <w:tcW w:w="2835" w:type="dxa"/>
            <w:tcBorders>
              <w:top w:val="nil"/>
              <w:left w:val="nil"/>
              <w:bottom w:val="single" w:sz="8" w:space="0" w:color="auto"/>
              <w:right w:val="single" w:sz="12" w:space="0" w:color="auto"/>
            </w:tcBorders>
            <w:shd w:val="clear" w:color="auto" w:fill="auto"/>
            <w:tcMar>
              <w:top w:w="0" w:type="dxa"/>
              <w:left w:w="108" w:type="dxa"/>
              <w:bottom w:w="0" w:type="dxa"/>
              <w:right w:w="108" w:type="dxa"/>
            </w:tcMar>
            <w:hideMark/>
          </w:tcPr>
          <w:p w:rsidR="004003C7" w:rsidRDefault="004003C7" w:rsidP="004003C7">
            <w:r>
              <w:rPr>
                <w:noProof/>
              </w:rPr>
              <w:drawing>
                <wp:inline distT="0" distB="0" distL="0" distR="0">
                  <wp:extent cx="1019175" cy="466725"/>
                  <wp:effectExtent l="19050" t="0" r="9525" b="0"/>
                  <wp:docPr id="126" name="Рисунок 126" descr="http://pandia.ru/text/78/389/images/image100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pandia.ru/text/78/389/images/image100_4.gif"/>
                          <pic:cNvPicPr>
                            <a:picLocks noChangeAspect="1" noChangeArrowheads="1"/>
                          </pic:cNvPicPr>
                        </pic:nvPicPr>
                        <pic:blipFill>
                          <a:blip r:embed="rId79" cstate="print"/>
                          <a:srcRect/>
                          <a:stretch>
                            <a:fillRect/>
                          </a:stretch>
                        </pic:blipFill>
                        <pic:spPr bwMode="auto">
                          <a:xfrm>
                            <a:off x="0" y="0"/>
                            <a:ext cx="1019175" cy="466725"/>
                          </a:xfrm>
                          <a:prstGeom prst="rect">
                            <a:avLst/>
                          </a:prstGeom>
                          <a:noFill/>
                          <a:ln w="9525">
                            <a:noFill/>
                            <a:miter lim="800000"/>
                            <a:headEnd/>
                            <a:tailEnd/>
                          </a:ln>
                        </pic:spPr>
                      </pic:pic>
                    </a:graphicData>
                  </a:graphic>
                </wp:inline>
              </w:drawing>
            </w:r>
          </w:p>
        </w:tc>
      </w:tr>
      <w:tr w:rsidR="004003C7" w:rsidTr="004003C7">
        <w:tc>
          <w:tcPr>
            <w:tcW w:w="534" w:type="dxa"/>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hideMark/>
          </w:tcPr>
          <w:p w:rsidR="004003C7" w:rsidRDefault="004003C7" w:rsidP="004003C7">
            <w:r>
              <w:t>14</w:t>
            </w:r>
          </w:p>
        </w:tc>
        <w:tc>
          <w:tcPr>
            <w:tcW w:w="56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003C7" w:rsidRDefault="004003C7" w:rsidP="004003C7">
            <w:r>
              <w:t>0.2</w:t>
            </w:r>
          </w:p>
        </w:tc>
        <w:tc>
          <w:tcPr>
            <w:tcW w:w="70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003C7" w:rsidRDefault="004003C7" w:rsidP="004003C7">
            <w:r>
              <w:t>0.8</w:t>
            </w:r>
          </w:p>
        </w:tc>
        <w:tc>
          <w:tcPr>
            <w:tcW w:w="482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003C7" w:rsidRDefault="004003C7" w:rsidP="004003C7">
            <w:r>
              <w:rPr>
                <w:noProof/>
              </w:rPr>
              <w:drawing>
                <wp:inline distT="0" distB="0" distL="0" distR="0">
                  <wp:extent cx="1876425" cy="533400"/>
                  <wp:effectExtent l="19050" t="0" r="9525" b="0"/>
                  <wp:docPr id="127" name="Рисунок 127" descr="http://pandia.ru/text/78/389/images/image101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pandia.ru/text/78/389/images/image101_4.gif"/>
                          <pic:cNvPicPr>
                            <a:picLocks noChangeAspect="1" noChangeArrowheads="1"/>
                          </pic:cNvPicPr>
                        </pic:nvPicPr>
                        <pic:blipFill>
                          <a:blip r:embed="rId80" cstate="print"/>
                          <a:srcRect/>
                          <a:stretch>
                            <a:fillRect/>
                          </a:stretch>
                        </pic:blipFill>
                        <pic:spPr bwMode="auto">
                          <a:xfrm>
                            <a:off x="0" y="0"/>
                            <a:ext cx="1876425" cy="533400"/>
                          </a:xfrm>
                          <a:prstGeom prst="rect">
                            <a:avLst/>
                          </a:prstGeom>
                          <a:noFill/>
                          <a:ln w="9525">
                            <a:noFill/>
                            <a:miter lim="800000"/>
                            <a:headEnd/>
                            <a:tailEnd/>
                          </a:ln>
                        </pic:spPr>
                      </pic:pic>
                    </a:graphicData>
                  </a:graphic>
                </wp:inline>
              </w:drawing>
            </w:r>
          </w:p>
        </w:tc>
        <w:tc>
          <w:tcPr>
            <w:tcW w:w="56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003C7" w:rsidRDefault="004003C7" w:rsidP="004003C7">
            <w:r>
              <w:t>12</w:t>
            </w:r>
          </w:p>
        </w:tc>
        <w:tc>
          <w:tcPr>
            <w:tcW w:w="2835" w:type="dxa"/>
            <w:tcBorders>
              <w:top w:val="nil"/>
              <w:left w:val="nil"/>
              <w:bottom w:val="single" w:sz="8" w:space="0" w:color="auto"/>
              <w:right w:val="single" w:sz="12" w:space="0" w:color="auto"/>
            </w:tcBorders>
            <w:shd w:val="clear" w:color="auto" w:fill="auto"/>
            <w:tcMar>
              <w:top w:w="0" w:type="dxa"/>
              <w:left w:w="108" w:type="dxa"/>
              <w:bottom w:w="0" w:type="dxa"/>
              <w:right w:w="108" w:type="dxa"/>
            </w:tcMar>
            <w:hideMark/>
          </w:tcPr>
          <w:p w:rsidR="004003C7" w:rsidRDefault="004003C7" w:rsidP="004003C7">
            <w:r>
              <w:rPr>
                <w:noProof/>
              </w:rPr>
              <w:drawing>
                <wp:inline distT="0" distB="0" distL="0" distR="0">
                  <wp:extent cx="1647825" cy="495300"/>
                  <wp:effectExtent l="0" t="0" r="9525" b="0"/>
                  <wp:docPr id="128" name="Рисунок 128" descr="http://pandia.ru/text/78/389/images/image102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pandia.ru/text/78/389/images/image102_4.gif"/>
                          <pic:cNvPicPr>
                            <a:picLocks noChangeAspect="1" noChangeArrowheads="1"/>
                          </pic:cNvPicPr>
                        </pic:nvPicPr>
                        <pic:blipFill>
                          <a:blip r:embed="rId81" cstate="print"/>
                          <a:srcRect/>
                          <a:stretch>
                            <a:fillRect/>
                          </a:stretch>
                        </pic:blipFill>
                        <pic:spPr bwMode="auto">
                          <a:xfrm>
                            <a:off x="0" y="0"/>
                            <a:ext cx="1647825" cy="495300"/>
                          </a:xfrm>
                          <a:prstGeom prst="rect">
                            <a:avLst/>
                          </a:prstGeom>
                          <a:noFill/>
                          <a:ln w="9525">
                            <a:noFill/>
                            <a:miter lim="800000"/>
                            <a:headEnd/>
                            <a:tailEnd/>
                          </a:ln>
                        </pic:spPr>
                      </pic:pic>
                    </a:graphicData>
                  </a:graphic>
                </wp:inline>
              </w:drawing>
            </w:r>
          </w:p>
        </w:tc>
      </w:tr>
      <w:tr w:rsidR="004003C7" w:rsidTr="004003C7">
        <w:tc>
          <w:tcPr>
            <w:tcW w:w="534" w:type="dxa"/>
            <w:tcBorders>
              <w:top w:val="nil"/>
              <w:left w:val="single" w:sz="12" w:space="0" w:color="auto"/>
              <w:bottom w:val="single" w:sz="12" w:space="0" w:color="auto"/>
              <w:right w:val="single" w:sz="8" w:space="0" w:color="auto"/>
            </w:tcBorders>
            <w:shd w:val="clear" w:color="auto" w:fill="auto"/>
            <w:tcMar>
              <w:top w:w="0" w:type="dxa"/>
              <w:left w:w="108" w:type="dxa"/>
              <w:bottom w:w="0" w:type="dxa"/>
              <w:right w:w="108" w:type="dxa"/>
            </w:tcMar>
            <w:hideMark/>
          </w:tcPr>
          <w:p w:rsidR="004003C7" w:rsidRDefault="004003C7" w:rsidP="004003C7">
            <w:r>
              <w:t>15</w:t>
            </w:r>
          </w:p>
        </w:tc>
        <w:tc>
          <w:tcPr>
            <w:tcW w:w="567" w:type="dxa"/>
            <w:tcBorders>
              <w:top w:val="nil"/>
              <w:left w:val="nil"/>
              <w:bottom w:val="single" w:sz="12" w:space="0" w:color="auto"/>
              <w:right w:val="single" w:sz="8" w:space="0" w:color="auto"/>
            </w:tcBorders>
            <w:shd w:val="clear" w:color="auto" w:fill="auto"/>
            <w:tcMar>
              <w:top w:w="0" w:type="dxa"/>
              <w:left w:w="108" w:type="dxa"/>
              <w:bottom w:w="0" w:type="dxa"/>
              <w:right w:w="108" w:type="dxa"/>
            </w:tcMar>
            <w:hideMark/>
          </w:tcPr>
          <w:p w:rsidR="004003C7" w:rsidRDefault="004003C7" w:rsidP="004003C7">
            <w:r>
              <w:t>0.1</w:t>
            </w:r>
          </w:p>
        </w:tc>
        <w:tc>
          <w:tcPr>
            <w:tcW w:w="708" w:type="dxa"/>
            <w:tcBorders>
              <w:top w:val="nil"/>
              <w:left w:val="nil"/>
              <w:bottom w:val="single" w:sz="12" w:space="0" w:color="auto"/>
              <w:right w:val="single" w:sz="8" w:space="0" w:color="auto"/>
            </w:tcBorders>
            <w:shd w:val="clear" w:color="auto" w:fill="auto"/>
            <w:tcMar>
              <w:top w:w="0" w:type="dxa"/>
              <w:left w:w="108" w:type="dxa"/>
              <w:bottom w:w="0" w:type="dxa"/>
              <w:right w:w="108" w:type="dxa"/>
            </w:tcMar>
            <w:hideMark/>
          </w:tcPr>
          <w:p w:rsidR="004003C7" w:rsidRDefault="004003C7" w:rsidP="004003C7">
            <w:r>
              <w:t>0.8</w:t>
            </w:r>
          </w:p>
        </w:tc>
        <w:tc>
          <w:tcPr>
            <w:tcW w:w="4820" w:type="dxa"/>
            <w:tcBorders>
              <w:top w:val="nil"/>
              <w:left w:val="nil"/>
              <w:bottom w:val="single" w:sz="12" w:space="0" w:color="auto"/>
              <w:right w:val="single" w:sz="8" w:space="0" w:color="auto"/>
            </w:tcBorders>
            <w:shd w:val="clear" w:color="auto" w:fill="auto"/>
            <w:tcMar>
              <w:top w:w="0" w:type="dxa"/>
              <w:left w:w="108" w:type="dxa"/>
              <w:bottom w:w="0" w:type="dxa"/>
              <w:right w:w="108" w:type="dxa"/>
            </w:tcMar>
            <w:hideMark/>
          </w:tcPr>
          <w:p w:rsidR="004003C7" w:rsidRDefault="004003C7" w:rsidP="004003C7">
            <w:r>
              <w:rPr>
                <w:noProof/>
              </w:rPr>
              <w:drawing>
                <wp:inline distT="0" distB="0" distL="0" distR="0">
                  <wp:extent cx="2371725" cy="533400"/>
                  <wp:effectExtent l="0" t="0" r="0" b="0"/>
                  <wp:docPr id="129" name="Рисунок 129" descr="http://pandia.ru/text/78/389/images/image103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pandia.ru/text/78/389/images/image103_5.gif"/>
                          <pic:cNvPicPr>
                            <a:picLocks noChangeAspect="1" noChangeArrowheads="1"/>
                          </pic:cNvPicPr>
                        </pic:nvPicPr>
                        <pic:blipFill>
                          <a:blip r:embed="rId82" cstate="print"/>
                          <a:srcRect/>
                          <a:stretch>
                            <a:fillRect/>
                          </a:stretch>
                        </pic:blipFill>
                        <pic:spPr bwMode="auto">
                          <a:xfrm>
                            <a:off x="0" y="0"/>
                            <a:ext cx="2371725" cy="533400"/>
                          </a:xfrm>
                          <a:prstGeom prst="rect">
                            <a:avLst/>
                          </a:prstGeom>
                          <a:noFill/>
                          <a:ln w="9525">
                            <a:noFill/>
                            <a:miter lim="800000"/>
                            <a:headEnd/>
                            <a:tailEnd/>
                          </a:ln>
                        </pic:spPr>
                      </pic:pic>
                    </a:graphicData>
                  </a:graphic>
                </wp:inline>
              </w:drawing>
            </w:r>
          </w:p>
        </w:tc>
        <w:tc>
          <w:tcPr>
            <w:tcW w:w="567" w:type="dxa"/>
            <w:tcBorders>
              <w:top w:val="nil"/>
              <w:left w:val="nil"/>
              <w:bottom w:val="single" w:sz="12" w:space="0" w:color="auto"/>
              <w:right w:val="single" w:sz="8" w:space="0" w:color="auto"/>
            </w:tcBorders>
            <w:shd w:val="clear" w:color="auto" w:fill="auto"/>
            <w:tcMar>
              <w:top w:w="0" w:type="dxa"/>
              <w:left w:w="108" w:type="dxa"/>
              <w:bottom w:w="0" w:type="dxa"/>
              <w:right w:w="108" w:type="dxa"/>
            </w:tcMar>
            <w:hideMark/>
          </w:tcPr>
          <w:p w:rsidR="004003C7" w:rsidRDefault="004003C7" w:rsidP="004003C7">
            <w:r>
              <w:t>18</w:t>
            </w:r>
          </w:p>
        </w:tc>
        <w:tc>
          <w:tcPr>
            <w:tcW w:w="2835" w:type="dxa"/>
            <w:tcBorders>
              <w:top w:val="nil"/>
              <w:left w:val="nil"/>
              <w:bottom w:val="single" w:sz="12" w:space="0" w:color="auto"/>
              <w:right w:val="single" w:sz="12" w:space="0" w:color="auto"/>
            </w:tcBorders>
            <w:shd w:val="clear" w:color="auto" w:fill="auto"/>
            <w:tcMar>
              <w:top w:w="0" w:type="dxa"/>
              <w:left w:w="108" w:type="dxa"/>
              <w:bottom w:w="0" w:type="dxa"/>
              <w:right w:w="108" w:type="dxa"/>
            </w:tcMar>
            <w:hideMark/>
          </w:tcPr>
          <w:p w:rsidR="004003C7" w:rsidRDefault="004003C7" w:rsidP="004003C7">
            <w:r>
              <w:rPr>
                <w:noProof/>
              </w:rPr>
              <w:drawing>
                <wp:inline distT="0" distB="0" distL="0" distR="0">
                  <wp:extent cx="1457325" cy="314325"/>
                  <wp:effectExtent l="19050" t="0" r="9525" b="0"/>
                  <wp:docPr id="130" name="Рисунок 130" descr="http://pandia.ru/text/78/389/images/image104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pandia.ru/text/78/389/images/image104_5.gif"/>
                          <pic:cNvPicPr>
                            <a:picLocks noChangeAspect="1" noChangeArrowheads="1"/>
                          </pic:cNvPicPr>
                        </pic:nvPicPr>
                        <pic:blipFill>
                          <a:blip r:embed="rId83" cstate="print"/>
                          <a:srcRect/>
                          <a:stretch>
                            <a:fillRect/>
                          </a:stretch>
                        </pic:blipFill>
                        <pic:spPr bwMode="auto">
                          <a:xfrm>
                            <a:off x="0" y="0"/>
                            <a:ext cx="1457325" cy="314325"/>
                          </a:xfrm>
                          <a:prstGeom prst="rect">
                            <a:avLst/>
                          </a:prstGeom>
                          <a:noFill/>
                          <a:ln w="9525">
                            <a:noFill/>
                            <a:miter lim="800000"/>
                            <a:headEnd/>
                            <a:tailEnd/>
                          </a:ln>
                        </pic:spPr>
                      </pic:pic>
                    </a:graphicData>
                  </a:graphic>
                </wp:inline>
              </w:drawing>
            </w:r>
          </w:p>
        </w:tc>
      </w:tr>
    </w:tbl>
    <w:p w:rsidR="004003C7" w:rsidRDefault="004003C7" w:rsidP="004003C7">
      <w:r>
        <w:t>16. Подсчитать k - количество цифр в десятичной записи целого неотрицательного числа n.</w:t>
      </w:r>
    </w:p>
    <w:p w:rsidR="004003C7" w:rsidRDefault="004003C7" w:rsidP="004003C7">
      <w:r>
        <w:t>17. Переменной t присвоить значение 1 или 0 в зависимости от того, является ли натуральное число k степенью 3.</w:t>
      </w:r>
    </w:p>
    <w:p w:rsidR="004003C7" w:rsidRDefault="004003C7" w:rsidP="004003C7">
      <w:r>
        <w:t>18. Дано n вещественных чисел. Вычислить разность между максимальным и минимальным из них.</w:t>
      </w:r>
    </w:p>
    <w:p w:rsidR="004003C7" w:rsidRDefault="004003C7" w:rsidP="004003C7">
      <w:r>
        <w:t>19. Дана непустая последовательность различных натуральных чисел, за которой следует 0. Определить порядковый номер наименьшего из них.</w:t>
      </w:r>
    </w:p>
    <w:p w:rsidR="004003C7" w:rsidRDefault="004003C7" w:rsidP="004003C7">
      <w:r>
        <w:t>20. Даны целое n&gt;0 и последовательность из n вещественных чисел, среди которых есть хотя бы одно отрицательное число. Найти величину наибольшего среди отрицательных чисел этой последовательности.</w:t>
      </w:r>
    </w:p>
    <w:p w:rsidR="004003C7" w:rsidRDefault="004003C7" w:rsidP="004003C7">
      <w:r>
        <w:lastRenderedPageBreak/>
        <w:t>21. Дано n вещественных чисел. Определить, образуют ли они возрастающую последовательность.</w:t>
      </w:r>
    </w:p>
    <w:p w:rsidR="004003C7" w:rsidRDefault="004003C7" w:rsidP="004003C7">
      <w:r>
        <w:t>22. Дана последовательность из n целых чисел. Определить, со скольких отрицательных чисел она начинается.</w:t>
      </w:r>
    </w:p>
    <w:p w:rsidR="004003C7" w:rsidRDefault="004003C7" w:rsidP="004003C7">
      <w:r>
        <w:t>23. Определить k – количество трехзначных натуральных чисел, сумма цифр которых равна n(1&lt;=n&lt;=27). Операции деления (/, div и mod) не использовать.</w:t>
      </w:r>
    </w:p>
    <w:p w:rsidR="004003C7" w:rsidRDefault="004003C7" w:rsidP="004003C7">
      <w:r>
        <w:t>24. Вывести на экран в возрастающем порядке все трехзначные числа, в десятичной записи которых нет одинаковых цифр (операции деления не использовать).</w:t>
      </w:r>
    </w:p>
    <w:p w:rsidR="004003C7" w:rsidRDefault="004003C7" w:rsidP="004003C7">
      <w:r>
        <w:t>25. Переменной t присвоить значение 1 или 0 в зависимости от того, можно или нет натуральное число n представить в виде трех полных квадратов.</w:t>
      </w:r>
    </w:p>
    <w:p w:rsidR="004003C7" w:rsidRDefault="004003C7" w:rsidP="004003C7">
      <w:r>
        <w:t>26. Дано натуральное число n. Выяснить, входит ли цифра 3 в запись числа n2.</w:t>
      </w:r>
    </w:p>
    <w:p w:rsidR="004003C7" w:rsidRDefault="004003C7" w:rsidP="004003C7">
      <w:r>
        <w:t>27. Дано натуральное число n. Найти сумму его цифр.</w:t>
      </w:r>
    </w:p>
    <w:p w:rsidR="004003C7" w:rsidRDefault="004003C7" w:rsidP="004003C7">
      <w:r>
        <w:t>28. Дано целое n&gt;0, за которым следует n вещественных чисел. Определить, сколько среди них отрицательных.</w:t>
      </w:r>
    </w:p>
    <w:p w:rsidR="004003C7" w:rsidRDefault="004003C7" w:rsidP="004003C7">
      <w:r>
        <w:t>29. Дано натуральное число n. Переставить местами первую и последнюю цифры числа n.</w:t>
      </w:r>
    </w:p>
    <w:p w:rsidR="004003C7" w:rsidRDefault="004003C7" w:rsidP="004003C7">
      <w:r>
        <w:t>30. Дано натуральное число n. Заменить порядок следования цифр числа n на обратный.</w:t>
      </w:r>
    </w:p>
    <w:p w:rsidR="004003C7" w:rsidRDefault="004003C7" w:rsidP="004003C7"/>
    <w:p w:rsidR="004003C7" w:rsidRPr="004003C7" w:rsidRDefault="004003C7" w:rsidP="004003C7"/>
    <w:p w:rsidR="004003C7" w:rsidRPr="004003C7" w:rsidRDefault="004003C7" w:rsidP="004003C7"/>
    <w:p w:rsidR="004003C7" w:rsidRPr="004003C7" w:rsidRDefault="004003C7" w:rsidP="004003C7"/>
    <w:p w:rsidR="004003C7" w:rsidRPr="004003C7" w:rsidRDefault="004003C7" w:rsidP="004003C7"/>
    <w:p w:rsidR="004003C7" w:rsidRPr="004003C7" w:rsidRDefault="004003C7" w:rsidP="004003C7"/>
    <w:p w:rsidR="004003C7" w:rsidRPr="004003C7" w:rsidRDefault="004003C7" w:rsidP="004003C7"/>
    <w:p w:rsidR="004003C7" w:rsidRPr="004003C7" w:rsidRDefault="004003C7" w:rsidP="004003C7"/>
    <w:p w:rsidR="004003C7" w:rsidRPr="004003C7" w:rsidRDefault="004003C7" w:rsidP="004003C7"/>
    <w:p w:rsidR="004003C7" w:rsidRPr="004003C7" w:rsidRDefault="004003C7" w:rsidP="004003C7"/>
    <w:p w:rsidR="004003C7" w:rsidRPr="004003C7" w:rsidRDefault="004003C7" w:rsidP="004003C7"/>
    <w:p w:rsidR="004003C7" w:rsidRPr="004003C7" w:rsidRDefault="004003C7" w:rsidP="004003C7"/>
    <w:p w:rsidR="004003C7" w:rsidRPr="004003C7" w:rsidRDefault="004003C7" w:rsidP="004003C7"/>
    <w:p w:rsidR="004003C7" w:rsidRPr="004003C7" w:rsidRDefault="004003C7" w:rsidP="004003C7"/>
    <w:p w:rsidR="004003C7" w:rsidRPr="004003C7" w:rsidRDefault="004003C7" w:rsidP="004003C7"/>
    <w:p w:rsidR="004003C7" w:rsidRDefault="004003C7" w:rsidP="004003C7"/>
    <w:p w:rsidR="004003C7" w:rsidRDefault="004003C7">
      <w:pPr>
        <w:spacing w:line="276" w:lineRule="auto"/>
        <w:jc w:val="left"/>
      </w:pPr>
      <w:r>
        <w:br w:type="page"/>
      </w:r>
    </w:p>
    <w:p w:rsidR="00934785" w:rsidRPr="00643B8F" w:rsidRDefault="00934785" w:rsidP="004003C7">
      <w:pPr>
        <w:pStyle w:val="1"/>
      </w:pPr>
      <w:bookmarkStart w:id="39" w:name="_Toc479601723"/>
      <w:r>
        <w:lastRenderedPageBreak/>
        <w:t xml:space="preserve">Лабораторная работа № 12 - </w:t>
      </w:r>
      <w:r w:rsidR="00643B8F">
        <w:t>14</w:t>
      </w:r>
      <w:r>
        <w:t xml:space="preserve"> </w:t>
      </w:r>
      <w:r w:rsidRPr="00934785">
        <w:t>Знакомство с CASE-средством ErWin</w:t>
      </w:r>
      <w:r w:rsidR="00643B8F">
        <w:t xml:space="preserve">. </w:t>
      </w:r>
      <w:r w:rsidR="00643B8F" w:rsidRPr="00643B8F">
        <w:t>Создание логической модели данных в ErWin</w:t>
      </w:r>
      <w:r w:rsidR="00643B8F">
        <w:t xml:space="preserve">. </w:t>
      </w:r>
      <w:r w:rsidR="00643B8F" w:rsidRPr="00643B8F">
        <w:t>Создание физической  модели данных в ErWin</w:t>
      </w:r>
      <w:bookmarkEnd w:id="39"/>
    </w:p>
    <w:tbl>
      <w:tblPr>
        <w:tblW w:w="9471" w:type="dxa"/>
        <w:jc w:val="center"/>
        <w:tblCellSpacing w:w="15" w:type="dxa"/>
        <w:tblInd w:w="26" w:type="dxa"/>
        <w:tblCellMar>
          <w:top w:w="15" w:type="dxa"/>
          <w:left w:w="15" w:type="dxa"/>
          <w:bottom w:w="15" w:type="dxa"/>
          <w:right w:w="15" w:type="dxa"/>
        </w:tblCellMar>
        <w:tblLook w:val="0000"/>
      </w:tblPr>
      <w:tblGrid>
        <w:gridCol w:w="9471"/>
      </w:tblGrid>
      <w:tr w:rsidR="00643B8F" w:rsidTr="00643B8F">
        <w:trPr>
          <w:tblCellSpacing w:w="15" w:type="dxa"/>
          <w:jc w:val="center"/>
        </w:trPr>
        <w:tc>
          <w:tcPr>
            <w:tcW w:w="9411" w:type="dxa"/>
            <w:shd w:val="clear" w:color="auto" w:fill="auto"/>
            <w:vAlign w:val="center"/>
          </w:tcPr>
          <w:p w:rsidR="00643B8F" w:rsidRDefault="00643B8F" w:rsidP="00643B8F">
            <w:r>
              <w:rPr>
                <w:u w:val="single"/>
              </w:rPr>
              <w:t>Цель :</w:t>
            </w:r>
            <w:r>
              <w:t xml:space="preserve"> Подготовить презентацию для начального обсуждения предметной области с заказчиком (экспертами предметной области), создав </w:t>
            </w:r>
            <w:r>
              <w:rPr>
                <w:color w:val="008000"/>
              </w:rPr>
              <w:t>хранимые отображения</w:t>
            </w:r>
            <w:r>
              <w:t xml:space="preserve"> </w:t>
            </w:r>
            <w:r w:rsidR="00EE6053">
              <w:t>«</w:t>
            </w:r>
            <w:r>
              <w:t>Определения сущностей</w:t>
            </w:r>
            <w:r w:rsidR="00EE6053">
              <w:t>»</w:t>
            </w:r>
            <w:r>
              <w:t xml:space="preserve"> и </w:t>
            </w:r>
            <w:r w:rsidR="00EE6053">
              <w:t>«</w:t>
            </w:r>
            <w:r>
              <w:t>Определения связей</w:t>
            </w:r>
            <w:r w:rsidR="00EE6053">
              <w:t>»</w:t>
            </w:r>
            <w:r>
              <w:t>.</w:t>
            </w:r>
          </w:p>
          <w:tbl>
            <w:tblPr>
              <w:tblW w:w="0" w:type="auto"/>
              <w:tblCellSpacing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64" w:type="dxa"/>
                <w:left w:w="64" w:type="dxa"/>
                <w:bottom w:w="64" w:type="dxa"/>
                <w:right w:w="64" w:type="dxa"/>
              </w:tblCellMar>
              <w:tblLook w:val="0000"/>
            </w:tblPr>
            <w:tblGrid>
              <w:gridCol w:w="9365"/>
            </w:tblGrid>
            <w:tr w:rsidR="00643B8F" w:rsidTr="00612DB6">
              <w:trPr>
                <w:tblCellSpacing w:w="15" w:type="dxa"/>
              </w:trPr>
              <w:tc>
                <w:tcPr>
                  <w:tcW w:w="0" w:type="auto"/>
                  <w:shd w:val="clear" w:color="auto" w:fill="auto"/>
                  <w:vAlign w:val="center"/>
                </w:tcPr>
                <w:p w:rsidR="00643B8F" w:rsidRDefault="00643B8F" w:rsidP="00643B8F">
                  <w:r>
                    <w:rPr>
                      <w:b/>
                      <w:bCs/>
                    </w:rPr>
                    <w:t>Хранимым отображением</w:t>
                  </w:r>
                  <w:r>
                    <w:t xml:space="preserve"> </w:t>
                  </w:r>
                  <w:r w:rsidRPr="00DD4788">
                    <w:rPr>
                      <w:b/>
                    </w:rPr>
                    <w:t>называется отображение конкретного аспекта модели с удобным для презентации расположением, масштабом и цветовыми эффектами</w:t>
                  </w:r>
                </w:p>
              </w:tc>
            </w:tr>
          </w:tbl>
          <w:p w:rsidR="00643B8F" w:rsidRDefault="00643B8F" w:rsidP="00643B8F"/>
        </w:tc>
      </w:tr>
      <w:tr w:rsidR="00643B8F" w:rsidTr="00643B8F">
        <w:trPr>
          <w:trHeight w:val="9832"/>
          <w:tblCellSpacing w:w="15" w:type="dxa"/>
          <w:jc w:val="center"/>
        </w:trPr>
        <w:tc>
          <w:tcPr>
            <w:tcW w:w="9411" w:type="dxa"/>
            <w:shd w:val="clear" w:color="auto" w:fill="auto"/>
            <w:vAlign w:val="center"/>
          </w:tcPr>
          <w:p w:rsidR="00643B8F" w:rsidRDefault="00643B8F" w:rsidP="00643B8F">
            <w:r>
              <w:t>Предварительная подготовка</w:t>
            </w:r>
          </w:p>
          <w:p w:rsidR="00643B8F" w:rsidRDefault="00643B8F" w:rsidP="00643B8F">
            <w:r>
              <w:t xml:space="preserve">На основании результатов обследования объекта для своего варианта задания подготовить </w:t>
            </w:r>
            <w:r>
              <w:rPr>
                <w:color w:val="008000"/>
              </w:rPr>
              <w:t>список имен</w:t>
            </w:r>
            <w:r>
              <w:t xml:space="preserve"> сущностей. </w:t>
            </w:r>
          </w:p>
          <w:tbl>
            <w:tblPr>
              <w:tblW w:w="0" w:type="auto"/>
              <w:tblCellSpacing w:w="15" w:type="dxa"/>
              <w:tblInd w:w="321" w:type="dxa"/>
              <w:tblBorders>
                <w:top w:val="outset" w:sz="6" w:space="0" w:color="auto"/>
                <w:left w:val="outset" w:sz="6" w:space="0" w:color="auto"/>
                <w:bottom w:val="outset" w:sz="6" w:space="0" w:color="auto"/>
                <w:right w:val="outset" w:sz="6" w:space="0" w:color="auto"/>
              </w:tblBorders>
              <w:tblCellMar>
                <w:top w:w="64" w:type="dxa"/>
                <w:left w:w="64" w:type="dxa"/>
                <w:bottom w:w="64" w:type="dxa"/>
                <w:right w:w="64" w:type="dxa"/>
              </w:tblCellMar>
              <w:tblLook w:val="0000"/>
            </w:tblPr>
            <w:tblGrid>
              <w:gridCol w:w="9044"/>
            </w:tblGrid>
            <w:tr w:rsidR="00643B8F" w:rsidTr="00612DB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643B8F" w:rsidRDefault="00643B8F" w:rsidP="00643B8F">
                  <w:r>
                    <w:rPr>
                      <w:b/>
                      <w:bCs/>
                    </w:rPr>
                    <w:t>Имя сущности</w:t>
                  </w:r>
                  <w:r>
                    <w:t xml:space="preserve"> - существительное в единственном числе. Существительное может иметь определение. Примеры имен сущностей: Студент, Учебная Группа</w:t>
                  </w:r>
                </w:p>
              </w:tc>
            </w:tr>
          </w:tbl>
          <w:p w:rsidR="00643B8F" w:rsidRDefault="00643B8F" w:rsidP="00643B8F">
            <w:r>
              <w:t xml:space="preserve">Для каждой сущности записать: </w:t>
            </w:r>
          </w:p>
          <w:p w:rsidR="00643B8F" w:rsidRDefault="00643B8F" w:rsidP="00643B8F">
            <w:r>
              <w:t xml:space="preserve">словесное определение сущности; </w:t>
            </w:r>
          </w:p>
          <w:p w:rsidR="00643B8F" w:rsidRDefault="00643B8F" w:rsidP="00643B8F">
            <w:r>
              <w:t xml:space="preserve">примеры возможных запросов по отношению к этой сущности; </w:t>
            </w:r>
          </w:p>
          <w:p w:rsidR="00643B8F" w:rsidRDefault="00643B8F" w:rsidP="00643B8F">
            <w:r>
              <w:t xml:space="preserve">несколько экземпляров сущности, задав их основные свойства - атрибуты, в произвольной форме; </w:t>
            </w:r>
          </w:p>
          <w:p w:rsidR="00643B8F" w:rsidRDefault="00643B8F" w:rsidP="00643B8F">
            <w:r>
              <w:t xml:space="preserve">Продумать </w:t>
            </w:r>
            <w:r>
              <w:rPr>
                <w:color w:val="008000"/>
              </w:rPr>
              <w:t>связи между сущностями</w:t>
            </w:r>
            <w:r>
              <w:t xml:space="preserve">. </w:t>
            </w:r>
          </w:p>
          <w:tbl>
            <w:tblPr>
              <w:tblW w:w="0" w:type="auto"/>
              <w:tblCellSpacing w:w="15" w:type="dxa"/>
              <w:tblInd w:w="321" w:type="dxa"/>
              <w:tblBorders>
                <w:top w:val="outset" w:sz="6" w:space="0" w:color="auto"/>
                <w:left w:val="outset" w:sz="6" w:space="0" w:color="auto"/>
                <w:bottom w:val="outset" w:sz="6" w:space="0" w:color="auto"/>
                <w:right w:val="outset" w:sz="6" w:space="0" w:color="auto"/>
              </w:tblBorders>
              <w:tblCellMar>
                <w:top w:w="64" w:type="dxa"/>
                <w:left w:w="64" w:type="dxa"/>
                <w:bottom w:w="64" w:type="dxa"/>
                <w:right w:w="64" w:type="dxa"/>
              </w:tblCellMar>
              <w:tblLook w:val="0000"/>
            </w:tblPr>
            <w:tblGrid>
              <w:gridCol w:w="9044"/>
            </w:tblGrid>
            <w:tr w:rsidR="00643B8F" w:rsidTr="00612DB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643B8F" w:rsidRDefault="00643B8F" w:rsidP="00643B8F">
                  <w:r>
                    <w:t xml:space="preserve">На уровне логической модели наряду со связью </w:t>
                  </w:r>
                  <w:r w:rsidR="00EE6053">
                    <w:t>«</w:t>
                  </w:r>
                  <w:r>
                    <w:t>один ко многим</w:t>
                  </w:r>
                  <w:r w:rsidR="00EE6053">
                    <w:t>»</w:t>
                  </w:r>
                  <w:r>
                    <w:t xml:space="preserve"> допустима связь “многие ко многим”</w:t>
                  </w:r>
                </w:p>
              </w:tc>
            </w:tr>
          </w:tbl>
          <w:p w:rsidR="00643B8F" w:rsidRDefault="00643B8F" w:rsidP="00643B8F">
            <w:r>
              <w:t xml:space="preserve">Для каждой связи подготовить: </w:t>
            </w:r>
          </w:p>
          <w:p w:rsidR="00643B8F" w:rsidRDefault="00643B8F" w:rsidP="00643B8F">
            <w:r>
              <w:t xml:space="preserve">словесное определение связи - какие сущности связываются, в каком отношении, для отношения “один ко многим” отметить: </w:t>
            </w:r>
          </w:p>
          <w:p w:rsidR="00643B8F" w:rsidRDefault="00643B8F" w:rsidP="00643B8F">
            <w:r>
              <w:t xml:space="preserve">какая из сущностей является родительской; </w:t>
            </w:r>
          </w:p>
          <w:p w:rsidR="00643B8F" w:rsidRDefault="00643B8F" w:rsidP="00643B8F">
            <w:r>
              <w:t xml:space="preserve">характер связи - идентифицирующая / неидентифицирующая </w:t>
            </w:r>
          </w:p>
          <w:p w:rsidR="00643B8F" w:rsidRDefault="00643B8F" w:rsidP="00643B8F">
            <w:r>
              <w:t xml:space="preserve">имя связи, записав глагольную фразу, отражающую: </w:t>
            </w:r>
          </w:p>
          <w:p w:rsidR="00643B8F" w:rsidRDefault="00643B8F" w:rsidP="00643B8F">
            <w:r>
              <w:t xml:space="preserve">для связи “один ко многим” - одну фразу, отношение родительской сущности к дочерней; </w:t>
            </w:r>
          </w:p>
          <w:p w:rsidR="00643B8F" w:rsidRDefault="00643B8F" w:rsidP="00643B8F">
            <w:r>
              <w:t xml:space="preserve">для связи “многие ко многим”- две фразы, отношения слева направо / справа налево. </w:t>
            </w:r>
          </w:p>
          <w:p w:rsidR="00643B8F" w:rsidRDefault="00643B8F" w:rsidP="00643B8F">
            <w:r>
              <w:rPr>
                <w:noProof/>
              </w:rPr>
              <w:lastRenderedPageBreak/>
              <w:drawing>
                <wp:inline distT="0" distB="0" distL="0" distR="0">
                  <wp:extent cx="3724275" cy="2247900"/>
                  <wp:effectExtent l="19050" t="0" r="9525" b="0"/>
                  <wp:docPr id="200" name="Рисунок 200"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Image2"/>
                          <pic:cNvPicPr>
                            <a:picLocks noChangeAspect="1" noChangeArrowheads="1"/>
                          </pic:cNvPicPr>
                        </pic:nvPicPr>
                        <pic:blipFill>
                          <a:blip r:embed="rId84" cstate="print"/>
                          <a:srcRect/>
                          <a:stretch>
                            <a:fillRect/>
                          </a:stretch>
                        </pic:blipFill>
                        <pic:spPr bwMode="auto">
                          <a:xfrm>
                            <a:off x="0" y="0"/>
                            <a:ext cx="3724275" cy="2247900"/>
                          </a:xfrm>
                          <a:prstGeom prst="rect">
                            <a:avLst/>
                          </a:prstGeom>
                          <a:noFill/>
                          <a:ln w="9525">
                            <a:noFill/>
                            <a:miter lim="800000"/>
                            <a:headEnd/>
                            <a:tailEnd/>
                          </a:ln>
                        </pic:spPr>
                      </pic:pic>
                    </a:graphicData>
                  </a:graphic>
                </wp:inline>
              </w:drawing>
            </w:r>
          </w:p>
          <w:p w:rsidR="00643B8F" w:rsidRDefault="00643B8F" w:rsidP="00643B8F">
            <w:r>
              <w:t xml:space="preserve">для связей </w:t>
            </w:r>
            <w:r w:rsidR="00EE6053">
              <w:t>«</w:t>
            </w:r>
            <w:r>
              <w:t>один ко многим</w:t>
            </w:r>
            <w:r w:rsidR="00EE6053">
              <w:t>»</w:t>
            </w:r>
            <w:r>
              <w:t xml:space="preserve"> определить: </w:t>
            </w:r>
          </w:p>
          <w:p w:rsidR="00643B8F" w:rsidRDefault="00643B8F" w:rsidP="00643B8F">
            <w:r>
              <w:t xml:space="preserve">мощность связи: 0, 1, ∞; 1, ∞ (P); 0, 1 (Z); точно N (N); </w:t>
            </w:r>
          </w:p>
          <w:p w:rsidR="00643B8F" w:rsidRDefault="00643B8F" w:rsidP="00643B8F">
            <w:r>
              <w:t xml:space="preserve">правила ссылочной целостности для операций </w:t>
            </w:r>
            <w:r w:rsidR="00EE6053">
              <w:t>«</w:t>
            </w:r>
            <w:r>
              <w:t>удаление</w:t>
            </w:r>
            <w:r w:rsidR="00EE6053">
              <w:t>»</w:t>
            </w:r>
            <w:r>
              <w:t xml:space="preserve">, </w:t>
            </w:r>
            <w:r w:rsidR="00EE6053">
              <w:t>«</w:t>
            </w:r>
            <w:r>
              <w:t>добавление</w:t>
            </w:r>
            <w:r w:rsidR="00EE6053">
              <w:t>»</w:t>
            </w:r>
            <w:r>
              <w:t xml:space="preserve">, </w:t>
            </w:r>
            <w:r w:rsidR="00EE6053">
              <w:t>«</w:t>
            </w:r>
            <w:r>
              <w:t>обновление</w:t>
            </w:r>
            <w:r w:rsidR="00EE6053">
              <w:t>»</w:t>
            </w:r>
            <w:r>
              <w:t xml:space="preserve">.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3731"/>
              <w:gridCol w:w="1873"/>
              <w:gridCol w:w="2057"/>
              <w:gridCol w:w="1704"/>
            </w:tblGrid>
            <w:tr w:rsidR="00643B8F" w:rsidTr="00612DB6">
              <w:trPr>
                <w:tblCellSpacing w:w="15" w:type="dxa"/>
              </w:trPr>
              <w:tc>
                <w:tcPr>
                  <w:tcW w:w="0" w:type="auto"/>
                  <w:gridSpan w:val="4"/>
                  <w:tcBorders>
                    <w:top w:val="outset" w:sz="6" w:space="0" w:color="auto"/>
                    <w:left w:val="outset" w:sz="6" w:space="0" w:color="auto"/>
                    <w:bottom w:val="outset" w:sz="6" w:space="0" w:color="auto"/>
                    <w:right w:val="outset" w:sz="6" w:space="0" w:color="auto"/>
                  </w:tcBorders>
                  <w:vAlign w:val="center"/>
                </w:tcPr>
                <w:tbl>
                  <w:tblPr>
                    <w:tblW w:w="0" w:type="auto"/>
                    <w:jc w:val="center"/>
                    <w:tblCellSpacing w:w="15" w:type="dxa"/>
                    <w:tblCellMar>
                      <w:top w:w="15" w:type="dxa"/>
                      <w:left w:w="15" w:type="dxa"/>
                      <w:bottom w:w="15" w:type="dxa"/>
                      <w:right w:w="15" w:type="dxa"/>
                    </w:tblCellMar>
                    <w:tblLook w:val="0000"/>
                  </w:tblPr>
                  <w:tblGrid>
                    <w:gridCol w:w="135"/>
                    <w:gridCol w:w="8975"/>
                    <w:gridCol w:w="135"/>
                  </w:tblGrid>
                  <w:tr w:rsidR="00643B8F" w:rsidTr="00612DB6">
                    <w:trPr>
                      <w:tblCellSpacing w:w="15" w:type="dxa"/>
                      <w:jc w:val="center"/>
                    </w:trPr>
                    <w:tc>
                      <w:tcPr>
                        <w:tcW w:w="0" w:type="auto"/>
                        <w:vAlign w:val="center"/>
                      </w:tcPr>
                      <w:p w:rsidR="00643B8F" w:rsidRDefault="00643B8F" w:rsidP="00643B8F">
                        <w:r>
                          <w:t> </w:t>
                        </w:r>
                      </w:p>
                    </w:tc>
                    <w:tc>
                      <w:tcPr>
                        <w:tcW w:w="0" w:type="auto"/>
                        <w:vAlign w:val="center"/>
                      </w:tcPr>
                      <w:p w:rsidR="00643B8F" w:rsidRPr="00606E57" w:rsidRDefault="00643B8F" w:rsidP="00643B8F">
                        <w:r w:rsidRPr="00606E57">
                          <w:t>Установим правила ссылочной целостности для идентифицирующей связи типа Р (1 или много). В этом случае на каждый экземпляр родительской сущности должен ссылаться хотя бы один экземпляр дочерней.сущности. Воспользуемся сокращениями ERwin для указания характеристик связей на хранимых отображениях:</w:t>
                        </w:r>
                      </w:p>
                    </w:tc>
                    <w:tc>
                      <w:tcPr>
                        <w:tcW w:w="0" w:type="auto"/>
                        <w:vAlign w:val="center"/>
                      </w:tcPr>
                      <w:p w:rsidR="00643B8F" w:rsidRDefault="00643B8F" w:rsidP="00643B8F">
                        <w:r>
                          <w:t> </w:t>
                        </w:r>
                      </w:p>
                    </w:tc>
                  </w:tr>
                </w:tbl>
                <w:p w:rsidR="00643B8F" w:rsidRDefault="00643B8F" w:rsidP="00643B8F"/>
              </w:tc>
            </w:tr>
            <w:tr w:rsidR="00643B8F" w:rsidTr="00612DB6">
              <w:trPr>
                <w:cantSplit/>
                <w:tblCellSpacing w:w="15" w:type="dxa"/>
              </w:trPr>
              <w:tc>
                <w:tcPr>
                  <w:tcW w:w="1700" w:type="pct"/>
                  <w:vMerge w:val="restart"/>
                  <w:tcBorders>
                    <w:top w:val="outset" w:sz="6" w:space="0" w:color="auto"/>
                    <w:left w:val="outset" w:sz="6" w:space="0" w:color="auto"/>
                    <w:bottom w:val="outset" w:sz="6" w:space="0" w:color="auto"/>
                    <w:right w:val="outset" w:sz="6" w:space="0" w:color="auto"/>
                  </w:tcBorders>
                  <w:shd w:val="clear" w:color="auto" w:fill="D9EFFF"/>
                  <w:vAlign w:val="center"/>
                </w:tcPr>
                <w:p w:rsidR="00643B8F" w:rsidRDefault="00643B8F" w:rsidP="00643B8F">
                  <w:r>
                    <w:t>Сущность</w:t>
                  </w:r>
                </w:p>
              </w:tc>
              <w:tc>
                <w:tcPr>
                  <w:tcW w:w="3300" w:type="pct"/>
                  <w:gridSpan w:val="3"/>
                  <w:tcBorders>
                    <w:top w:val="outset" w:sz="6" w:space="0" w:color="auto"/>
                    <w:left w:val="outset" w:sz="6" w:space="0" w:color="auto"/>
                    <w:bottom w:val="outset" w:sz="6" w:space="0" w:color="auto"/>
                    <w:right w:val="outset" w:sz="6" w:space="0" w:color="auto"/>
                  </w:tcBorders>
                  <w:shd w:val="clear" w:color="auto" w:fill="D9EFFF"/>
                  <w:vAlign w:val="center"/>
                </w:tcPr>
                <w:p w:rsidR="00643B8F" w:rsidRDefault="00643B8F" w:rsidP="00643B8F">
                  <w:r>
                    <w:t>Операция</w:t>
                  </w:r>
                </w:p>
              </w:tc>
            </w:tr>
            <w:tr w:rsidR="00643B8F" w:rsidTr="00612DB6">
              <w:trPr>
                <w:cantSplit/>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tcPr>
                <w:p w:rsidR="00643B8F" w:rsidRDefault="00643B8F" w:rsidP="00643B8F"/>
              </w:tc>
              <w:tc>
                <w:tcPr>
                  <w:tcW w:w="1000" w:type="pct"/>
                  <w:tcBorders>
                    <w:top w:val="outset" w:sz="6" w:space="0" w:color="auto"/>
                    <w:left w:val="outset" w:sz="6" w:space="0" w:color="auto"/>
                    <w:bottom w:val="outset" w:sz="6" w:space="0" w:color="auto"/>
                    <w:right w:val="outset" w:sz="6" w:space="0" w:color="auto"/>
                  </w:tcBorders>
                  <w:shd w:val="clear" w:color="auto" w:fill="D9EFFF"/>
                  <w:vAlign w:val="center"/>
                </w:tcPr>
                <w:p w:rsidR="00643B8F" w:rsidRDefault="00643B8F" w:rsidP="00643B8F">
                  <w:r>
                    <w:t>D</w:t>
                  </w:r>
                </w:p>
              </w:tc>
              <w:tc>
                <w:tcPr>
                  <w:tcW w:w="1100" w:type="pct"/>
                  <w:tcBorders>
                    <w:top w:val="outset" w:sz="6" w:space="0" w:color="auto"/>
                    <w:left w:val="outset" w:sz="6" w:space="0" w:color="auto"/>
                    <w:bottom w:val="outset" w:sz="6" w:space="0" w:color="auto"/>
                    <w:right w:val="outset" w:sz="6" w:space="0" w:color="auto"/>
                  </w:tcBorders>
                  <w:shd w:val="clear" w:color="auto" w:fill="D9EFFF"/>
                  <w:vAlign w:val="center"/>
                </w:tcPr>
                <w:p w:rsidR="00643B8F" w:rsidRDefault="00643B8F" w:rsidP="00643B8F">
                  <w:r>
                    <w:t>I</w:t>
                  </w:r>
                </w:p>
              </w:tc>
              <w:tc>
                <w:tcPr>
                  <w:tcW w:w="1200" w:type="pct"/>
                  <w:tcBorders>
                    <w:top w:val="outset" w:sz="6" w:space="0" w:color="auto"/>
                    <w:left w:val="outset" w:sz="6" w:space="0" w:color="auto"/>
                    <w:bottom w:val="outset" w:sz="6" w:space="0" w:color="auto"/>
                    <w:right w:val="outset" w:sz="6" w:space="0" w:color="auto"/>
                  </w:tcBorders>
                  <w:shd w:val="clear" w:color="auto" w:fill="D9EFFF"/>
                  <w:vAlign w:val="center"/>
                </w:tcPr>
                <w:p w:rsidR="00643B8F" w:rsidRDefault="00643B8F" w:rsidP="00643B8F">
                  <w:r>
                    <w:t>U</w:t>
                  </w:r>
                </w:p>
              </w:tc>
            </w:tr>
            <w:tr w:rsidR="00643B8F" w:rsidTr="00612DB6">
              <w:trPr>
                <w:tblCellSpacing w:w="15" w:type="dxa"/>
              </w:trPr>
              <w:tc>
                <w:tcPr>
                  <w:tcW w:w="2000" w:type="pct"/>
                  <w:tcBorders>
                    <w:top w:val="outset" w:sz="6" w:space="0" w:color="auto"/>
                    <w:left w:val="outset" w:sz="6" w:space="0" w:color="auto"/>
                    <w:bottom w:val="outset" w:sz="6" w:space="0" w:color="auto"/>
                    <w:right w:val="outset" w:sz="6" w:space="0" w:color="auto"/>
                  </w:tcBorders>
                  <w:shd w:val="clear" w:color="auto" w:fill="D9EFFF"/>
                </w:tcPr>
                <w:p w:rsidR="00643B8F" w:rsidRDefault="00643B8F" w:rsidP="00643B8F">
                  <w:r>
                    <w:t xml:space="preserve">&lt;Имя 1&gt; - </w:t>
                  </w:r>
                  <w:r>
                    <w:rPr>
                      <w:i/>
                      <w:iCs/>
                    </w:rPr>
                    <w:t>дочерняя</w:t>
                  </w:r>
                </w:p>
              </w:tc>
              <w:tc>
                <w:tcPr>
                  <w:tcW w:w="1000" w:type="pct"/>
                  <w:tcBorders>
                    <w:top w:val="outset" w:sz="6" w:space="0" w:color="auto"/>
                    <w:left w:val="outset" w:sz="6" w:space="0" w:color="auto"/>
                    <w:bottom w:val="outset" w:sz="6" w:space="0" w:color="auto"/>
                    <w:right w:val="outset" w:sz="6" w:space="0" w:color="auto"/>
                  </w:tcBorders>
                  <w:shd w:val="clear" w:color="auto" w:fill="D9EFFF"/>
                </w:tcPr>
                <w:p w:rsidR="00643B8F" w:rsidRDefault="00643B8F" w:rsidP="00643B8F">
                  <w:pPr>
                    <w:rPr>
                      <w:lang w:val="en-US"/>
                    </w:rPr>
                  </w:pPr>
                  <w:r>
                    <w:rPr>
                      <w:lang w:val="en-US"/>
                    </w:rPr>
                    <w:t>R</w:t>
                  </w:r>
                </w:p>
              </w:tc>
              <w:tc>
                <w:tcPr>
                  <w:tcW w:w="1000" w:type="pct"/>
                  <w:tcBorders>
                    <w:top w:val="outset" w:sz="6" w:space="0" w:color="auto"/>
                    <w:left w:val="outset" w:sz="6" w:space="0" w:color="auto"/>
                    <w:bottom w:val="outset" w:sz="6" w:space="0" w:color="auto"/>
                    <w:right w:val="outset" w:sz="6" w:space="0" w:color="auto"/>
                  </w:tcBorders>
                  <w:shd w:val="clear" w:color="auto" w:fill="D9EFFF"/>
                </w:tcPr>
                <w:p w:rsidR="00643B8F" w:rsidRDefault="00643B8F" w:rsidP="00643B8F">
                  <w:pPr>
                    <w:rPr>
                      <w:lang w:val="en-US"/>
                    </w:rPr>
                  </w:pPr>
                  <w:r>
                    <w:rPr>
                      <w:lang w:val="en-US"/>
                    </w:rPr>
                    <w:t>R</w:t>
                  </w:r>
                </w:p>
              </w:tc>
              <w:tc>
                <w:tcPr>
                  <w:tcW w:w="1000" w:type="pct"/>
                  <w:tcBorders>
                    <w:top w:val="outset" w:sz="6" w:space="0" w:color="auto"/>
                    <w:left w:val="outset" w:sz="6" w:space="0" w:color="auto"/>
                    <w:bottom w:val="outset" w:sz="6" w:space="0" w:color="auto"/>
                    <w:right w:val="outset" w:sz="6" w:space="0" w:color="auto"/>
                  </w:tcBorders>
                  <w:shd w:val="clear" w:color="auto" w:fill="D9EFFF"/>
                </w:tcPr>
                <w:p w:rsidR="00643B8F" w:rsidRDefault="00643B8F" w:rsidP="00643B8F">
                  <w:pPr>
                    <w:rPr>
                      <w:lang w:val="en-US"/>
                    </w:rPr>
                  </w:pPr>
                  <w:r>
                    <w:rPr>
                      <w:lang w:val="en-US"/>
                    </w:rPr>
                    <w:t>R</w:t>
                  </w:r>
                </w:p>
              </w:tc>
            </w:tr>
            <w:tr w:rsidR="00643B8F" w:rsidTr="00612DB6">
              <w:trPr>
                <w:tblCellSpacing w:w="15" w:type="dxa"/>
              </w:trPr>
              <w:tc>
                <w:tcPr>
                  <w:tcW w:w="2000" w:type="pct"/>
                  <w:tcBorders>
                    <w:top w:val="outset" w:sz="6" w:space="0" w:color="auto"/>
                    <w:left w:val="outset" w:sz="6" w:space="0" w:color="auto"/>
                    <w:bottom w:val="outset" w:sz="6" w:space="0" w:color="auto"/>
                    <w:right w:val="outset" w:sz="6" w:space="0" w:color="auto"/>
                  </w:tcBorders>
                  <w:shd w:val="clear" w:color="auto" w:fill="D9EFFF"/>
                </w:tcPr>
                <w:p w:rsidR="00643B8F" w:rsidRDefault="00643B8F" w:rsidP="00643B8F">
                  <w:r>
                    <w:t>&lt;Имя 2&gt; -</w:t>
                  </w:r>
                  <w:r>
                    <w:rPr>
                      <w:i/>
                      <w:iCs/>
                    </w:rPr>
                    <w:t>родительская</w:t>
                  </w:r>
                </w:p>
              </w:tc>
              <w:tc>
                <w:tcPr>
                  <w:tcW w:w="1000" w:type="pct"/>
                  <w:tcBorders>
                    <w:top w:val="outset" w:sz="6" w:space="0" w:color="auto"/>
                    <w:left w:val="outset" w:sz="6" w:space="0" w:color="auto"/>
                    <w:bottom w:val="outset" w:sz="6" w:space="0" w:color="auto"/>
                    <w:right w:val="outset" w:sz="6" w:space="0" w:color="auto"/>
                  </w:tcBorders>
                  <w:shd w:val="clear" w:color="auto" w:fill="D9EFFF"/>
                </w:tcPr>
                <w:p w:rsidR="00643B8F" w:rsidRDefault="00643B8F" w:rsidP="00643B8F">
                  <w:r>
                    <w:t>C</w:t>
                  </w:r>
                </w:p>
              </w:tc>
              <w:tc>
                <w:tcPr>
                  <w:tcW w:w="1000" w:type="pct"/>
                  <w:tcBorders>
                    <w:top w:val="outset" w:sz="6" w:space="0" w:color="auto"/>
                    <w:left w:val="outset" w:sz="6" w:space="0" w:color="auto"/>
                    <w:bottom w:val="outset" w:sz="6" w:space="0" w:color="auto"/>
                    <w:right w:val="outset" w:sz="6" w:space="0" w:color="auto"/>
                  </w:tcBorders>
                  <w:shd w:val="clear" w:color="auto" w:fill="D9EFFF"/>
                </w:tcPr>
                <w:p w:rsidR="00643B8F" w:rsidRDefault="00643B8F" w:rsidP="00643B8F">
                  <w:r>
                    <w:t>C</w:t>
                  </w:r>
                </w:p>
              </w:tc>
              <w:tc>
                <w:tcPr>
                  <w:tcW w:w="1000" w:type="pct"/>
                  <w:tcBorders>
                    <w:top w:val="outset" w:sz="6" w:space="0" w:color="auto"/>
                    <w:left w:val="outset" w:sz="6" w:space="0" w:color="auto"/>
                    <w:bottom w:val="outset" w:sz="6" w:space="0" w:color="auto"/>
                    <w:right w:val="outset" w:sz="6" w:space="0" w:color="auto"/>
                  </w:tcBorders>
                  <w:shd w:val="clear" w:color="auto" w:fill="D9EFFF"/>
                </w:tcPr>
                <w:p w:rsidR="00643B8F" w:rsidRDefault="00643B8F" w:rsidP="00643B8F">
                  <w:r>
                    <w:t>R</w:t>
                  </w:r>
                </w:p>
              </w:tc>
            </w:tr>
            <w:tr w:rsidR="00643B8F" w:rsidTr="00612DB6">
              <w:trPr>
                <w:tblCellSpacing w:w="15" w:type="dxa"/>
              </w:trPr>
              <w:tc>
                <w:tcPr>
                  <w:tcW w:w="0" w:type="auto"/>
                  <w:gridSpan w:val="4"/>
                  <w:tcBorders>
                    <w:top w:val="outset" w:sz="6" w:space="0" w:color="auto"/>
                    <w:left w:val="outset" w:sz="6" w:space="0" w:color="auto"/>
                    <w:bottom w:val="outset" w:sz="6" w:space="0" w:color="auto"/>
                    <w:right w:val="outset" w:sz="6" w:space="0" w:color="auto"/>
                  </w:tcBorders>
                  <w:vAlign w:val="center"/>
                </w:tcPr>
                <w:tbl>
                  <w:tblPr>
                    <w:tblW w:w="0" w:type="auto"/>
                    <w:jc w:val="center"/>
                    <w:tblCellSpacing w:w="15" w:type="dxa"/>
                    <w:tblCellMar>
                      <w:top w:w="15" w:type="dxa"/>
                      <w:left w:w="15" w:type="dxa"/>
                      <w:bottom w:w="15" w:type="dxa"/>
                      <w:right w:w="15" w:type="dxa"/>
                    </w:tblCellMar>
                    <w:tblLook w:val="0000"/>
                  </w:tblPr>
                  <w:tblGrid>
                    <w:gridCol w:w="135"/>
                    <w:gridCol w:w="8975"/>
                    <w:gridCol w:w="135"/>
                  </w:tblGrid>
                  <w:tr w:rsidR="00643B8F" w:rsidTr="00612DB6">
                    <w:trPr>
                      <w:tblCellSpacing w:w="15" w:type="dxa"/>
                      <w:jc w:val="center"/>
                    </w:trPr>
                    <w:tc>
                      <w:tcPr>
                        <w:tcW w:w="0" w:type="auto"/>
                        <w:vAlign w:val="center"/>
                      </w:tcPr>
                      <w:p w:rsidR="00643B8F" w:rsidRDefault="00643B8F" w:rsidP="00643B8F">
                        <w:r>
                          <w:t> </w:t>
                        </w:r>
                      </w:p>
                    </w:tc>
                    <w:tc>
                      <w:tcPr>
                        <w:tcW w:w="0" w:type="auto"/>
                        <w:vAlign w:val="center"/>
                      </w:tcPr>
                      <w:p w:rsidR="00643B8F" w:rsidRPr="00606E57" w:rsidRDefault="00643B8F" w:rsidP="00643B8F">
                        <w:r w:rsidRPr="00606E57">
                          <w:rPr>
                            <w:b/>
                            <w:bCs/>
                          </w:rPr>
                          <w:t>D - Delete</w:t>
                        </w:r>
                        <w:r w:rsidRPr="00606E57">
                          <w:t>, удаление записи</w:t>
                        </w:r>
                      </w:p>
                      <w:p w:rsidR="00643B8F" w:rsidRPr="00606E57" w:rsidRDefault="00643B8F" w:rsidP="00643B8F">
                        <w:r w:rsidRPr="00606E57">
                          <w:rPr>
                            <w:b/>
                            <w:bCs/>
                          </w:rPr>
                          <w:t>I - Insert </w:t>
                        </w:r>
                        <w:r w:rsidRPr="00606E57">
                          <w:t>, добавление записи</w:t>
                        </w:r>
                      </w:p>
                      <w:p w:rsidR="00643B8F" w:rsidRPr="00606E57" w:rsidRDefault="00643B8F" w:rsidP="00643B8F">
                        <w:r w:rsidRPr="00606E57">
                          <w:rPr>
                            <w:b/>
                            <w:bCs/>
                          </w:rPr>
                          <w:t>U - Update</w:t>
                        </w:r>
                        <w:r w:rsidRPr="00606E57">
                          <w:t>, обновление записи</w:t>
                        </w:r>
                      </w:p>
                      <w:p w:rsidR="00643B8F" w:rsidRPr="00606E57" w:rsidRDefault="00643B8F" w:rsidP="00643B8F">
                        <w:r w:rsidRPr="00606E57">
                          <w:rPr>
                            <w:b/>
                            <w:bCs/>
                          </w:rPr>
                          <w:t>R - Restric</w:t>
                        </w:r>
                        <w:r w:rsidRPr="00606E57">
                          <w:t>, ограничение: нельзя удалять/обновлять экземпляр родительской сущности, пока имеется хотя бы один ссылающийся на него экземпляр дочерней сущности.</w:t>
                        </w:r>
                      </w:p>
                      <w:p w:rsidR="00643B8F" w:rsidRPr="00606E57" w:rsidRDefault="00643B8F" w:rsidP="00643B8F">
                        <w:r w:rsidRPr="00606E57">
                          <w:rPr>
                            <w:b/>
                            <w:bCs/>
                          </w:rPr>
                          <w:t>С - Cascade</w:t>
                        </w:r>
                        <w:r w:rsidRPr="00606E57">
                          <w:t>, тотальное удаление/обновление экземпляров дочерней сущности, ссылающихся на удаляемый экземпляр родительской сущности.</w:t>
                        </w:r>
                      </w:p>
                      <w:p w:rsidR="00643B8F" w:rsidRDefault="00643B8F" w:rsidP="00643B8F">
                        <w:r w:rsidRPr="00606E57">
                          <w:rPr>
                            <w:b/>
                            <w:bCs/>
                          </w:rPr>
                          <w:t>N - None</w:t>
                        </w:r>
                        <w:r w:rsidRPr="00606E57">
                          <w:t>, при удалении экземпляра родительской сущности ссылающиеся на него экземпляры дочерней сущности остаются без изменений, т.е. ссылаются на отсутствующий экземпляр и не могут быть классифицированы.</w:t>
                        </w:r>
                      </w:p>
                    </w:tc>
                    <w:tc>
                      <w:tcPr>
                        <w:tcW w:w="0" w:type="auto"/>
                        <w:vAlign w:val="center"/>
                      </w:tcPr>
                      <w:p w:rsidR="00643B8F" w:rsidRDefault="00643B8F" w:rsidP="00643B8F">
                        <w:r>
                          <w:t> </w:t>
                        </w:r>
                      </w:p>
                    </w:tc>
                  </w:tr>
                </w:tbl>
                <w:p w:rsidR="00643B8F" w:rsidRDefault="00643B8F" w:rsidP="00643B8F"/>
              </w:tc>
            </w:tr>
          </w:tbl>
          <w:p w:rsidR="00643B8F" w:rsidRDefault="00643B8F" w:rsidP="00643B8F"/>
          <w:p w:rsidR="00643B8F" w:rsidRDefault="00643B8F" w:rsidP="00643B8F">
            <w:r>
              <w:t xml:space="preserve">Порядок выполнения 1-ой части работы </w:t>
            </w:r>
          </w:p>
          <w:p w:rsidR="00643B8F" w:rsidRDefault="00643B8F" w:rsidP="00643B8F">
            <w:r>
              <w:t xml:space="preserve">1. Создание хранимого отображения </w:t>
            </w:r>
            <w:r w:rsidR="00EE6053">
              <w:t>«</w:t>
            </w:r>
            <w:r>
              <w:t>Определения сущностей</w:t>
            </w:r>
            <w:r w:rsidR="00EE6053">
              <w:t>»</w:t>
            </w:r>
            <w:r>
              <w:t xml:space="preserve"> - закладка 1</w:t>
            </w:r>
          </w:p>
          <w:p w:rsidR="00643B8F" w:rsidRPr="00807F78" w:rsidRDefault="00643B8F" w:rsidP="00643B8F">
            <w:pPr>
              <w:rPr>
                <w:lang w:val="en-US"/>
              </w:rPr>
            </w:pPr>
            <w:r>
              <w:t>Открыть</w:t>
            </w:r>
            <w:r w:rsidRPr="00842298">
              <w:rPr>
                <w:lang w:val="en-US"/>
              </w:rPr>
              <w:t xml:space="preserve"> </w:t>
            </w:r>
            <w:r>
              <w:t>диалог</w:t>
            </w:r>
            <w:r w:rsidRPr="00842298">
              <w:rPr>
                <w:lang w:val="en-US"/>
              </w:rPr>
              <w:t xml:space="preserve"> </w:t>
            </w:r>
            <w:r>
              <w:rPr>
                <w:lang w:val="en-US"/>
              </w:rPr>
              <w:t>Computer</w:t>
            </w:r>
            <w:r w:rsidRPr="00842298">
              <w:rPr>
                <w:lang w:val="en-US"/>
              </w:rPr>
              <w:t xml:space="preserve"> </w:t>
            </w:r>
            <w:r>
              <w:rPr>
                <w:lang w:val="en-US"/>
              </w:rPr>
              <w:t>Associates</w:t>
            </w:r>
            <w:r w:rsidRPr="00842298">
              <w:rPr>
                <w:lang w:val="en-US"/>
              </w:rPr>
              <w:t xml:space="preserve"> </w:t>
            </w:r>
            <w:r>
              <w:rPr>
                <w:lang w:val="en-US"/>
              </w:rPr>
              <w:t>Erwin</w:t>
            </w:r>
            <w:r w:rsidRPr="00842298">
              <w:rPr>
                <w:lang w:val="en-US"/>
              </w:rPr>
              <w:t xml:space="preserve">, </w:t>
            </w:r>
            <w:r>
              <w:t>включить</w:t>
            </w:r>
            <w:r w:rsidRPr="00842298">
              <w:rPr>
                <w:lang w:val="en-US"/>
              </w:rPr>
              <w:t xml:space="preserve"> </w:t>
            </w:r>
            <w:r>
              <w:t>опцию</w:t>
            </w:r>
            <w:r w:rsidRPr="00842298">
              <w:rPr>
                <w:lang w:val="en-US"/>
              </w:rPr>
              <w:t xml:space="preserve"> “</w:t>
            </w:r>
            <w:r>
              <w:rPr>
                <w:lang w:val="en-US"/>
              </w:rPr>
              <w:t>Create</w:t>
            </w:r>
            <w:r w:rsidRPr="00842298">
              <w:rPr>
                <w:lang w:val="en-US"/>
              </w:rPr>
              <w:t xml:space="preserve"> </w:t>
            </w:r>
            <w:r>
              <w:rPr>
                <w:lang w:val="en-US"/>
              </w:rPr>
              <w:t>a</w:t>
            </w:r>
            <w:r w:rsidRPr="00842298">
              <w:rPr>
                <w:lang w:val="en-US"/>
              </w:rPr>
              <w:t xml:space="preserve"> </w:t>
            </w:r>
            <w:r>
              <w:rPr>
                <w:lang w:val="en-US"/>
              </w:rPr>
              <w:t>new</w:t>
            </w:r>
            <w:r w:rsidRPr="00842298">
              <w:rPr>
                <w:lang w:val="en-US"/>
              </w:rPr>
              <w:t xml:space="preserve"> </w:t>
            </w:r>
            <w:r>
              <w:rPr>
                <w:lang w:val="en-US"/>
              </w:rPr>
              <w:t>model</w:t>
            </w:r>
            <w:r w:rsidRPr="00842298">
              <w:rPr>
                <w:lang w:val="en-US"/>
              </w:rPr>
              <w:t xml:space="preserve">”. </w:t>
            </w:r>
            <w:r>
              <w:t>В</w:t>
            </w:r>
            <w:r w:rsidRPr="0076043E">
              <w:rPr>
                <w:lang w:val="en-US"/>
              </w:rPr>
              <w:t xml:space="preserve"> </w:t>
            </w:r>
            <w:r>
              <w:t>окне</w:t>
            </w:r>
            <w:r w:rsidRPr="0076043E">
              <w:rPr>
                <w:lang w:val="en-US"/>
              </w:rPr>
              <w:t xml:space="preserve"> </w:t>
            </w:r>
            <w:r>
              <w:rPr>
                <w:lang w:val="en-US"/>
              </w:rPr>
              <w:t>Create</w:t>
            </w:r>
            <w:r w:rsidRPr="0076043E">
              <w:rPr>
                <w:lang w:val="en-US"/>
              </w:rPr>
              <w:t xml:space="preserve"> </w:t>
            </w:r>
            <w:r>
              <w:rPr>
                <w:lang w:val="en-US"/>
              </w:rPr>
              <w:t>Model</w:t>
            </w:r>
            <w:r w:rsidRPr="0076043E">
              <w:rPr>
                <w:lang w:val="en-US"/>
              </w:rPr>
              <w:t>/</w:t>
            </w:r>
            <w:r>
              <w:rPr>
                <w:lang w:val="en-US"/>
              </w:rPr>
              <w:t>New</w:t>
            </w:r>
            <w:r w:rsidRPr="0076043E">
              <w:rPr>
                <w:lang w:val="en-US"/>
              </w:rPr>
              <w:t xml:space="preserve"> </w:t>
            </w:r>
            <w:r>
              <w:rPr>
                <w:lang w:val="en-US"/>
              </w:rPr>
              <w:t>Model</w:t>
            </w:r>
            <w:r w:rsidRPr="0076043E">
              <w:rPr>
                <w:lang w:val="en-US"/>
              </w:rPr>
              <w:t xml:space="preserve"> </w:t>
            </w:r>
            <w:r>
              <w:rPr>
                <w:lang w:val="en-US"/>
              </w:rPr>
              <w:t>Type</w:t>
            </w:r>
            <w:r w:rsidRPr="0076043E">
              <w:rPr>
                <w:lang w:val="en-US"/>
              </w:rPr>
              <w:t xml:space="preserve"> </w:t>
            </w:r>
            <w:r>
              <w:t>выбрать</w:t>
            </w:r>
            <w:r w:rsidRPr="0076043E">
              <w:rPr>
                <w:lang w:val="en-US"/>
              </w:rPr>
              <w:t xml:space="preserve"> </w:t>
            </w:r>
            <w:r>
              <w:t>опцию</w:t>
            </w:r>
            <w:r>
              <w:rPr>
                <w:lang w:val="en-US"/>
              </w:rPr>
              <w:t xml:space="preserve"> Logical/Physical. </w:t>
            </w:r>
            <w:r>
              <w:t>Открыть</w:t>
            </w:r>
            <w:r w:rsidRPr="00807F78">
              <w:rPr>
                <w:lang w:val="en-US"/>
              </w:rPr>
              <w:t xml:space="preserve"> </w:t>
            </w:r>
            <w:r>
              <w:t>диалог</w:t>
            </w:r>
            <w:r w:rsidRPr="00807F78">
              <w:rPr>
                <w:lang w:val="en-US"/>
              </w:rPr>
              <w:t xml:space="preserve">  </w:t>
            </w:r>
            <w:r>
              <w:rPr>
                <w:i/>
                <w:iCs/>
                <w:color w:val="008000"/>
                <w:lang w:val="en-US"/>
              </w:rPr>
              <w:lastRenderedPageBreak/>
              <w:t>Stored</w:t>
            </w:r>
            <w:r w:rsidRPr="00807F78">
              <w:rPr>
                <w:i/>
                <w:iCs/>
                <w:color w:val="008000"/>
                <w:lang w:val="en-US"/>
              </w:rPr>
              <w:t xml:space="preserve"> </w:t>
            </w:r>
            <w:r>
              <w:rPr>
                <w:i/>
                <w:iCs/>
                <w:color w:val="008000"/>
                <w:lang w:val="en-US"/>
              </w:rPr>
              <w:t>Display</w:t>
            </w:r>
            <w:r w:rsidRPr="00807F78">
              <w:rPr>
                <w:i/>
                <w:iCs/>
                <w:color w:val="008000"/>
                <w:lang w:val="en-US"/>
              </w:rPr>
              <w:t xml:space="preserve"> </w:t>
            </w:r>
            <w:r>
              <w:rPr>
                <w:i/>
                <w:iCs/>
                <w:color w:val="008000"/>
                <w:lang w:val="en-US"/>
              </w:rPr>
              <w:t>Settings</w:t>
            </w:r>
            <w:r w:rsidRPr="00807F78">
              <w:rPr>
                <w:lang w:val="en-US"/>
              </w:rPr>
              <w:t xml:space="preserve"> , </w:t>
            </w:r>
            <w:r>
              <w:t>выполнив</w:t>
            </w:r>
            <w:r w:rsidRPr="00807F78">
              <w:rPr>
                <w:lang w:val="en-US"/>
              </w:rPr>
              <w:t xml:space="preserve"> ►</w:t>
            </w:r>
            <w:r>
              <w:rPr>
                <w:lang w:val="en-US"/>
              </w:rPr>
              <w:t>Format</w:t>
            </w:r>
            <w:r w:rsidRPr="00807F78">
              <w:rPr>
                <w:lang w:val="en-US"/>
              </w:rPr>
              <w:t xml:space="preserve"> ►</w:t>
            </w:r>
            <w:r>
              <w:rPr>
                <w:lang w:val="en-US"/>
              </w:rPr>
              <w:t>Stored</w:t>
            </w:r>
            <w:r w:rsidRPr="00807F78">
              <w:rPr>
                <w:lang w:val="en-US"/>
              </w:rPr>
              <w:t xml:space="preserve"> </w:t>
            </w:r>
            <w:r>
              <w:rPr>
                <w:lang w:val="en-US"/>
              </w:rPr>
              <w:t>Display</w:t>
            </w:r>
            <w:r w:rsidRPr="00807F78">
              <w:rPr>
                <w:lang w:val="en-US"/>
              </w:rPr>
              <w:t>… (</w:t>
            </w:r>
            <w:r>
              <w:t>вариант</w:t>
            </w:r>
            <w:r w:rsidRPr="00807F78">
              <w:rPr>
                <w:lang w:val="en-US"/>
              </w:rPr>
              <w:t xml:space="preserve">: </w:t>
            </w:r>
            <w:r>
              <w:t>выполнить</w:t>
            </w:r>
            <w:r w:rsidRPr="00807F78">
              <w:rPr>
                <w:lang w:val="en-US"/>
              </w:rPr>
              <w:t xml:space="preserve"> </w:t>
            </w:r>
            <w:r>
              <w:t>команду</w:t>
            </w:r>
            <w:r w:rsidRPr="00807F78">
              <w:rPr>
                <w:lang w:val="en-US"/>
              </w:rPr>
              <w:t xml:space="preserve"> Stored Display… </w:t>
            </w:r>
            <w:r>
              <w:t>из</w:t>
            </w:r>
            <w:r w:rsidRPr="00807F78">
              <w:rPr>
                <w:lang w:val="en-US"/>
              </w:rPr>
              <w:t xml:space="preserve"> </w:t>
            </w:r>
            <w:r>
              <w:t>контекстного</w:t>
            </w:r>
            <w:r w:rsidRPr="00807F78">
              <w:rPr>
                <w:lang w:val="en-US"/>
              </w:rPr>
              <w:t xml:space="preserve"> </w:t>
            </w:r>
            <w:r>
              <w:t>меню</w:t>
            </w:r>
            <w:r w:rsidRPr="00807F78">
              <w:rPr>
                <w:lang w:val="en-US"/>
              </w:rPr>
              <w:t xml:space="preserve"> </w:t>
            </w:r>
            <w:r>
              <w:t>рабочей</w:t>
            </w:r>
            <w:r w:rsidRPr="00807F78">
              <w:rPr>
                <w:lang w:val="en-US"/>
              </w:rPr>
              <w:t xml:space="preserve"> </w:t>
            </w:r>
            <w:r>
              <w:t>области</w:t>
            </w:r>
            <w:r w:rsidRPr="00807F78">
              <w:rPr>
                <w:lang w:val="en-US"/>
              </w:rPr>
              <w:t xml:space="preserve"> Erwin)</w:t>
            </w:r>
          </w:p>
          <w:p w:rsidR="00643B8F" w:rsidRDefault="00643B8F" w:rsidP="00643B8F">
            <w:r>
              <w:t>В</w:t>
            </w:r>
            <w:r w:rsidRPr="006A3C1B">
              <w:t xml:space="preserve"> </w:t>
            </w:r>
            <w:r>
              <w:t>диалоге</w:t>
            </w:r>
            <w:r w:rsidRPr="006A3C1B">
              <w:t xml:space="preserve"> </w:t>
            </w:r>
            <w:r w:rsidRPr="00807F78">
              <w:rPr>
                <w:i/>
                <w:iCs/>
                <w:lang w:val="en-US"/>
              </w:rPr>
              <w:t>Stored</w:t>
            </w:r>
            <w:r w:rsidRPr="006A3C1B">
              <w:rPr>
                <w:i/>
                <w:iCs/>
              </w:rPr>
              <w:t xml:space="preserve"> </w:t>
            </w:r>
            <w:r w:rsidRPr="00807F78">
              <w:rPr>
                <w:i/>
                <w:iCs/>
                <w:lang w:val="en-US"/>
              </w:rPr>
              <w:t>Disp</w:t>
            </w:r>
            <w:r>
              <w:rPr>
                <w:i/>
                <w:iCs/>
              </w:rPr>
              <w:t>lay Editor</w:t>
            </w:r>
            <w:r>
              <w:t xml:space="preserve"> сделать настройки хранимого отображения </w:t>
            </w:r>
          </w:p>
          <w:p w:rsidR="00643B8F" w:rsidRDefault="00643B8F" w:rsidP="00643B8F">
            <w:r>
              <w:t xml:space="preserve">нажав кнопку </w:t>
            </w:r>
            <w:r>
              <w:rPr>
                <w:b/>
                <w:bCs/>
              </w:rPr>
              <w:t>Rename</w:t>
            </w:r>
            <w:r>
              <w:t xml:space="preserve">, задать имя отображения </w:t>
            </w:r>
            <w:r w:rsidRPr="00427389">
              <w:t>“</w:t>
            </w:r>
            <w:r>
              <w:t>Определение сущностей</w:t>
            </w:r>
            <w:r w:rsidRPr="00427389">
              <w:t xml:space="preserve">” </w:t>
            </w:r>
            <w:r>
              <w:t xml:space="preserve">вместо имени по умолчанию - Display1; </w:t>
            </w:r>
          </w:p>
          <w:p w:rsidR="00643B8F" w:rsidRDefault="00643B8F" w:rsidP="00643B8F">
            <w:r>
              <w:t xml:space="preserve">в закладке </w:t>
            </w:r>
            <w:r>
              <w:rPr>
                <w:i/>
                <w:iCs/>
              </w:rPr>
              <w:t>General</w:t>
            </w:r>
            <w:r>
              <w:t xml:space="preserve"> указать авторов работы; </w:t>
            </w:r>
          </w:p>
          <w:p w:rsidR="00643B8F" w:rsidRDefault="00643B8F" w:rsidP="00643B8F">
            <w:r>
              <w:t xml:space="preserve">в закладке </w:t>
            </w:r>
            <w:r>
              <w:rPr>
                <w:i/>
                <w:iCs/>
              </w:rPr>
              <w:t>Logical</w:t>
            </w:r>
            <w:r>
              <w:t xml:space="preserve"> выбрать отображение сущностей на уровне определений (рамка Display Level, </w:t>
            </w:r>
            <w:r>
              <w:rPr>
                <w:noProof/>
              </w:rPr>
              <w:drawing>
                <wp:inline distT="0" distB="0" distL="0" distR="0">
                  <wp:extent cx="114300" cy="114300"/>
                  <wp:effectExtent l="19050" t="0" r="0" b="0"/>
                  <wp:docPr id="201" name="Рисунок 201"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Image4"/>
                          <pic:cNvPicPr>
                            <a:picLocks noChangeAspect="1" noChangeArrowheads="1"/>
                          </pic:cNvPicPr>
                        </pic:nvPicPr>
                        <pic:blipFill>
                          <a:blip r:embed="rId85"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t xml:space="preserve"> Definition) с иконками сущностей (рамка Entity Option, опция Entity Icon) и отключить все дополнительные опции отображения связей (рамка Relationship Option). </w:t>
            </w:r>
          </w:p>
          <w:tbl>
            <w:tblPr>
              <w:tblW w:w="0" w:type="auto"/>
              <w:tblCellSpacing w:w="15" w:type="dxa"/>
              <w:tblInd w:w="321" w:type="dxa"/>
              <w:tblCellMar>
                <w:top w:w="64" w:type="dxa"/>
                <w:left w:w="64" w:type="dxa"/>
                <w:bottom w:w="64" w:type="dxa"/>
                <w:right w:w="64" w:type="dxa"/>
              </w:tblCellMar>
              <w:tblLook w:val="0000"/>
            </w:tblPr>
            <w:tblGrid>
              <w:gridCol w:w="8827"/>
              <w:gridCol w:w="179"/>
            </w:tblGrid>
            <w:tr w:rsidR="00643B8F" w:rsidTr="00612DB6">
              <w:trPr>
                <w:tblCellSpacing w:w="15" w:type="dxa"/>
              </w:trPr>
              <w:tc>
                <w:tcPr>
                  <w:tcW w:w="0" w:type="auto"/>
                  <w:vAlign w:val="center"/>
                </w:tcPr>
                <w:p w:rsidR="00643B8F" w:rsidRDefault="00643B8F" w:rsidP="00643B8F">
                  <w:r>
                    <w:t xml:space="preserve">С помощью </w:t>
                  </w:r>
                  <w:r>
                    <w:rPr>
                      <w:color w:val="008000"/>
                    </w:rPr>
                    <w:t>панели инструментов конструктора</w:t>
                  </w:r>
                  <w:r>
                    <w:t xml:space="preserve"> создать сущности будущей модели: </w:t>
                  </w:r>
                </w:p>
              </w:tc>
              <w:tc>
                <w:tcPr>
                  <w:tcW w:w="0" w:type="auto"/>
                </w:tcPr>
                <w:p w:rsidR="00643B8F" w:rsidRDefault="00643B8F" w:rsidP="00643B8F"/>
              </w:tc>
            </w:tr>
          </w:tbl>
          <w:p w:rsidR="00643B8F" w:rsidRDefault="00643B8F" w:rsidP="00643B8F">
            <w:r>
              <w:t xml:space="preserve">щелкнуть по кнопке </w:t>
            </w:r>
            <w:r>
              <w:rPr>
                <w:noProof/>
              </w:rPr>
              <w:drawing>
                <wp:inline distT="0" distB="0" distL="0" distR="0">
                  <wp:extent cx="238125" cy="219075"/>
                  <wp:effectExtent l="19050" t="0" r="9525" b="0"/>
                  <wp:docPr id="202" name="Рисунок 202" descr="кнопка Entity (Сущ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кнопка Entity (Сущность)"/>
                          <pic:cNvPicPr>
                            <a:picLocks noChangeAspect="1" noChangeArrowheads="1"/>
                          </pic:cNvPicPr>
                        </pic:nvPicPr>
                        <pic:blipFill>
                          <a:blip r:embed="rId86" cstate="print"/>
                          <a:srcRect/>
                          <a:stretch>
                            <a:fillRect/>
                          </a:stretch>
                        </pic:blipFill>
                        <pic:spPr bwMode="auto">
                          <a:xfrm>
                            <a:off x="0" y="0"/>
                            <a:ext cx="238125" cy="219075"/>
                          </a:xfrm>
                          <a:prstGeom prst="rect">
                            <a:avLst/>
                          </a:prstGeom>
                          <a:noFill/>
                          <a:ln w="9525">
                            <a:noFill/>
                            <a:miter lim="800000"/>
                            <a:headEnd/>
                            <a:tailEnd/>
                          </a:ln>
                        </pic:spPr>
                      </pic:pic>
                    </a:graphicData>
                  </a:graphic>
                </wp:inline>
              </w:drawing>
            </w:r>
            <w:r>
              <w:t xml:space="preserve">; </w:t>
            </w:r>
          </w:p>
          <w:p w:rsidR="00643B8F" w:rsidRDefault="00643B8F" w:rsidP="00643B8F">
            <w:r>
              <w:t xml:space="preserve">щелчками по рабочему полю, создать нужное количество сущностей; </w:t>
            </w:r>
          </w:p>
          <w:p w:rsidR="00643B8F" w:rsidRDefault="00643B8F" w:rsidP="00643B8F">
            <w:r>
              <w:t xml:space="preserve">Вместо имен по умолчанию (E/1, E/2, …) набрать подготовленные имена сущностей. </w:t>
            </w:r>
          </w:p>
          <w:p w:rsidR="00643B8F" w:rsidRDefault="00643B8F" w:rsidP="00643B8F">
            <w:r>
              <w:t xml:space="preserve">Выделить родительские сущности, изменив цвет шрифта </w:t>
            </w:r>
            <w:r>
              <w:rPr>
                <w:noProof/>
              </w:rPr>
              <w:drawing>
                <wp:inline distT="0" distB="0" distL="0" distR="0">
                  <wp:extent cx="390525" cy="209550"/>
                  <wp:effectExtent l="19050" t="0" r="9525" b="0"/>
                  <wp:docPr id="203" name="Рисунок 203"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Image8"/>
                          <pic:cNvPicPr>
                            <a:picLocks noChangeAspect="1" noChangeArrowheads="1"/>
                          </pic:cNvPicPr>
                        </pic:nvPicPr>
                        <pic:blipFill>
                          <a:blip r:embed="rId87" cstate="print"/>
                          <a:srcRect/>
                          <a:stretch>
                            <a:fillRect/>
                          </a:stretch>
                        </pic:blipFill>
                        <pic:spPr bwMode="auto">
                          <a:xfrm>
                            <a:off x="0" y="0"/>
                            <a:ext cx="390525" cy="209550"/>
                          </a:xfrm>
                          <a:prstGeom prst="rect">
                            <a:avLst/>
                          </a:prstGeom>
                          <a:noFill/>
                          <a:ln w="9525">
                            <a:noFill/>
                            <a:miter lim="800000"/>
                            <a:headEnd/>
                            <a:tailEnd/>
                          </a:ln>
                        </pic:spPr>
                      </pic:pic>
                    </a:graphicData>
                  </a:graphic>
                </wp:inline>
              </w:drawing>
            </w:r>
            <w:r>
              <w:t xml:space="preserve">и цвет заливки </w:t>
            </w:r>
            <w:r>
              <w:rPr>
                <w:noProof/>
              </w:rPr>
              <w:drawing>
                <wp:inline distT="0" distB="0" distL="0" distR="0">
                  <wp:extent cx="390525" cy="209550"/>
                  <wp:effectExtent l="19050" t="0" r="9525" b="0"/>
                  <wp:docPr id="204" name="Рисунок 204"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Image9"/>
                          <pic:cNvPicPr>
                            <a:picLocks noChangeAspect="1" noChangeArrowheads="1"/>
                          </pic:cNvPicPr>
                        </pic:nvPicPr>
                        <pic:blipFill>
                          <a:blip r:embed="rId88" cstate="print"/>
                          <a:srcRect/>
                          <a:stretch>
                            <a:fillRect/>
                          </a:stretch>
                        </pic:blipFill>
                        <pic:spPr bwMode="auto">
                          <a:xfrm>
                            <a:off x="0" y="0"/>
                            <a:ext cx="390525" cy="209550"/>
                          </a:xfrm>
                          <a:prstGeom prst="rect">
                            <a:avLst/>
                          </a:prstGeom>
                          <a:noFill/>
                          <a:ln w="9525">
                            <a:noFill/>
                            <a:miter lim="800000"/>
                            <a:headEnd/>
                            <a:tailEnd/>
                          </a:ln>
                        </pic:spPr>
                      </pic:pic>
                    </a:graphicData>
                  </a:graphic>
                </wp:inline>
              </w:drawing>
            </w:r>
            <w:r>
              <w:t xml:space="preserve">. </w:t>
            </w:r>
          </w:p>
          <w:p w:rsidR="00643B8F" w:rsidRDefault="00643B8F" w:rsidP="00643B8F">
            <w:r>
              <w:t xml:space="preserve">С помощью контекстного меню сущностей вызвать диалог </w:t>
            </w:r>
            <w:r>
              <w:rPr>
                <w:i/>
                <w:iCs/>
              </w:rPr>
              <w:t xml:space="preserve">Entity </w:t>
            </w:r>
            <w:r>
              <w:rPr>
                <w:i/>
                <w:iCs/>
                <w:lang w:val="en-US"/>
              </w:rPr>
              <w:t>Properties</w:t>
            </w:r>
            <w:r>
              <w:t xml:space="preserve"> и описать каждую сущность: </w:t>
            </w:r>
          </w:p>
          <w:p w:rsidR="00643B8F" w:rsidRDefault="00643B8F" w:rsidP="00643B8F">
            <w:r>
              <w:t xml:space="preserve">в закладке </w:t>
            </w:r>
            <w:r>
              <w:rPr>
                <w:i/>
                <w:iCs/>
              </w:rPr>
              <w:t>Definition</w:t>
            </w:r>
            <w:r>
              <w:t xml:space="preserve"> набрать определение сущности, </w:t>
            </w:r>
          </w:p>
          <w:p w:rsidR="00643B8F" w:rsidRDefault="00643B8F" w:rsidP="00643B8F">
            <w:r>
              <w:t xml:space="preserve">Описав одну сущность, переключиться на другую, выбрав ее из распахивающегося списка Entity и повторить подпункты пункта </w:t>
            </w:r>
            <w:r w:rsidRPr="00D464D4">
              <w:t>6</w:t>
            </w:r>
            <w:r>
              <w:t xml:space="preserve"> для ее описания .</w:t>
            </w:r>
          </w:p>
          <w:p w:rsidR="00643B8F" w:rsidRPr="00D464D4" w:rsidRDefault="00643B8F" w:rsidP="00643B8F">
            <w:r>
              <w:t>Установить</w:t>
            </w:r>
            <w:r w:rsidRPr="00D464D4">
              <w:t xml:space="preserve"> </w:t>
            </w:r>
            <w:r>
              <w:t>нотацию</w:t>
            </w:r>
            <w:r w:rsidRPr="00D464D4">
              <w:t xml:space="preserve"> </w:t>
            </w:r>
            <w:r w:rsidRPr="00D464D4">
              <w:rPr>
                <w:lang w:val="en-US"/>
              </w:rPr>
              <w:t>I</w:t>
            </w:r>
            <w:r>
              <w:rPr>
                <w:lang w:val="en-US"/>
              </w:rPr>
              <w:t>D</w:t>
            </w:r>
            <w:r w:rsidRPr="00D464D4">
              <w:rPr>
                <w:lang w:val="en-US"/>
              </w:rPr>
              <w:t>E</w:t>
            </w:r>
            <w:r>
              <w:rPr>
                <w:lang w:val="en-US"/>
              </w:rPr>
              <w:t>FX</w:t>
            </w:r>
            <w:r w:rsidRPr="00D464D4">
              <w:t>1 (►</w:t>
            </w:r>
            <w:r>
              <w:rPr>
                <w:lang w:val="en-US"/>
              </w:rPr>
              <w:t>Model</w:t>
            </w:r>
            <w:r w:rsidRPr="00D464D4">
              <w:t xml:space="preserve"> ►</w:t>
            </w:r>
            <w:r>
              <w:rPr>
                <w:lang w:val="en-US"/>
              </w:rPr>
              <w:t>Model</w:t>
            </w:r>
            <w:r w:rsidRPr="00D464D4">
              <w:t xml:space="preserve"> </w:t>
            </w:r>
            <w:r>
              <w:rPr>
                <w:lang w:val="en-US"/>
              </w:rPr>
              <w:t>Properties</w:t>
            </w:r>
            <w:r w:rsidRPr="00D464D4">
              <w:t xml:space="preserve">…, </w:t>
            </w:r>
            <w:r>
              <w:t>закладка</w:t>
            </w:r>
            <w:r w:rsidRPr="00D464D4">
              <w:t xml:space="preserve"> </w:t>
            </w:r>
            <w:r>
              <w:rPr>
                <w:lang w:val="en-US"/>
              </w:rPr>
              <w:t>Notation</w:t>
            </w:r>
            <w:r w:rsidRPr="00D464D4">
              <w:t xml:space="preserve">) </w:t>
            </w:r>
            <w:r>
              <w:t>и</w:t>
            </w:r>
            <w:r w:rsidRPr="00D464D4">
              <w:t xml:space="preserve"> </w:t>
            </w:r>
            <w:r>
              <w:t>создать</w:t>
            </w:r>
            <w:r w:rsidRPr="00D464D4">
              <w:t xml:space="preserve"> </w:t>
            </w:r>
            <w:r>
              <w:t>связи</w:t>
            </w:r>
            <w:r w:rsidRPr="00D464D4">
              <w:t xml:space="preserve">: </w:t>
            </w:r>
          </w:p>
          <w:p w:rsidR="00643B8F" w:rsidRDefault="00643B8F" w:rsidP="00643B8F">
            <w:r>
              <w:t>задать тип связи щелчком по</w:t>
            </w:r>
            <w:r w:rsidRPr="00D464D4">
              <w:t xml:space="preserve"> </w:t>
            </w:r>
            <w:r>
              <w:t xml:space="preserve">соответствующей кнопке; </w:t>
            </w:r>
          </w:p>
          <w:p w:rsidR="00643B8F" w:rsidRDefault="00643B8F" w:rsidP="00643B8F">
            <w:r>
              <w:t xml:space="preserve">для каждой связи выбранного типа щелкнуть сначала по родительской, а затем по дочерней сущности; </w:t>
            </w:r>
          </w:p>
          <w:p w:rsidR="00643B8F" w:rsidRPr="001E0E88" w:rsidRDefault="00643B8F" w:rsidP="00643B8F">
            <w:pPr>
              <w:rPr>
                <w:lang w:val="en-US"/>
              </w:rPr>
            </w:pPr>
            <w:r>
              <w:t xml:space="preserve">для связи </w:t>
            </w:r>
            <w:r>
              <w:rPr>
                <w:lang w:val="en-US"/>
              </w:rPr>
              <w:t>many</w:t>
            </w:r>
            <w:r w:rsidRPr="001E0E88">
              <w:t>-</w:t>
            </w:r>
            <w:r>
              <w:rPr>
                <w:lang w:val="en-US"/>
              </w:rPr>
              <w:t>to</w:t>
            </w:r>
            <w:r w:rsidRPr="001E0E88">
              <w:t>-</w:t>
            </w:r>
            <w:r>
              <w:rPr>
                <w:lang w:val="en-US"/>
              </w:rPr>
              <w:t>many</w:t>
            </w:r>
            <w:r w:rsidRPr="001E0E88">
              <w:t xml:space="preserve"> </w:t>
            </w:r>
            <w:r>
              <w:t xml:space="preserve">создать сущность-ассоциацию </w:t>
            </w:r>
            <w:r w:rsidRPr="001E0E88">
              <w:rPr>
                <w:lang w:val="en-US"/>
              </w:rPr>
              <w:t>(</w:t>
            </w:r>
            <w:r>
              <w:t>контекстное</w:t>
            </w:r>
            <w:r w:rsidRPr="001E0E88">
              <w:rPr>
                <w:lang w:val="en-US"/>
              </w:rPr>
              <w:t xml:space="preserve"> </w:t>
            </w:r>
            <w:r>
              <w:t>меню</w:t>
            </w:r>
            <w:r w:rsidRPr="001E0E88">
              <w:rPr>
                <w:lang w:val="en-US"/>
              </w:rPr>
              <w:t xml:space="preserve"> </w:t>
            </w:r>
            <w:r>
              <w:t>связи</w:t>
            </w:r>
            <w:r w:rsidRPr="001E0E88">
              <w:rPr>
                <w:lang w:val="en-US"/>
              </w:rPr>
              <w:t>/</w:t>
            </w:r>
            <w:r>
              <w:t>диалог</w:t>
            </w:r>
            <w:r w:rsidRPr="001E0E88">
              <w:rPr>
                <w:lang w:val="en-US"/>
              </w:rPr>
              <w:t xml:space="preserve"> </w:t>
            </w:r>
            <w:r>
              <w:rPr>
                <w:lang w:val="en-US"/>
              </w:rPr>
              <w:t>Create</w:t>
            </w:r>
            <w:r w:rsidRPr="001E0E88">
              <w:rPr>
                <w:lang w:val="en-US"/>
              </w:rPr>
              <w:t xml:space="preserve"> </w:t>
            </w:r>
            <w:r>
              <w:rPr>
                <w:lang w:val="en-US"/>
              </w:rPr>
              <w:t>Association</w:t>
            </w:r>
            <w:r w:rsidRPr="001E0E88">
              <w:rPr>
                <w:lang w:val="en-US"/>
              </w:rPr>
              <w:t xml:space="preserve"> </w:t>
            </w:r>
            <w:r>
              <w:rPr>
                <w:lang w:val="en-US"/>
              </w:rPr>
              <w:t>Entity)</w:t>
            </w:r>
          </w:p>
          <w:p w:rsidR="00643B8F" w:rsidRDefault="00643B8F" w:rsidP="00643B8F">
            <w:r>
              <w:t xml:space="preserve">2. Создание хранимого отображения </w:t>
            </w:r>
            <w:r w:rsidR="00EE6053">
              <w:t>«</w:t>
            </w:r>
            <w:r>
              <w:t>Определения связей</w:t>
            </w:r>
            <w:r w:rsidR="00EE6053">
              <w:t>»</w:t>
            </w:r>
            <w:r>
              <w:t xml:space="preserve"> - закладка 2</w:t>
            </w:r>
          </w:p>
          <w:tbl>
            <w:tblPr>
              <w:tblW w:w="0" w:type="auto"/>
              <w:tblCellSpacing w:w="15" w:type="dxa"/>
              <w:tblInd w:w="321" w:type="dxa"/>
              <w:tblCellMar>
                <w:top w:w="64" w:type="dxa"/>
                <w:left w:w="64" w:type="dxa"/>
                <w:bottom w:w="64" w:type="dxa"/>
                <w:right w:w="64" w:type="dxa"/>
              </w:tblCellMar>
              <w:tblLook w:val="0000"/>
            </w:tblPr>
            <w:tblGrid>
              <w:gridCol w:w="9060"/>
            </w:tblGrid>
            <w:tr w:rsidR="00643B8F" w:rsidTr="00612DB6">
              <w:trPr>
                <w:tblCellSpacing w:w="15" w:type="dxa"/>
              </w:trPr>
              <w:tc>
                <w:tcPr>
                  <w:tcW w:w="0" w:type="auto"/>
                  <w:vAlign w:val="center"/>
                </w:tcPr>
                <w:p w:rsidR="00643B8F" w:rsidRPr="0064223E" w:rsidRDefault="00643B8F" w:rsidP="00643B8F">
                  <w:r>
                    <w:t xml:space="preserve">Для создания и настройки хранимого отображения вызвать диалог </w:t>
                  </w:r>
                  <w:r>
                    <w:rPr>
                      <w:i/>
                      <w:iCs/>
                      <w:color w:val="008000"/>
                    </w:rPr>
                    <w:t xml:space="preserve">Stored Display </w:t>
                  </w:r>
                  <w:r>
                    <w:rPr>
                      <w:i/>
                      <w:iCs/>
                      <w:color w:val="008000"/>
                      <w:lang w:val="en-US"/>
                    </w:rPr>
                    <w:t>Settings</w:t>
                  </w:r>
                  <w:r>
                    <w:t xml:space="preserve"> </w:t>
                  </w:r>
                </w:p>
              </w:tc>
            </w:tr>
            <w:tr w:rsidR="00643B8F" w:rsidTr="00612DB6">
              <w:trPr>
                <w:tblCellSpacing w:w="15" w:type="dxa"/>
              </w:trPr>
              <w:tc>
                <w:tcPr>
                  <w:tcW w:w="0" w:type="auto"/>
                  <w:vAlign w:val="center"/>
                </w:tcPr>
                <w:p w:rsidR="00643B8F" w:rsidRPr="00AC6D34" w:rsidRDefault="00643B8F" w:rsidP="00643B8F">
                  <w:r w:rsidRPr="0064223E">
                    <w:t>(</w:t>
                  </w:r>
                  <w:r>
                    <w:t>выполнить ►EDIT ►Stored Display… или вызвать контекстное меню рабочей области Erwin и выполнить команду Stored Display…</w:t>
                  </w:r>
                  <w:r w:rsidRPr="0064223E">
                    <w:t>)</w:t>
                  </w:r>
                  <w:r>
                    <w:t xml:space="preserve">. Выполнить </w:t>
                  </w:r>
                  <w:r>
                    <w:rPr>
                      <w:lang w:val="en-US"/>
                    </w:rPr>
                    <w:t>New</w:t>
                  </w:r>
                  <w:r w:rsidRPr="00EE6053">
                    <w:t xml:space="preserve"> </w:t>
                  </w:r>
                  <w:r>
                    <w:t xml:space="preserve">и ввести название новой закладки </w:t>
                  </w:r>
                  <w:r w:rsidRPr="00EE6053">
                    <w:t>“</w:t>
                  </w:r>
                  <w:r>
                    <w:t>Определение связей)</w:t>
                  </w:r>
                </w:p>
              </w:tc>
            </w:tr>
          </w:tbl>
          <w:p w:rsidR="00643B8F" w:rsidRDefault="00643B8F" w:rsidP="00643B8F">
            <w:r>
              <w:t xml:space="preserve">В закладке </w:t>
            </w:r>
            <w:r>
              <w:rPr>
                <w:i/>
                <w:iCs/>
              </w:rPr>
              <w:t>Logical</w:t>
            </w:r>
            <w:r>
              <w:t xml:space="preserve"> диалога </w:t>
            </w:r>
            <w:r>
              <w:rPr>
                <w:i/>
                <w:iCs/>
              </w:rPr>
              <w:t xml:space="preserve">Stored Display </w:t>
            </w:r>
            <w:r>
              <w:rPr>
                <w:i/>
                <w:iCs/>
                <w:lang w:val="en-US"/>
              </w:rPr>
              <w:t>Settings</w:t>
            </w:r>
            <w:r>
              <w:t xml:space="preserve"> задать отображение сущностей на уровне сущностей (рамка Display Level - </w:t>
            </w:r>
            <w:r>
              <w:rPr>
                <w:noProof/>
              </w:rPr>
              <w:drawing>
                <wp:inline distT="0" distB="0" distL="0" distR="0">
                  <wp:extent cx="114300" cy="114300"/>
                  <wp:effectExtent l="19050" t="0" r="0" b="0"/>
                  <wp:docPr id="205" name="Рисунок 205"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Image4"/>
                          <pic:cNvPicPr>
                            <a:picLocks noChangeAspect="1" noChangeArrowheads="1"/>
                          </pic:cNvPicPr>
                        </pic:nvPicPr>
                        <pic:blipFill>
                          <a:blip r:embed="rId85"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t xml:space="preserve">Entity) с иконками сущностей (рамка Entity </w:t>
            </w:r>
            <w:r>
              <w:lastRenderedPageBreak/>
              <w:t xml:space="preserve">Option - опция Entity Icon) и включить все дополнительные опции отображения связей (рамка Relationship Option - опции Verb Phrase, Cardinality, Referential Integrity). </w:t>
            </w:r>
          </w:p>
          <w:p w:rsidR="00643B8F" w:rsidRPr="00EE6053" w:rsidRDefault="00643B8F" w:rsidP="00643B8F">
            <w:r>
              <w:t>Изменяя цвета подписей к линиям связи, выделить связи 1-го уровня (родительские), связи 2-го уровня и т.д.: вызвать</w:t>
            </w:r>
            <w:r w:rsidRPr="002A6AD5">
              <w:t xml:space="preserve"> </w:t>
            </w:r>
            <w:r>
              <w:t>диалог</w:t>
            </w:r>
            <w:r w:rsidRPr="002A6AD5">
              <w:t xml:space="preserve"> </w:t>
            </w:r>
            <w:r>
              <w:rPr>
                <w:i/>
                <w:iCs/>
                <w:lang w:val="en-US"/>
              </w:rPr>
              <w:t>Default</w:t>
            </w:r>
            <w:r w:rsidRPr="002A6AD5">
              <w:rPr>
                <w:i/>
                <w:iCs/>
              </w:rPr>
              <w:t xml:space="preserve"> </w:t>
            </w:r>
            <w:r>
              <w:rPr>
                <w:i/>
                <w:iCs/>
                <w:lang w:val="en-US"/>
              </w:rPr>
              <w:t>Fonts</w:t>
            </w:r>
            <w:r w:rsidRPr="002A6AD5">
              <w:rPr>
                <w:i/>
                <w:iCs/>
              </w:rPr>
              <w:t xml:space="preserve"> &amp; </w:t>
            </w:r>
            <w:r>
              <w:rPr>
                <w:i/>
                <w:iCs/>
                <w:lang w:val="en-US"/>
              </w:rPr>
              <w:t>Color</w:t>
            </w:r>
            <w:r w:rsidRPr="002A6AD5">
              <w:rPr>
                <w:i/>
                <w:iCs/>
              </w:rPr>
              <w:t xml:space="preserve"> </w:t>
            </w:r>
            <w:r>
              <w:t>из</w:t>
            </w:r>
            <w:r w:rsidRPr="002A6AD5">
              <w:t xml:space="preserve"> </w:t>
            </w:r>
            <w:r>
              <w:t>меню</w:t>
            </w:r>
            <w:r w:rsidRPr="002A6AD5">
              <w:t xml:space="preserve"> </w:t>
            </w:r>
            <w:r w:rsidRPr="00EE6053">
              <w:t>►</w:t>
            </w:r>
            <w:r>
              <w:rPr>
                <w:lang w:val="en-US"/>
              </w:rPr>
              <w:t>Format</w:t>
            </w:r>
            <w:r w:rsidRPr="00EE6053">
              <w:t>►</w:t>
            </w:r>
            <w:r>
              <w:rPr>
                <w:lang w:val="en-US"/>
              </w:rPr>
              <w:t>Default</w:t>
            </w:r>
            <w:r w:rsidRPr="00EE6053">
              <w:t xml:space="preserve"> </w:t>
            </w:r>
            <w:r>
              <w:rPr>
                <w:lang w:val="en-US"/>
              </w:rPr>
              <w:t>Fonts</w:t>
            </w:r>
            <w:r w:rsidRPr="00EE6053">
              <w:t xml:space="preserve"> &amp; </w:t>
            </w:r>
            <w:r>
              <w:rPr>
                <w:lang w:val="en-US"/>
              </w:rPr>
              <w:t>Colors</w:t>
            </w:r>
            <w:r w:rsidRPr="00EE6053">
              <w:t>…</w:t>
            </w:r>
          </w:p>
          <w:p w:rsidR="00643B8F" w:rsidRDefault="00643B8F" w:rsidP="00643B8F">
            <w:r>
              <w:t xml:space="preserve">в закладке </w:t>
            </w:r>
            <w:r>
              <w:rPr>
                <w:i/>
                <w:iCs/>
                <w:color w:val="008000"/>
              </w:rPr>
              <w:t>Relationship</w:t>
            </w:r>
            <w:r>
              <w:t xml:space="preserve"> задать шрифт и цвет описания связи, а также указать к каким связям </w:t>
            </w:r>
            <w:r w:rsidRPr="002A6AD5">
              <w:t>(</w:t>
            </w:r>
            <w:r>
              <w:rPr>
                <w:lang w:val="en-US"/>
              </w:rPr>
              <w:t>All</w:t>
            </w:r>
            <w:r w:rsidRPr="002A6AD5">
              <w:t xml:space="preserve"> </w:t>
            </w:r>
            <w:r>
              <w:rPr>
                <w:lang w:val="en-US"/>
              </w:rPr>
              <w:t>Objects</w:t>
            </w:r>
            <w:r w:rsidRPr="002A6AD5">
              <w:t xml:space="preserve">) </w:t>
            </w:r>
            <w:r>
              <w:t xml:space="preserve">относится сделанная настройка (рамка Apply To) </w:t>
            </w:r>
          </w:p>
          <w:p w:rsidR="00643B8F" w:rsidRDefault="00643B8F" w:rsidP="00643B8F">
            <w:r>
              <w:t xml:space="preserve">С помощью редактора связей Relationship Editor задать свойства связей: </w:t>
            </w:r>
          </w:p>
          <w:p w:rsidR="00643B8F" w:rsidRDefault="00643B8F" w:rsidP="00643B8F">
            <w:r>
              <w:t xml:space="preserve">в контекстном меню любой связи выполнить команду ►Relationship </w:t>
            </w:r>
            <w:r>
              <w:rPr>
                <w:lang w:val="en-US"/>
              </w:rPr>
              <w:t>Properties</w:t>
            </w:r>
            <w:r>
              <w:t xml:space="preserve">… для вызова редактора связей; </w:t>
            </w:r>
          </w:p>
          <w:p w:rsidR="00643B8F" w:rsidRDefault="00643B8F" w:rsidP="00643B8F">
            <w:r>
              <w:t xml:space="preserve">чтобы задать новую связь, нажать кнопку </w:t>
            </w:r>
            <w:r>
              <w:rPr>
                <w:b/>
                <w:bCs/>
              </w:rPr>
              <w:t>New…</w:t>
            </w:r>
            <w:r>
              <w:t xml:space="preserve"> редактора и в появившемся окне </w:t>
            </w:r>
            <w:r>
              <w:rPr>
                <w:color w:val="008000"/>
              </w:rPr>
              <w:t>New Relationship</w:t>
            </w:r>
            <w:r>
              <w:t xml:space="preserve"> выбрать из выпадающих списков Parent и Child имена связываемых сущностей, установить переключатель в рамке Type на нужный тип связи и, нажав ставшую доступной кнопку </w:t>
            </w:r>
            <w:r>
              <w:rPr>
                <w:b/>
                <w:bCs/>
              </w:rPr>
              <w:t>ОК</w:t>
            </w:r>
            <w:r>
              <w:t>, вернуться в редактор связей</w:t>
            </w:r>
          </w:p>
          <w:p w:rsidR="00643B8F" w:rsidRDefault="00643B8F" w:rsidP="00643B8F">
            <w:r>
              <w:t xml:space="preserve">в редакторе связей для каждой связи из выпадающего списка Relationship: </w:t>
            </w:r>
          </w:p>
          <w:p w:rsidR="00643B8F" w:rsidRDefault="00643B8F" w:rsidP="00643B8F">
            <w:r>
              <w:t xml:space="preserve">на вкладке </w:t>
            </w:r>
            <w:r>
              <w:rPr>
                <w:i/>
                <w:iCs/>
              </w:rPr>
              <w:t>General</w:t>
            </w:r>
            <w:r>
              <w:t xml:space="preserve"> </w:t>
            </w:r>
          </w:p>
          <w:tbl>
            <w:tblPr>
              <w:tblW w:w="0" w:type="auto"/>
              <w:tblCellSpacing w:w="15" w:type="dxa"/>
              <w:tblInd w:w="963" w:type="dxa"/>
              <w:tblCellMar>
                <w:top w:w="64" w:type="dxa"/>
                <w:left w:w="64" w:type="dxa"/>
                <w:bottom w:w="64" w:type="dxa"/>
                <w:right w:w="64" w:type="dxa"/>
              </w:tblCellMar>
              <w:tblLook w:val="0000"/>
            </w:tblPr>
            <w:tblGrid>
              <w:gridCol w:w="6909"/>
            </w:tblGrid>
            <w:tr w:rsidR="00643B8F" w:rsidRPr="00EE6053" w:rsidTr="00612DB6">
              <w:trPr>
                <w:tblCellSpacing w:w="15" w:type="dxa"/>
              </w:trPr>
              <w:tc>
                <w:tcPr>
                  <w:tcW w:w="0" w:type="auto"/>
                  <w:vAlign w:val="center"/>
                </w:tcPr>
                <w:p w:rsidR="00643B8F" w:rsidRPr="00842298" w:rsidRDefault="00643B8F" w:rsidP="00643B8F">
                  <w:pPr>
                    <w:rPr>
                      <w:lang w:val="en-US"/>
                    </w:rPr>
                  </w:pPr>
                  <w:r>
                    <w:t>в</w:t>
                  </w:r>
                  <w:r w:rsidRPr="00662824">
                    <w:rPr>
                      <w:lang w:val="en-US"/>
                    </w:rPr>
                    <w:t xml:space="preserve"> </w:t>
                  </w:r>
                  <w:r>
                    <w:t>окнах</w:t>
                  </w:r>
                  <w:r w:rsidRPr="00662824">
                    <w:rPr>
                      <w:lang w:val="en-US"/>
                    </w:rPr>
                    <w:t xml:space="preserve"> Parent-to-Child </w:t>
                  </w:r>
                  <w:r>
                    <w:t>и</w:t>
                  </w:r>
                  <w:r w:rsidRPr="00662824">
                    <w:rPr>
                      <w:lang w:val="en-US"/>
                    </w:rPr>
                    <w:t xml:space="preserve"> Child-to-Parent </w:t>
                  </w:r>
                  <w:r>
                    <w:t>задать</w:t>
                  </w:r>
                  <w:r w:rsidRPr="00662824">
                    <w:rPr>
                      <w:lang w:val="en-US"/>
                    </w:rPr>
                    <w:t xml:space="preserve"> </w:t>
                  </w:r>
                  <w:r>
                    <w:t>имя</w:t>
                  </w:r>
                  <w:r w:rsidRPr="00662824">
                    <w:rPr>
                      <w:lang w:val="en-US"/>
                    </w:rPr>
                    <w:t xml:space="preserve"> </w:t>
                  </w:r>
                  <w:r>
                    <w:t>связи</w:t>
                  </w:r>
                  <w:r w:rsidRPr="00662824">
                    <w:rPr>
                      <w:lang w:val="en-US"/>
                    </w:rPr>
                    <w:t>;</w:t>
                  </w:r>
                  <w:r w:rsidRPr="00662824">
                    <w:rPr>
                      <w:color w:val="008000"/>
                      <w:lang w:val="en-US"/>
                    </w:rPr>
                    <w:t xml:space="preserve"> </w:t>
                  </w:r>
                </w:p>
              </w:tc>
            </w:tr>
            <w:tr w:rsidR="00643B8F" w:rsidTr="00612DB6">
              <w:trPr>
                <w:tblCellSpacing w:w="15" w:type="dxa"/>
              </w:trPr>
              <w:tc>
                <w:tcPr>
                  <w:tcW w:w="0" w:type="auto"/>
                  <w:vAlign w:val="center"/>
                </w:tcPr>
                <w:p w:rsidR="00643B8F" w:rsidRDefault="00643B8F" w:rsidP="00643B8F">
                  <w:r>
                    <w:rPr>
                      <w:i/>
                      <w:iCs/>
                    </w:rPr>
                    <w:t xml:space="preserve">Когда тип связи </w:t>
                  </w:r>
                  <w:r w:rsidR="00EE6053">
                    <w:rPr>
                      <w:i/>
                      <w:iCs/>
                    </w:rPr>
                    <w:t>«</w:t>
                  </w:r>
                  <w:r>
                    <w:rPr>
                      <w:i/>
                      <w:iCs/>
                    </w:rPr>
                    <w:t>многие ко многим</w:t>
                  </w:r>
                  <w:r w:rsidR="00EE6053">
                    <w:rPr>
                      <w:i/>
                      <w:iCs/>
                    </w:rPr>
                    <w:t>»</w:t>
                  </w:r>
                  <w:r>
                    <w:rPr>
                      <w:i/>
                      <w:iCs/>
                    </w:rPr>
                    <w:t>, задается только имя связи</w:t>
                  </w:r>
                </w:p>
              </w:tc>
            </w:tr>
          </w:tbl>
          <w:p w:rsidR="00643B8F" w:rsidRPr="00DA0DF1" w:rsidRDefault="00643B8F" w:rsidP="00643B8F">
            <w:r>
              <w:t>Для связей один ко многим, кроме того, задать мощность связи (рамка Cardinality) и уточнить тип (рамка Relationship Type);</w:t>
            </w:r>
            <w:r>
              <w:rPr>
                <w:color w:val="008000"/>
              </w:rPr>
              <w:t xml:space="preserve"> </w:t>
            </w:r>
          </w:p>
          <w:tbl>
            <w:tblPr>
              <w:tblW w:w="9300" w:type="dxa"/>
              <w:jc w:val="center"/>
              <w:tblCellSpacing w:w="15" w:type="dxa"/>
              <w:tblCellMar>
                <w:top w:w="15" w:type="dxa"/>
                <w:left w:w="15" w:type="dxa"/>
                <w:bottom w:w="15" w:type="dxa"/>
                <w:right w:w="15" w:type="dxa"/>
              </w:tblCellMar>
              <w:tblLook w:val="0000"/>
            </w:tblPr>
            <w:tblGrid>
              <w:gridCol w:w="9300"/>
            </w:tblGrid>
            <w:tr w:rsidR="00643B8F" w:rsidTr="00612DB6">
              <w:trPr>
                <w:tblCellSpacing w:w="15" w:type="dxa"/>
                <w:jc w:val="center"/>
              </w:trPr>
              <w:tc>
                <w:tcPr>
                  <w:tcW w:w="0" w:type="auto"/>
                  <w:shd w:val="clear" w:color="auto" w:fill="auto"/>
                  <w:vAlign w:val="center"/>
                </w:tcPr>
                <w:p w:rsidR="00643B8F" w:rsidRDefault="00643B8F" w:rsidP="00643B8F">
                  <w:r w:rsidRPr="00F30BE7">
                    <w:t xml:space="preserve">2. </w:t>
                  </w:r>
                  <w:r>
                    <w:t>Использование Erwin для разработки модели данных. Логическая модель. Атрибуты сущностей. Физическая модель.</w:t>
                  </w:r>
                </w:p>
                <w:p w:rsidR="00643B8F" w:rsidRDefault="00643B8F" w:rsidP="00643B8F"/>
              </w:tc>
            </w:tr>
            <w:tr w:rsidR="00643B8F" w:rsidTr="00612DB6">
              <w:trPr>
                <w:tblCellSpacing w:w="15" w:type="dxa"/>
                <w:jc w:val="center"/>
              </w:trPr>
              <w:tc>
                <w:tcPr>
                  <w:tcW w:w="0" w:type="auto"/>
                  <w:shd w:val="clear" w:color="auto" w:fill="auto"/>
                  <w:vAlign w:val="center"/>
                </w:tcPr>
                <w:p w:rsidR="00643B8F" w:rsidRPr="00A8748C" w:rsidRDefault="00643B8F" w:rsidP="00643B8F">
                  <w:r>
                    <w:rPr>
                      <w:u w:val="single"/>
                    </w:rPr>
                    <w:t>Цель :</w:t>
                  </w:r>
                  <w:r>
                    <w:t xml:space="preserve"> Создать полную атрибутивную модель, т.е. модель, содержащую все сущности в 3-ей нормальной форме со всеми атрибутами и связями.</w:t>
                  </w:r>
                  <w:r w:rsidRPr="00A8748C">
                    <w:t xml:space="preserve"> </w:t>
                  </w:r>
                  <w:r>
                    <w:t>Выполнить преобразование логической модели в физическую.</w:t>
                  </w:r>
                </w:p>
              </w:tc>
            </w:tr>
            <w:tr w:rsidR="00643B8F" w:rsidRPr="00853311" w:rsidTr="00612DB6">
              <w:trPr>
                <w:tblCellSpacing w:w="15" w:type="dxa"/>
                <w:jc w:val="center"/>
              </w:trPr>
              <w:tc>
                <w:tcPr>
                  <w:tcW w:w="0" w:type="auto"/>
                  <w:shd w:val="clear" w:color="auto" w:fill="auto"/>
                  <w:vAlign w:val="center"/>
                </w:tcPr>
                <w:p w:rsidR="00643B8F" w:rsidRDefault="00643B8F" w:rsidP="00643B8F">
                  <w:r>
                    <w:t>Предварительная подготовка</w:t>
                  </w:r>
                </w:p>
                <w:p w:rsidR="00643B8F" w:rsidRDefault="00643B8F" w:rsidP="00643B8F">
                  <w:r>
                    <w:t xml:space="preserve">Для каждой сущности, созданной в </w:t>
                  </w:r>
                  <w:r w:rsidRPr="00A708D2">
                    <w:t>1-</w:t>
                  </w:r>
                  <w:r>
                    <w:t>ой части лабораторной работы:</w:t>
                  </w:r>
                </w:p>
                <w:p w:rsidR="00643B8F" w:rsidRDefault="00643B8F" w:rsidP="00643B8F">
                  <w:r>
                    <w:t xml:space="preserve">подготовить имена атрибутов логического и физического уровня; </w:t>
                  </w:r>
                </w:p>
                <w:p w:rsidR="00643B8F" w:rsidRDefault="00643B8F" w:rsidP="00643B8F">
                  <w:r>
                    <w:t xml:space="preserve">указать домены типов атрибутов и ограничения на их значения; </w:t>
                  </w:r>
                </w:p>
                <w:p w:rsidR="00643B8F" w:rsidRDefault="00643B8F" w:rsidP="00643B8F">
                  <w:r>
                    <w:t xml:space="preserve">выделить среди атрибутов или добавить искусственный первичный ключ; </w:t>
                  </w:r>
                </w:p>
                <w:p w:rsidR="00643B8F" w:rsidRDefault="00643B8F" w:rsidP="00643B8F">
                  <w:r>
                    <w:t xml:space="preserve">задать имя роли для внешних - мигрирующих ключей дочерних сущностей; </w:t>
                  </w:r>
                </w:p>
                <w:p w:rsidR="00643B8F" w:rsidRDefault="00643B8F" w:rsidP="00643B8F">
                  <w:r>
                    <w:t xml:space="preserve">отметить потенциальные - альтернативные ключи; </w:t>
                  </w:r>
                </w:p>
                <w:p w:rsidR="00643B8F" w:rsidRDefault="00643B8F" w:rsidP="00643B8F">
                  <w:r>
                    <w:t xml:space="preserve">сделать список инверсионных входов. </w:t>
                  </w:r>
                </w:p>
                <w:p w:rsidR="00643B8F" w:rsidRDefault="00643B8F" w:rsidP="00643B8F">
                  <w:r>
                    <w:t>Порядок выполнения 2-ой части работы</w:t>
                  </w:r>
                </w:p>
                <w:p w:rsidR="00643B8F" w:rsidRDefault="00643B8F" w:rsidP="00643B8F">
                  <w:r>
                    <w:t xml:space="preserve">Открыть модель, созданную при выполнении лабораторной работы №1 - </w:t>
                  </w:r>
                  <w:r w:rsidR="00EE6053">
                    <w:t>«</w:t>
                  </w:r>
                  <w:r>
                    <w:t>Сущности и связи</w:t>
                  </w:r>
                  <w:r w:rsidR="00EE6053">
                    <w:t>»</w:t>
                  </w:r>
                  <w:r>
                    <w:t xml:space="preserve"> </w:t>
                  </w:r>
                </w:p>
                <w:p w:rsidR="00643B8F" w:rsidRDefault="00643B8F" w:rsidP="00643B8F">
                  <w:r>
                    <w:lastRenderedPageBreak/>
                    <w:t>Создать хранимое отображение “Первичные ключи”</w:t>
                  </w:r>
                  <w:r w:rsidRPr="00E31BBD">
                    <w:t>(</w:t>
                  </w:r>
                  <w:r>
                    <w:t xml:space="preserve">закладка 3): </w:t>
                  </w:r>
                </w:p>
                <w:p w:rsidR="00643B8F" w:rsidRDefault="00643B8F" w:rsidP="00643B8F">
                  <w:r>
                    <w:t xml:space="preserve">вызвать диалог </w:t>
                  </w:r>
                  <w:r>
                    <w:rPr>
                      <w:i/>
                      <w:iCs/>
                      <w:color w:val="008000"/>
                    </w:rPr>
                    <w:t>Stored Display</w:t>
                  </w:r>
                  <w:r w:rsidRPr="00236239">
                    <w:rPr>
                      <w:i/>
                      <w:iCs/>
                      <w:color w:val="008000"/>
                    </w:rPr>
                    <w:t xml:space="preserve"> </w:t>
                  </w:r>
                  <w:r>
                    <w:rPr>
                      <w:i/>
                      <w:iCs/>
                      <w:color w:val="008000"/>
                      <w:lang w:val="en-US"/>
                    </w:rPr>
                    <w:t>Setting</w:t>
                  </w:r>
                  <w:r>
                    <w:rPr>
                      <w:i/>
                      <w:iCs/>
                      <w:color w:val="008000"/>
                    </w:rPr>
                    <w:t>r</w:t>
                  </w:r>
                  <w:r>
                    <w:rPr>
                      <w:i/>
                      <w:iCs/>
                    </w:rPr>
                    <w:t>,</w:t>
                  </w:r>
                  <w:r>
                    <w:t xml:space="preserve"> выполнив ►</w:t>
                  </w:r>
                  <w:r>
                    <w:rPr>
                      <w:lang w:val="en-US"/>
                    </w:rPr>
                    <w:t>Format</w:t>
                  </w:r>
                  <w:r>
                    <w:t xml:space="preserve"> ►Stored Display… или ►Stored Display… из контекстного меню рабочей области Erwin </w:t>
                  </w:r>
                </w:p>
                <w:p w:rsidR="00643B8F" w:rsidRDefault="00643B8F" w:rsidP="00643B8F">
                  <w:r>
                    <w:t xml:space="preserve">нажав кнопку </w:t>
                  </w:r>
                  <w:r>
                    <w:rPr>
                      <w:b/>
                      <w:bCs/>
                    </w:rPr>
                    <w:t>New…</w:t>
                  </w:r>
                  <w:r>
                    <w:t xml:space="preserve"> этого диалога, задать имя нового отображения; </w:t>
                  </w:r>
                </w:p>
                <w:p w:rsidR="00643B8F" w:rsidRDefault="00643B8F" w:rsidP="00643B8F">
                  <w:r>
                    <w:t xml:space="preserve">в закладке </w:t>
                  </w:r>
                  <w:r>
                    <w:rPr>
                      <w:i/>
                      <w:iCs/>
                    </w:rPr>
                    <w:t>Logical</w:t>
                  </w:r>
                  <w:r>
                    <w:t xml:space="preserve"> выполнить настройку отображения: </w:t>
                  </w:r>
                </w:p>
                <w:p w:rsidR="00643B8F" w:rsidRDefault="00643B8F" w:rsidP="00643B8F">
                  <w:pPr>
                    <w:rPr>
                      <w:lang w:val="en-US"/>
                    </w:rPr>
                  </w:pPr>
                  <w:r>
                    <w:t>рамка</w:t>
                  </w:r>
                  <w:r>
                    <w:rPr>
                      <w:lang w:val="en-US"/>
                    </w:rPr>
                    <w:t xml:space="preserve"> Display Level - </w:t>
                  </w:r>
                  <w:r>
                    <w:t>опция</w:t>
                  </w:r>
                  <w:r>
                    <w:rPr>
                      <w:lang w:val="en-US"/>
                    </w:rPr>
                    <w:t xml:space="preserve"> </w:t>
                  </w:r>
                  <w:r>
                    <w:rPr>
                      <w:noProof/>
                    </w:rPr>
                    <w:drawing>
                      <wp:inline distT="0" distB="0" distL="0" distR="0">
                        <wp:extent cx="114300" cy="114300"/>
                        <wp:effectExtent l="19050" t="0" r="0" b="0"/>
                        <wp:docPr id="206" name="Рисунок 206"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Image4"/>
                                <pic:cNvPicPr>
                                  <a:picLocks noChangeAspect="1" noChangeArrowheads="1"/>
                                </pic:cNvPicPr>
                              </pic:nvPicPr>
                              <pic:blipFill>
                                <a:blip r:embed="rId85"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lang w:val="en-US"/>
                    </w:rPr>
                    <w:t xml:space="preserve">Primary Key </w:t>
                  </w:r>
                </w:p>
                <w:p w:rsidR="00643B8F" w:rsidRDefault="00643B8F" w:rsidP="00643B8F">
                  <w:pPr>
                    <w:rPr>
                      <w:lang w:val="en-US"/>
                    </w:rPr>
                  </w:pPr>
                  <w:r>
                    <w:t>рамка</w:t>
                  </w:r>
                  <w:r>
                    <w:rPr>
                      <w:lang w:val="en-US"/>
                    </w:rPr>
                    <w:t xml:space="preserve"> Relationship Option - </w:t>
                  </w:r>
                  <w:r>
                    <w:t>опция</w:t>
                  </w:r>
                  <w:r>
                    <w:rPr>
                      <w:lang w:val="en-US"/>
                    </w:rPr>
                    <w:t xml:space="preserve"> Verb Phrase </w:t>
                  </w:r>
                </w:p>
                <w:p w:rsidR="00643B8F" w:rsidRDefault="00643B8F" w:rsidP="00643B8F">
                  <w:pPr>
                    <w:rPr>
                      <w:lang w:val="en-US"/>
                    </w:rPr>
                  </w:pPr>
                  <w:r>
                    <w:t>рамка</w:t>
                  </w:r>
                  <w:r>
                    <w:rPr>
                      <w:lang w:val="en-US"/>
                    </w:rPr>
                    <w:t xml:space="preserve"> Entity Option - </w:t>
                  </w:r>
                  <w:r>
                    <w:t>опции</w:t>
                  </w:r>
                  <w:r>
                    <w:rPr>
                      <w:lang w:val="en-US"/>
                    </w:rPr>
                    <w:t xml:space="preserve"> Rolename/Attribute, Primary Key Designation, Foreign Key Designation, Show Migrated Attributes, Entity Icon </w:t>
                  </w:r>
                </w:p>
                <w:p w:rsidR="00643B8F" w:rsidRDefault="00643B8F" w:rsidP="00643B8F">
                  <w:r>
                    <w:t xml:space="preserve">Ввести первичные ключи в родительские сущности. Для их ввода: </w:t>
                  </w:r>
                </w:p>
                <w:p w:rsidR="00643B8F" w:rsidRDefault="00643B8F" w:rsidP="00643B8F">
                  <w:r>
                    <w:t>Выполнить команду Attribute</w:t>
                  </w:r>
                  <w:r>
                    <w:rPr>
                      <w:lang w:val="en-US"/>
                    </w:rPr>
                    <w:t>s</w:t>
                  </w:r>
                  <w:r>
                    <w:t xml:space="preserve"> … из контекстного меню любой сущности для вызова редактора </w:t>
                  </w:r>
                  <w:r>
                    <w:rPr>
                      <w:i/>
                      <w:iCs/>
                    </w:rPr>
                    <w:t>Attribut</w:t>
                  </w:r>
                  <w:r>
                    <w:rPr>
                      <w:i/>
                      <w:iCs/>
                      <w:lang w:val="en-US"/>
                    </w:rPr>
                    <w:t>s</w:t>
                  </w:r>
                  <w:r>
                    <w:t xml:space="preserve"> </w:t>
                  </w:r>
                </w:p>
                <w:p w:rsidR="00643B8F" w:rsidRDefault="00643B8F" w:rsidP="00643B8F">
                  <w:r>
                    <w:t xml:space="preserve">В выпадающем списке </w:t>
                  </w:r>
                  <w:r>
                    <w:rPr>
                      <w:b/>
                      <w:bCs/>
                    </w:rPr>
                    <w:t>Entity</w:t>
                  </w:r>
                  <w:r>
                    <w:t xml:space="preserve"> окна редактора выбрать нужную родительскую сущность, например, </w:t>
                  </w:r>
                  <w:r w:rsidR="00EE6053">
                    <w:t>«</w:t>
                  </w:r>
                  <w:r>
                    <w:t>Студент</w:t>
                  </w:r>
                  <w:r w:rsidR="00EE6053">
                    <w:t>»</w:t>
                  </w:r>
                  <w:r>
                    <w:t xml:space="preserve"> </w:t>
                  </w:r>
                </w:p>
                <w:p w:rsidR="00643B8F" w:rsidRDefault="00643B8F" w:rsidP="00643B8F">
                  <w:r>
                    <w:rPr>
                      <w:noProof/>
                    </w:rPr>
                    <w:drawing>
                      <wp:inline distT="0" distB="0" distL="0" distR="0">
                        <wp:extent cx="4800600" cy="3124200"/>
                        <wp:effectExtent l="19050" t="0" r="0" b="0"/>
                        <wp:docPr id="207" name="Рисунок 207" descr="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Image19"/>
                                <pic:cNvPicPr>
                                  <a:picLocks noChangeAspect="1" noChangeArrowheads="1"/>
                                </pic:cNvPicPr>
                              </pic:nvPicPr>
                              <pic:blipFill>
                                <a:blip r:embed="rId89" cstate="print"/>
                                <a:srcRect/>
                                <a:stretch>
                                  <a:fillRect/>
                                </a:stretch>
                              </pic:blipFill>
                              <pic:spPr bwMode="auto">
                                <a:xfrm>
                                  <a:off x="0" y="0"/>
                                  <a:ext cx="4800600" cy="3124200"/>
                                </a:xfrm>
                                <a:prstGeom prst="rect">
                                  <a:avLst/>
                                </a:prstGeom>
                                <a:noFill/>
                                <a:ln w="9525">
                                  <a:noFill/>
                                  <a:miter lim="800000"/>
                                  <a:headEnd/>
                                  <a:tailEnd/>
                                </a:ln>
                              </pic:spPr>
                            </pic:pic>
                          </a:graphicData>
                        </a:graphic>
                      </wp:inline>
                    </w:drawing>
                  </w:r>
                </w:p>
                <w:p w:rsidR="00643B8F" w:rsidRDefault="00643B8F" w:rsidP="00643B8F">
                  <w:r>
                    <w:t xml:space="preserve">Нажать кнопку </w:t>
                  </w:r>
                  <w:r>
                    <w:rPr>
                      <w:b/>
                      <w:bCs/>
                    </w:rPr>
                    <w:t>New…</w:t>
                  </w:r>
                  <w:r>
                    <w:t xml:space="preserve"> и создать первичный ключ этой сущности в диалоге </w:t>
                  </w:r>
                  <w:r>
                    <w:rPr>
                      <w:i/>
                      <w:iCs/>
                      <w:color w:val="008000"/>
                    </w:rPr>
                    <w:t>New Attribute:</w:t>
                  </w:r>
                </w:p>
                <w:p w:rsidR="00643B8F" w:rsidRDefault="00643B8F" w:rsidP="00643B8F">
                  <w:r>
                    <w:rPr>
                      <w:noProof/>
                    </w:rPr>
                    <w:lastRenderedPageBreak/>
                    <w:drawing>
                      <wp:inline distT="0" distB="0" distL="0" distR="0">
                        <wp:extent cx="3105150" cy="3019425"/>
                        <wp:effectExtent l="19050" t="0" r="0" b="0"/>
                        <wp:docPr id="208" name="Рисунок 208" descr="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Image20"/>
                                <pic:cNvPicPr>
                                  <a:picLocks noChangeAspect="1" noChangeArrowheads="1"/>
                                </pic:cNvPicPr>
                              </pic:nvPicPr>
                              <pic:blipFill>
                                <a:blip r:embed="rId90" cstate="print"/>
                                <a:srcRect/>
                                <a:stretch>
                                  <a:fillRect/>
                                </a:stretch>
                              </pic:blipFill>
                              <pic:spPr bwMode="auto">
                                <a:xfrm>
                                  <a:off x="0" y="0"/>
                                  <a:ext cx="3105150" cy="3019425"/>
                                </a:xfrm>
                                <a:prstGeom prst="rect">
                                  <a:avLst/>
                                </a:prstGeom>
                                <a:noFill/>
                                <a:ln w="9525">
                                  <a:noFill/>
                                  <a:miter lim="800000"/>
                                  <a:headEnd/>
                                  <a:tailEnd/>
                                </a:ln>
                              </pic:spPr>
                            </pic:pic>
                          </a:graphicData>
                        </a:graphic>
                      </wp:inline>
                    </w:drawing>
                  </w:r>
                </w:p>
                <w:p w:rsidR="00643B8F" w:rsidRDefault="00643B8F" w:rsidP="00643B8F">
                  <w:r>
                    <w:t xml:space="preserve">задать логическое - </w:t>
                  </w:r>
                  <w:r>
                    <w:rPr>
                      <w:b/>
                      <w:bCs/>
                    </w:rPr>
                    <w:t>Attribute Name</w:t>
                  </w:r>
                  <w:r w:rsidRPr="00AC4450">
                    <w:rPr>
                      <w:b/>
                      <w:bCs/>
                    </w:rPr>
                    <w:t xml:space="preserve"> </w:t>
                  </w:r>
                  <w:r>
                    <w:t xml:space="preserve"> имя ключа </w:t>
                  </w:r>
                </w:p>
                <w:p w:rsidR="00643B8F" w:rsidRDefault="00643B8F" w:rsidP="00643B8F">
                  <w:r>
                    <w:t xml:space="preserve">указать тип щелчком по соответствующему домену (в приведенном примере - String) </w:t>
                  </w:r>
                </w:p>
                <w:p w:rsidR="00643B8F" w:rsidRDefault="00643B8F" w:rsidP="00643B8F">
                  <w:r>
                    <w:t xml:space="preserve">закрыть диалог </w:t>
                  </w:r>
                  <w:r>
                    <w:rPr>
                      <w:i/>
                      <w:iCs/>
                    </w:rPr>
                    <w:t>New Attribute</w:t>
                  </w:r>
                  <w:r>
                    <w:t xml:space="preserve"> нажатием на кнопку </w:t>
                  </w:r>
                  <w:r>
                    <w:rPr>
                      <w:b/>
                      <w:bCs/>
                    </w:rPr>
                    <w:t>OK</w:t>
                  </w:r>
                  <w:r>
                    <w:t xml:space="preserve"> </w:t>
                  </w:r>
                </w:p>
                <w:p w:rsidR="00643B8F" w:rsidRDefault="00643B8F" w:rsidP="00643B8F">
                  <w:r>
                    <w:t xml:space="preserve">В закладке </w:t>
                  </w:r>
                  <w:r>
                    <w:rPr>
                      <w:i/>
                      <w:iCs/>
                    </w:rPr>
                    <w:t>General</w:t>
                  </w:r>
                  <w:r>
                    <w:t xml:space="preserve"> включить опцию </w:t>
                  </w:r>
                  <w:r>
                    <w:rPr>
                      <w:i/>
                      <w:iCs/>
                      <w:color w:val="008000"/>
                    </w:rPr>
                    <w:t>Primary Key</w:t>
                  </w:r>
                </w:p>
                <w:p w:rsidR="00643B8F" w:rsidRPr="00374644" w:rsidRDefault="00643B8F" w:rsidP="00643B8F">
                  <w:r w:rsidRPr="00AC4450">
                    <w:t xml:space="preserve"> </w:t>
                  </w:r>
                  <w:r>
                    <w:t xml:space="preserve">В закладке </w:t>
                  </w:r>
                  <w:r>
                    <w:rPr>
                      <w:i/>
                      <w:iCs/>
                    </w:rPr>
                    <w:t>Definition</w:t>
                  </w:r>
                  <w:r>
                    <w:t xml:space="preserve"> записать, является ли созданный ключ реальным или автоинкрементным (из-за отсутствия явных уникальных атрибутов) </w:t>
                  </w:r>
                </w:p>
                <w:p w:rsidR="00643B8F" w:rsidRDefault="00643B8F" w:rsidP="00643B8F">
                  <w:r>
                    <w:t>повторить это для других родительских сущностей</w:t>
                  </w:r>
                </w:p>
                <w:p w:rsidR="00643B8F" w:rsidRDefault="00643B8F" w:rsidP="00643B8F">
                  <w:r>
                    <w:t xml:space="preserve">Задать имена ролей для мигрирующих ключей: </w:t>
                  </w:r>
                </w:p>
                <w:p w:rsidR="00643B8F" w:rsidRDefault="00643B8F" w:rsidP="00643B8F">
                  <w:r>
                    <w:t xml:space="preserve">Выполнить команду Relationship </w:t>
                  </w:r>
                  <w:r>
                    <w:rPr>
                      <w:lang w:val="en-US"/>
                    </w:rPr>
                    <w:t>Properties</w:t>
                  </w:r>
                  <w:r>
                    <w:t xml:space="preserve"> из контекстного меню любой связи. </w:t>
                  </w:r>
                </w:p>
                <w:p w:rsidR="00643B8F" w:rsidRDefault="00643B8F" w:rsidP="00643B8F">
                  <w:r>
                    <w:t xml:space="preserve">В появившемся окне редактора связей выбрать закладку </w:t>
                  </w:r>
                  <w:r>
                    <w:rPr>
                      <w:i/>
                      <w:iCs/>
                    </w:rPr>
                    <w:t>RoleName</w:t>
                  </w:r>
                  <w:r>
                    <w:t xml:space="preserve"> и набрать имя роли в поле </w:t>
                  </w:r>
                  <w:r>
                    <w:rPr>
                      <w:b/>
                      <w:bCs/>
                    </w:rPr>
                    <w:t>RoleName</w:t>
                  </w:r>
                  <w:r>
                    <w:t>.</w:t>
                  </w:r>
                </w:p>
                <w:p w:rsidR="00643B8F" w:rsidRDefault="00643B8F" w:rsidP="00643B8F">
                  <w:r>
                    <w:t xml:space="preserve">Проверить ссылочные правила в закладке </w:t>
                  </w:r>
                  <w:r>
                    <w:rPr>
                      <w:lang w:val="en-US"/>
                    </w:rPr>
                    <w:t>RI</w:t>
                  </w:r>
                  <w:r w:rsidRPr="00374644">
                    <w:t xml:space="preserve"> </w:t>
                  </w:r>
                  <w:r>
                    <w:rPr>
                      <w:lang w:val="en-US"/>
                    </w:rPr>
                    <w:t>Actions</w:t>
                  </w:r>
                </w:p>
                <w:p w:rsidR="00643B8F" w:rsidRDefault="00643B8F" w:rsidP="00643B8F">
                  <w:r>
                    <w:t>При выходе из этих полей имя роли будет присвоено текущему мигрирующему атрибуту.</w:t>
                  </w:r>
                </w:p>
                <w:p w:rsidR="00643B8F" w:rsidRDefault="00643B8F" w:rsidP="00643B8F">
                  <w:r>
                    <w:t>Отобразить полные имена атрибутов (&lt;имя роли&gt;</w:t>
                  </w:r>
                  <w:r>
                    <w:rPr>
                      <w:b/>
                      <w:bCs/>
                    </w:rPr>
                    <w:t xml:space="preserve">. </w:t>
                  </w:r>
                  <w:r>
                    <w:t xml:space="preserve">&lt;функциональное базовое имя&gt;) в хранимом изображении “Первичные ключи”: </w:t>
                  </w:r>
                </w:p>
                <w:p w:rsidR="00643B8F" w:rsidRDefault="00643B8F" w:rsidP="00643B8F">
                  <w:r>
                    <w:t>Выполнить команду</w:t>
                  </w:r>
                  <w:r>
                    <w:rPr>
                      <w:b/>
                      <w:bCs/>
                    </w:rPr>
                    <w:t xml:space="preserve"> Entiti</w:t>
                  </w:r>
                  <w:r>
                    <w:rPr>
                      <w:b/>
                      <w:bCs/>
                      <w:lang w:val="en-US"/>
                    </w:rPr>
                    <w:t>y</w:t>
                  </w:r>
                  <w:r w:rsidRPr="00374644">
                    <w:rPr>
                      <w:b/>
                      <w:bCs/>
                    </w:rPr>
                    <w:t xml:space="preserve"> </w:t>
                  </w:r>
                  <w:r>
                    <w:t xml:space="preserve"> </w:t>
                  </w:r>
                  <w:r>
                    <w:rPr>
                      <w:b/>
                      <w:bCs/>
                    </w:rPr>
                    <w:t>Display …</w:t>
                  </w:r>
                  <w:r>
                    <w:t xml:space="preserve"> из контекстного меню окна ERwin. </w:t>
                  </w:r>
                </w:p>
                <w:p w:rsidR="00643B8F" w:rsidRPr="001B3D02" w:rsidRDefault="00643B8F" w:rsidP="00643B8F">
                  <w:r>
                    <w:t xml:space="preserve">В появившемся списке опций включить опцию </w:t>
                  </w:r>
                  <w:r>
                    <w:rPr>
                      <w:b/>
                      <w:bCs/>
                    </w:rPr>
                    <w:t>RoleName/Attribute</w:t>
                  </w:r>
                  <w:r>
                    <w:t>. На экран будут дополнительно выведены имена ролей</w:t>
                  </w:r>
                  <w:r w:rsidRPr="001B3D02">
                    <w:t>.</w:t>
                  </w:r>
                </w:p>
                <w:p w:rsidR="00643B8F" w:rsidRDefault="00643B8F" w:rsidP="00643B8F">
                  <w:r>
                    <w:t>Задать первичные ключи для дочерних сущностей (</w:t>
                  </w:r>
                  <w:hyperlink r:id="rId91" w:anchor="lb20" w:tooltip="Перейти?" w:history="1">
                    <w:r>
                      <w:rPr>
                        <w:rStyle w:val="af"/>
                      </w:rPr>
                      <w:t>смотри пункт 3</w:t>
                    </w:r>
                  </w:hyperlink>
                  <w:r>
                    <w:t xml:space="preserve">). </w:t>
                  </w:r>
                </w:p>
                <w:p w:rsidR="00643B8F" w:rsidRDefault="00643B8F" w:rsidP="00643B8F">
                  <w:r>
                    <w:t>Расположить сущности на экране так, чтобы они хорошо смотрелись, и изменить, если нужно, масштаб изображения; выполнить ►</w:t>
                  </w:r>
                  <w:r>
                    <w:rPr>
                      <w:b/>
                      <w:bCs/>
                    </w:rPr>
                    <w:t xml:space="preserve">File </w:t>
                  </w:r>
                  <w:r>
                    <w:t>►</w:t>
                  </w:r>
                  <w:r>
                    <w:rPr>
                      <w:b/>
                      <w:bCs/>
                    </w:rPr>
                    <w:t>Save</w:t>
                  </w:r>
                  <w:r>
                    <w:t xml:space="preserve">. </w:t>
                  </w:r>
                </w:p>
                <w:p w:rsidR="00643B8F" w:rsidRPr="00EE6053" w:rsidRDefault="00643B8F" w:rsidP="00643B8F">
                  <w:r>
                    <w:t xml:space="preserve">Создать еще одно хранимое изображение - “Атрибуты сущностей” (закладка 4)  (в контекстном меню </w:t>
                  </w:r>
                  <w:r>
                    <w:rPr>
                      <w:lang w:val="en-US"/>
                    </w:rPr>
                    <w:t>Erwin</w:t>
                  </w:r>
                  <w:r w:rsidRPr="00EE6053">
                    <w:t xml:space="preserve"> ►</w:t>
                  </w:r>
                  <w:r>
                    <w:rPr>
                      <w:i/>
                      <w:iCs/>
                      <w:lang w:val="en-US"/>
                    </w:rPr>
                    <w:t>Stored</w:t>
                  </w:r>
                  <w:r w:rsidRPr="00EE6053">
                    <w:rPr>
                      <w:i/>
                      <w:iCs/>
                    </w:rPr>
                    <w:t xml:space="preserve"> </w:t>
                  </w:r>
                  <w:r>
                    <w:rPr>
                      <w:i/>
                      <w:iCs/>
                      <w:lang w:val="en-US"/>
                    </w:rPr>
                    <w:t>Displa</w:t>
                  </w:r>
                  <w:r>
                    <w:rPr>
                      <w:i/>
                      <w:iCs/>
                    </w:rPr>
                    <w:t xml:space="preserve"> …</w:t>
                  </w:r>
                  <w:r>
                    <w:rPr>
                      <w:i/>
                      <w:iCs/>
                      <w:lang w:val="en-US"/>
                    </w:rPr>
                    <w:t>y</w:t>
                  </w:r>
                  <w:r w:rsidRPr="00EE6053">
                    <w:t xml:space="preserve">, </w:t>
                  </w:r>
                  <w:r>
                    <w:t>кнопка</w:t>
                  </w:r>
                  <w:r w:rsidRPr="00EE6053">
                    <w:t xml:space="preserve"> </w:t>
                  </w:r>
                  <w:r>
                    <w:rPr>
                      <w:b/>
                      <w:bCs/>
                      <w:lang w:val="en-US"/>
                    </w:rPr>
                    <w:t>New</w:t>
                  </w:r>
                  <w:r w:rsidRPr="00EE6053">
                    <w:rPr>
                      <w:b/>
                      <w:bCs/>
                    </w:rPr>
                    <w:t>…</w:t>
                  </w:r>
                  <w:r w:rsidRPr="00EE6053">
                    <w:t xml:space="preserve">) </w:t>
                  </w:r>
                </w:p>
                <w:p w:rsidR="00643B8F" w:rsidRDefault="00643B8F" w:rsidP="00643B8F">
                  <w:r>
                    <w:t xml:space="preserve">Сделать настройки для этого изображения, выбрав закладку </w:t>
                  </w:r>
                  <w:r>
                    <w:rPr>
                      <w:i/>
                      <w:iCs/>
                      <w:color w:val="008000"/>
                    </w:rPr>
                    <w:t>Logical</w:t>
                  </w:r>
                  <w:r>
                    <w:t xml:space="preserve">: </w:t>
                  </w:r>
                </w:p>
                <w:p w:rsidR="00643B8F" w:rsidRDefault="00643B8F" w:rsidP="00643B8F">
                  <w:pPr>
                    <w:rPr>
                      <w:vanish/>
                    </w:rPr>
                  </w:pPr>
                  <w:r>
                    <w:rPr>
                      <w:noProof/>
                      <w:vanish/>
                    </w:rPr>
                    <w:lastRenderedPageBreak/>
                    <w:drawing>
                      <wp:inline distT="0" distB="0" distL="0" distR="0">
                        <wp:extent cx="3609975" cy="2162175"/>
                        <wp:effectExtent l="19050" t="0" r="9525" b="0"/>
                        <wp:docPr id="209" name="Рисунок 209" descr="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Image24"/>
                                <pic:cNvPicPr>
                                  <a:picLocks noChangeAspect="1" noChangeArrowheads="1"/>
                                </pic:cNvPicPr>
                              </pic:nvPicPr>
                              <pic:blipFill>
                                <a:blip r:embed="rId92" cstate="print"/>
                                <a:srcRect/>
                                <a:stretch>
                                  <a:fillRect/>
                                </a:stretch>
                              </pic:blipFill>
                              <pic:spPr bwMode="auto">
                                <a:xfrm>
                                  <a:off x="0" y="0"/>
                                  <a:ext cx="3609975" cy="2162175"/>
                                </a:xfrm>
                                <a:prstGeom prst="rect">
                                  <a:avLst/>
                                </a:prstGeom>
                                <a:noFill/>
                                <a:ln w="9525">
                                  <a:noFill/>
                                  <a:miter lim="800000"/>
                                  <a:headEnd/>
                                  <a:tailEnd/>
                                </a:ln>
                              </pic:spPr>
                            </pic:pic>
                          </a:graphicData>
                        </a:graphic>
                      </wp:inline>
                    </w:drawing>
                  </w:r>
                </w:p>
                <w:p w:rsidR="00643B8F" w:rsidRPr="00EE6053" w:rsidRDefault="00643B8F" w:rsidP="00643B8F">
                  <w:r>
                    <w:t>рамка</w:t>
                  </w:r>
                  <w:r w:rsidRPr="00EE6053">
                    <w:t xml:space="preserve"> </w:t>
                  </w:r>
                  <w:r>
                    <w:rPr>
                      <w:lang w:val="en-US"/>
                    </w:rPr>
                    <w:t>Display</w:t>
                  </w:r>
                  <w:r w:rsidRPr="00EE6053">
                    <w:t xml:space="preserve"> </w:t>
                  </w:r>
                  <w:r>
                    <w:rPr>
                      <w:lang w:val="en-US"/>
                    </w:rPr>
                    <w:t>Lever</w:t>
                  </w:r>
                  <w:r w:rsidRPr="00EE6053">
                    <w:t xml:space="preserve"> - </w:t>
                  </w:r>
                  <w:r>
                    <w:t>выбрать</w:t>
                  </w:r>
                  <w:r w:rsidRPr="00EE6053">
                    <w:t xml:space="preserve"> </w:t>
                  </w:r>
                  <w:r>
                    <w:rPr>
                      <w:noProof/>
                    </w:rPr>
                    <w:drawing>
                      <wp:inline distT="0" distB="0" distL="0" distR="0">
                        <wp:extent cx="114300" cy="114300"/>
                        <wp:effectExtent l="19050" t="0" r="0" b="0"/>
                        <wp:docPr id="210" name="Рисунок 210"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Image4"/>
                                <pic:cNvPicPr>
                                  <a:picLocks noChangeAspect="1" noChangeArrowheads="1"/>
                                </pic:cNvPicPr>
                              </pic:nvPicPr>
                              <pic:blipFill>
                                <a:blip r:embed="rId85"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b/>
                      <w:bCs/>
                      <w:lang w:val="en-US"/>
                    </w:rPr>
                    <w:t>Attribute</w:t>
                  </w:r>
                  <w:r w:rsidRPr="00EE6053">
                    <w:t xml:space="preserve"> </w:t>
                  </w:r>
                </w:p>
                <w:p w:rsidR="00643B8F" w:rsidRDefault="00643B8F" w:rsidP="00643B8F">
                  <w:r>
                    <w:t xml:space="preserve">рамка Relationship Option - отключить отображения всех опций связей </w:t>
                  </w:r>
                </w:p>
                <w:p w:rsidR="00643B8F" w:rsidRDefault="00643B8F" w:rsidP="00643B8F">
                  <w:r>
                    <w:t xml:space="preserve">рамка Entity Option - включить все опции </w:t>
                  </w:r>
                </w:p>
                <w:p w:rsidR="00643B8F" w:rsidRDefault="00643B8F" w:rsidP="00643B8F"/>
                <w:p w:rsidR="00643B8F" w:rsidRDefault="00643B8F" w:rsidP="00643B8F">
                  <w:r>
                    <w:rPr>
                      <w:noProof/>
                    </w:rPr>
                    <w:drawing>
                      <wp:inline distT="0" distB="0" distL="0" distR="0">
                        <wp:extent cx="3533775" cy="2552700"/>
                        <wp:effectExtent l="19050" t="0" r="9525" b="0"/>
                        <wp:docPr id="211" name="Рисунок 211" descr="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Image23"/>
                                <pic:cNvPicPr>
                                  <a:picLocks noChangeAspect="1" noChangeArrowheads="1"/>
                                </pic:cNvPicPr>
                              </pic:nvPicPr>
                              <pic:blipFill>
                                <a:blip r:embed="rId93" cstate="print"/>
                                <a:srcRect/>
                                <a:stretch>
                                  <a:fillRect/>
                                </a:stretch>
                              </pic:blipFill>
                              <pic:spPr bwMode="auto">
                                <a:xfrm>
                                  <a:off x="0" y="0"/>
                                  <a:ext cx="3533775" cy="2552700"/>
                                </a:xfrm>
                                <a:prstGeom prst="rect">
                                  <a:avLst/>
                                </a:prstGeom>
                                <a:noFill/>
                                <a:ln w="9525">
                                  <a:noFill/>
                                  <a:miter lim="800000"/>
                                  <a:headEnd/>
                                  <a:tailEnd/>
                                </a:ln>
                              </pic:spPr>
                            </pic:pic>
                          </a:graphicData>
                        </a:graphic>
                      </wp:inline>
                    </w:drawing>
                  </w:r>
                </w:p>
                <w:p w:rsidR="00643B8F" w:rsidRDefault="00643B8F" w:rsidP="00643B8F">
                  <w:r>
                    <w:t xml:space="preserve">Описать все атрибуты всех сущностей, выполнив команду </w:t>
                  </w:r>
                  <w:r>
                    <w:rPr>
                      <w:b/>
                      <w:bCs/>
                    </w:rPr>
                    <w:t>Attribute</w:t>
                  </w:r>
                  <w:r>
                    <w:rPr>
                      <w:b/>
                      <w:bCs/>
                      <w:lang w:val="en-US"/>
                    </w:rPr>
                    <w:t>s</w:t>
                  </w:r>
                  <w:r w:rsidRPr="001B3D02">
                    <w:rPr>
                      <w:b/>
                      <w:bCs/>
                    </w:rPr>
                    <w:t xml:space="preserve"> </w:t>
                  </w:r>
                  <w:r>
                    <w:t xml:space="preserve">из контекстного меню любой сущности. В редакторе атрибутов: </w:t>
                  </w:r>
                </w:p>
                <w:p w:rsidR="00643B8F" w:rsidRDefault="00643B8F" w:rsidP="00643B8F">
                  <w:r>
                    <w:t xml:space="preserve">Пока не кончатся атрибуты текущей сущности: </w:t>
                  </w:r>
                </w:p>
                <w:p w:rsidR="00643B8F" w:rsidRDefault="00643B8F" w:rsidP="00643B8F">
                  <w:r>
                    <w:t xml:space="preserve">создавать очередной атрибут (кнопка </w:t>
                  </w:r>
                  <w:r>
                    <w:rPr>
                      <w:b/>
                      <w:bCs/>
                    </w:rPr>
                    <w:t>New…</w:t>
                  </w:r>
                  <w:r>
                    <w:t xml:space="preserve">) </w:t>
                  </w:r>
                </w:p>
                <w:p w:rsidR="00643B8F" w:rsidRDefault="00643B8F" w:rsidP="00643B8F">
                  <w:r>
                    <w:t xml:space="preserve">в диалоге </w:t>
                  </w:r>
                  <w:r>
                    <w:rPr>
                      <w:i/>
                      <w:iCs/>
                    </w:rPr>
                    <w:t>New Attribute</w:t>
                  </w:r>
                  <w:r>
                    <w:t xml:space="preserve"> задавать логическое (</w:t>
                  </w:r>
                  <w:r>
                    <w:rPr>
                      <w:b/>
                      <w:bCs/>
                    </w:rPr>
                    <w:t>Attribute Name</w:t>
                  </w:r>
                  <w:r>
                    <w:t xml:space="preserve">)  имя атрибута и домен его типа (щелчок мышью) </w:t>
                  </w:r>
                </w:p>
                <w:p w:rsidR="00643B8F" w:rsidRDefault="00643B8F" w:rsidP="00643B8F">
                  <w:r>
                    <w:t xml:space="preserve">в закладку </w:t>
                  </w:r>
                  <w:r>
                    <w:rPr>
                      <w:i/>
                      <w:iCs/>
                    </w:rPr>
                    <w:t>Definition</w:t>
                  </w:r>
                  <w:r>
                    <w:t xml:space="preserve"> заносить подробное определение атрибута; </w:t>
                  </w:r>
                </w:p>
                <w:p w:rsidR="00643B8F" w:rsidRDefault="00643B8F" w:rsidP="00643B8F">
                  <w:r>
                    <w:t xml:space="preserve">в закладку </w:t>
                  </w:r>
                  <w:r>
                    <w:rPr>
                      <w:i/>
                      <w:iCs/>
                    </w:rPr>
                    <w:t>Note</w:t>
                  </w:r>
                  <w:r>
                    <w:t xml:space="preserve"> - ограничения на значения атрибута, выявленные в процессе обследования. </w:t>
                  </w:r>
                </w:p>
                <w:p w:rsidR="00643B8F" w:rsidRDefault="00643B8F" w:rsidP="00643B8F">
                  <w:r>
                    <w:t xml:space="preserve">Сменить сущность, выбрав следующую из распахивающегося списка </w:t>
                  </w:r>
                  <w:r>
                    <w:rPr>
                      <w:b/>
                      <w:bCs/>
                    </w:rPr>
                    <w:t>Entity,</w:t>
                  </w:r>
                  <w:r>
                    <w:t xml:space="preserve"> и повторить создание атрибутов. </w:t>
                  </w:r>
                </w:p>
                <w:p w:rsidR="00643B8F" w:rsidRDefault="00643B8F" w:rsidP="00643B8F">
                  <w:r>
                    <w:t xml:space="preserve">Для каждой сущности отметить альтернативные ключи и инверсионные входы. </w:t>
                  </w:r>
                </w:p>
                <w:p w:rsidR="00643B8F" w:rsidRDefault="00643B8F" w:rsidP="00643B8F">
                  <w:r>
                    <w:t xml:space="preserve">Открыть закладку </w:t>
                  </w:r>
                  <w:r>
                    <w:rPr>
                      <w:i/>
                      <w:iCs/>
                    </w:rPr>
                    <w:t>Key Group</w:t>
                  </w:r>
                  <w:r>
                    <w:t xml:space="preserve"> редактора атрибутов </w:t>
                  </w:r>
                </w:p>
                <w:p w:rsidR="00643B8F" w:rsidRDefault="00643B8F" w:rsidP="00643B8F">
                  <w:r>
                    <w:t xml:space="preserve">Для создания новой группы нажать </w:t>
                  </w:r>
                  <w:r>
                    <w:rPr>
                      <w:color w:val="008000"/>
                    </w:rPr>
                    <w:t>кнопку справа</w:t>
                  </w:r>
                  <w:r>
                    <w:t xml:space="preserve"> от Key Group Membership, </w:t>
                  </w:r>
                  <w:r>
                    <w:lastRenderedPageBreak/>
                    <w:t xml:space="preserve">чтобы вызвать диалог </w:t>
                  </w:r>
                  <w:r>
                    <w:rPr>
                      <w:i/>
                      <w:iCs/>
                    </w:rPr>
                    <w:t>Key Group</w:t>
                  </w:r>
                </w:p>
                <w:p w:rsidR="00643B8F" w:rsidRDefault="00643B8F" w:rsidP="00643B8F">
                  <w:pPr>
                    <w:rPr>
                      <w:vanish/>
                    </w:rPr>
                  </w:pPr>
                  <w:r>
                    <w:rPr>
                      <w:noProof/>
                      <w:vanish/>
                    </w:rPr>
                    <w:drawing>
                      <wp:inline distT="0" distB="0" distL="0" distR="0">
                        <wp:extent cx="4962525" cy="2952750"/>
                        <wp:effectExtent l="19050" t="0" r="9525" b="0"/>
                        <wp:docPr id="212" name="Рисунок 212" descr="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Image25"/>
                                <pic:cNvPicPr>
                                  <a:picLocks noChangeAspect="1" noChangeArrowheads="1"/>
                                </pic:cNvPicPr>
                              </pic:nvPicPr>
                              <pic:blipFill>
                                <a:blip r:embed="rId94" cstate="print"/>
                                <a:srcRect/>
                                <a:stretch>
                                  <a:fillRect/>
                                </a:stretch>
                              </pic:blipFill>
                              <pic:spPr bwMode="auto">
                                <a:xfrm>
                                  <a:off x="0" y="0"/>
                                  <a:ext cx="4962525" cy="2952750"/>
                                </a:xfrm>
                                <a:prstGeom prst="rect">
                                  <a:avLst/>
                                </a:prstGeom>
                                <a:noFill/>
                                <a:ln w="9525">
                                  <a:noFill/>
                                  <a:miter lim="800000"/>
                                  <a:headEnd/>
                                  <a:tailEnd/>
                                </a:ln>
                              </pic:spPr>
                            </pic:pic>
                          </a:graphicData>
                        </a:graphic>
                      </wp:inline>
                    </w:drawing>
                  </w:r>
                </w:p>
                <w:p w:rsidR="00643B8F" w:rsidRDefault="00643B8F" w:rsidP="00643B8F">
                  <w:r>
                    <w:t xml:space="preserve">В появившемся диалоге для каждой </w:t>
                  </w:r>
                  <w:r>
                    <w:rPr>
                      <w:color w:val="008000"/>
                    </w:rPr>
                    <w:t>новой группы ключевых полей</w:t>
                  </w:r>
                  <w:r>
                    <w:t xml:space="preserve">, нажимать кнопку </w:t>
                  </w:r>
                  <w:r>
                    <w:rPr>
                      <w:b/>
                      <w:bCs/>
                    </w:rPr>
                    <w:t>New…</w:t>
                  </w:r>
                  <w:r>
                    <w:t xml:space="preserve"> для вызова диалога </w:t>
                  </w:r>
                  <w:r>
                    <w:rPr>
                      <w:i/>
                      <w:iCs/>
                      <w:color w:val="008000"/>
                    </w:rPr>
                    <w:t>New Key Group</w:t>
                  </w:r>
                </w:p>
                <w:p w:rsidR="00643B8F" w:rsidRDefault="00643B8F" w:rsidP="00643B8F">
                  <w:pPr>
                    <w:rPr>
                      <w:vanish/>
                    </w:rPr>
                  </w:pPr>
                  <w:r>
                    <w:rPr>
                      <w:noProof/>
                      <w:vanish/>
                    </w:rPr>
                    <w:drawing>
                      <wp:inline distT="0" distB="0" distL="0" distR="0">
                        <wp:extent cx="4419600" cy="3476625"/>
                        <wp:effectExtent l="19050" t="0" r="0" b="0"/>
                        <wp:docPr id="213" name="Рисунок 213" descr="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Image26"/>
                                <pic:cNvPicPr>
                                  <a:picLocks noChangeAspect="1" noChangeArrowheads="1"/>
                                </pic:cNvPicPr>
                              </pic:nvPicPr>
                              <pic:blipFill>
                                <a:blip r:embed="rId95" cstate="print"/>
                                <a:srcRect/>
                                <a:stretch>
                                  <a:fillRect/>
                                </a:stretch>
                              </pic:blipFill>
                              <pic:spPr bwMode="auto">
                                <a:xfrm>
                                  <a:off x="0" y="0"/>
                                  <a:ext cx="4419600" cy="3476625"/>
                                </a:xfrm>
                                <a:prstGeom prst="rect">
                                  <a:avLst/>
                                </a:prstGeom>
                                <a:noFill/>
                                <a:ln w="9525">
                                  <a:noFill/>
                                  <a:miter lim="800000"/>
                                  <a:headEnd/>
                                  <a:tailEnd/>
                                </a:ln>
                              </pic:spPr>
                            </pic:pic>
                          </a:graphicData>
                        </a:graphic>
                      </wp:inline>
                    </w:drawing>
                  </w:r>
                </w:p>
                <w:p w:rsidR="00643B8F" w:rsidRDefault="00643B8F" w:rsidP="00643B8F">
                  <w:pPr>
                    <w:rPr>
                      <w:vanish/>
                    </w:rPr>
                  </w:pPr>
                  <w:r>
                    <w:rPr>
                      <w:noProof/>
                      <w:vanish/>
                    </w:rPr>
                    <w:drawing>
                      <wp:inline distT="0" distB="0" distL="0" distR="0">
                        <wp:extent cx="2686050" cy="1676400"/>
                        <wp:effectExtent l="19050" t="0" r="0" b="0"/>
                        <wp:docPr id="214" name="Рисунок 214" descr="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Image27"/>
                                <pic:cNvPicPr>
                                  <a:picLocks noChangeAspect="1" noChangeArrowheads="1"/>
                                </pic:cNvPicPr>
                              </pic:nvPicPr>
                              <pic:blipFill>
                                <a:blip r:embed="rId96" cstate="print"/>
                                <a:srcRect/>
                                <a:stretch>
                                  <a:fillRect/>
                                </a:stretch>
                              </pic:blipFill>
                              <pic:spPr bwMode="auto">
                                <a:xfrm>
                                  <a:off x="0" y="0"/>
                                  <a:ext cx="2686050" cy="1676400"/>
                                </a:xfrm>
                                <a:prstGeom prst="rect">
                                  <a:avLst/>
                                </a:prstGeom>
                                <a:noFill/>
                                <a:ln w="9525">
                                  <a:noFill/>
                                  <a:miter lim="800000"/>
                                  <a:headEnd/>
                                  <a:tailEnd/>
                                </a:ln>
                              </pic:spPr>
                            </pic:pic>
                          </a:graphicData>
                        </a:graphic>
                      </wp:inline>
                    </w:drawing>
                  </w:r>
                </w:p>
                <w:p w:rsidR="00643B8F" w:rsidRDefault="00643B8F" w:rsidP="00643B8F">
                  <w:r>
                    <w:lastRenderedPageBreak/>
                    <w:t xml:space="preserve">в рамке Key Group Type этого диалога с помощью переключателя указывать тип группы - альтернативный ключ или инверсионный вход (в приведенном примере - альтернативный ключ) </w:t>
                  </w:r>
                </w:p>
                <w:p w:rsidR="00643B8F" w:rsidRDefault="00643B8F" w:rsidP="00643B8F">
                  <w:r>
                    <w:t xml:space="preserve">в рамке Name задавать имя ключа </w:t>
                  </w:r>
                </w:p>
                <w:p w:rsidR="00643B8F" w:rsidRDefault="00643B8F" w:rsidP="00643B8F">
                  <w:r>
                    <w:t xml:space="preserve">нажатием кнопки </w:t>
                  </w:r>
                  <w:r>
                    <w:rPr>
                      <w:b/>
                      <w:bCs/>
                    </w:rPr>
                    <w:t>OK</w:t>
                  </w:r>
                  <w:r>
                    <w:t xml:space="preserve"> вернуться из диалога </w:t>
                  </w:r>
                  <w:r>
                    <w:rPr>
                      <w:i/>
                      <w:iCs/>
                    </w:rPr>
                    <w:t>New Key Group</w:t>
                  </w:r>
                  <w:r>
                    <w:t xml:space="preserve"> в </w:t>
                  </w:r>
                  <w:r>
                    <w:rPr>
                      <w:i/>
                      <w:iCs/>
                    </w:rPr>
                    <w:t xml:space="preserve">Key Group </w:t>
                  </w:r>
                  <w:r>
                    <w:t xml:space="preserve"> </w:t>
                  </w:r>
                </w:p>
                <w:p w:rsidR="00643B8F" w:rsidRDefault="00643B8F" w:rsidP="00643B8F">
                  <w:r>
                    <w:t xml:space="preserve">При необходимости добавить атрибуты из списка атрибутов сущности - Available Attributes в список атрибутов созданной группы - Key Group Members. </w:t>
                  </w:r>
                </w:p>
                <w:p w:rsidR="00643B8F" w:rsidRDefault="00643B8F" w:rsidP="00643B8F">
                  <w:r>
                    <w:t>После создания всех групп и возврата в окно Erwin в модели должны быть отражены все сущности и их атрибуты, а у атрибутов, вошедших в альтернативные ключи или инверсионные входы стоять ссылки на соответствующие группы</w:t>
                  </w:r>
                </w:p>
                <w:p w:rsidR="00643B8F" w:rsidRDefault="00643B8F" w:rsidP="00643B8F">
                  <w:r>
                    <w:rPr>
                      <w:noProof/>
                    </w:rPr>
                    <w:drawing>
                      <wp:inline distT="0" distB="0" distL="0" distR="0">
                        <wp:extent cx="2552700" cy="3067050"/>
                        <wp:effectExtent l="19050" t="0" r="0" b="0"/>
                        <wp:docPr id="215" name="Рисунок 215" descr="Imag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Image28"/>
                                <pic:cNvPicPr>
                                  <a:picLocks noChangeAspect="1" noChangeArrowheads="1"/>
                                </pic:cNvPicPr>
                              </pic:nvPicPr>
                              <pic:blipFill>
                                <a:blip r:embed="rId97" cstate="print"/>
                                <a:srcRect/>
                                <a:stretch>
                                  <a:fillRect/>
                                </a:stretch>
                              </pic:blipFill>
                              <pic:spPr bwMode="auto">
                                <a:xfrm>
                                  <a:off x="0" y="0"/>
                                  <a:ext cx="2552700" cy="3067050"/>
                                </a:xfrm>
                                <a:prstGeom prst="rect">
                                  <a:avLst/>
                                </a:prstGeom>
                                <a:noFill/>
                                <a:ln w="9525">
                                  <a:noFill/>
                                  <a:miter lim="800000"/>
                                  <a:headEnd/>
                                  <a:tailEnd/>
                                </a:ln>
                              </pic:spPr>
                            </pic:pic>
                          </a:graphicData>
                        </a:graphic>
                      </wp:inline>
                    </w:drawing>
                  </w:r>
                </w:p>
                <w:p w:rsidR="00643B8F" w:rsidRPr="0035167A" w:rsidRDefault="00643B8F" w:rsidP="00643B8F">
                  <w:r w:rsidRPr="0035167A">
                    <w:t xml:space="preserve">В приведенном рисунке для сущности </w:t>
                  </w:r>
                  <w:r w:rsidR="00EE6053">
                    <w:t>«</w:t>
                  </w:r>
                  <w:r w:rsidRPr="0035167A">
                    <w:t>Студент</w:t>
                  </w:r>
                  <w:r w:rsidR="00EE6053">
                    <w:t>»</w:t>
                  </w:r>
                  <w:r w:rsidRPr="0035167A">
                    <w:t xml:space="preserve"> созданы два альтернативных ключа </w:t>
                  </w:r>
                  <w:r w:rsidR="00EE6053">
                    <w:t>«</w:t>
                  </w:r>
                  <w:r w:rsidRPr="0035167A">
                    <w:t>Фамилия, Имя</w:t>
                  </w:r>
                  <w:r w:rsidR="00EE6053">
                    <w:t>»</w:t>
                  </w:r>
                  <w:r w:rsidRPr="0035167A">
                    <w:t xml:space="preserve"> (АК1) и </w:t>
                  </w:r>
                  <w:r w:rsidR="00EE6053">
                    <w:t>«</w:t>
                  </w:r>
                  <w:r w:rsidRPr="0035167A">
                    <w:t>Дата рождения</w:t>
                  </w:r>
                  <w:r w:rsidR="00EE6053">
                    <w:t>»</w:t>
                  </w:r>
                  <w:r w:rsidRPr="0035167A">
                    <w:t xml:space="preserve"> (АК2), а также инверсионный вход </w:t>
                  </w:r>
                  <w:r w:rsidR="00EE6053">
                    <w:t>«</w:t>
                  </w:r>
                  <w:r w:rsidRPr="0035167A">
                    <w:t>Код группы, дата рождения</w:t>
                  </w:r>
                  <w:r w:rsidR="00EE6053">
                    <w:t>»</w:t>
                  </w:r>
                  <w:r w:rsidRPr="0035167A">
                    <w:t>(IE1).</w:t>
                  </w:r>
                </w:p>
                <w:p w:rsidR="00643B8F" w:rsidRDefault="00643B8F" w:rsidP="00643B8F">
                  <w:r>
                    <w:t xml:space="preserve">Создать новое хранимое изображение </w:t>
                  </w:r>
                  <w:r w:rsidR="00EE6053">
                    <w:t>«</w:t>
                  </w:r>
                  <w:r>
                    <w:t>Физическая модель</w:t>
                  </w:r>
                  <w:r w:rsidR="00EE6053">
                    <w:t>»</w:t>
                  </w:r>
                  <w:r>
                    <w:t xml:space="preserve">, оставив для него те же настройки, что и для </w:t>
                  </w:r>
                  <w:r w:rsidR="00EE6053">
                    <w:t>«</w:t>
                  </w:r>
                  <w:r>
                    <w:t>Атрибутов сущностей</w:t>
                  </w:r>
                  <w:r w:rsidR="00EE6053">
                    <w:t>»</w:t>
                  </w:r>
                  <w:r>
                    <w:t xml:space="preserve">. </w:t>
                  </w:r>
                </w:p>
                <w:p w:rsidR="00643B8F" w:rsidRDefault="00643B8F" w:rsidP="00643B8F">
                  <w:r>
                    <w:t xml:space="preserve">Переключиться на физический уровень. </w:t>
                  </w:r>
                </w:p>
                <w:p w:rsidR="00643B8F" w:rsidRPr="00F00524" w:rsidRDefault="00643B8F" w:rsidP="00643B8F">
                  <w:pPr>
                    <w:rPr>
                      <w:b/>
                      <w:u w:val="single"/>
                    </w:rPr>
                  </w:pPr>
                  <w:r>
                    <w:t xml:space="preserve">Выполнить </w:t>
                  </w:r>
                  <w:r>
                    <w:rPr>
                      <w:lang w:val="en-US"/>
                    </w:rPr>
                    <w:t>Forward</w:t>
                  </w:r>
                  <w:r w:rsidRPr="00F00524">
                    <w:t xml:space="preserve"> </w:t>
                  </w:r>
                  <w:r>
                    <w:rPr>
                      <w:lang w:val="en-US"/>
                    </w:rPr>
                    <w:t>Engineer</w:t>
                  </w:r>
                  <w:r>
                    <w:t>/</w:t>
                  </w:r>
                  <w:r>
                    <w:rPr>
                      <w:lang w:val="en-US"/>
                    </w:rPr>
                    <w:t>Generate</w:t>
                  </w:r>
                  <w:r w:rsidRPr="00F00524">
                    <w:t xml:space="preserve">  </w:t>
                  </w:r>
                  <w:r w:rsidRPr="00F00524">
                    <w:rPr>
                      <w:b/>
                      <w:u w:val="single"/>
                    </w:rPr>
                    <w:t xml:space="preserve">предварительно создав в среде </w:t>
                  </w:r>
                  <w:r w:rsidRPr="00F00524">
                    <w:rPr>
                      <w:b/>
                      <w:u w:val="single"/>
                      <w:lang w:val="en-US"/>
                    </w:rPr>
                    <w:t>Access</w:t>
                  </w:r>
                  <w:r w:rsidRPr="00F00524">
                    <w:rPr>
                      <w:b/>
                      <w:u w:val="single"/>
                    </w:rPr>
                    <w:t xml:space="preserve"> пустую базу данных !!!!</w:t>
                  </w:r>
                  <w:r>
                    <w:rPr>
                      <w:b/>
                      <w:u w:val="single"/>
                    </w:rPr>
                    <w:t xml:space="preserve"> </w:t>
                  </w:r>
                </w:p>
                <w:p w:rsidR="00643B8F" w:rsidRPr="00A74B64" w:rsidRDefault="00643B8F" w:rsidP="00643B8F">
                  <w:r w:rsidRPr="00A74B64">
                    <w:t>В окне Access Connection ввести в User Name “ADMIN”, а в окне Database – путь к только что созданной пустой базе данных. Выполнить Connect и просмотреть созданную базу данных в Acces</w:t>
                  </w:r>
                  <w:r>
                    <w:rPr>
                      <w:lang w:val="en-US"/>
                    </w:rPr>
                    <w:t>s</w:t>
                  </w:r>
                  <w:r w:rsidRPr="00A74B64">
                    <w:t>-е.</w:t>
                  </w:r>
                </w:p>
                <w:p w:rsidR="00643B8F" w:rsidRDefault="00643B8F" w:rsidP="00643B8F">
                  <w:r>
                    <w:t>Требования к оформлению отчета</w:t>
                  </w:r>
                </w:p>
                <w:p w:rsidR="00643B8F" w:rsidRPr="001B6A13" w:rsidRDefault="00643B8F" w:rsidP="00643B8F">
                  <w:pPr>
                    <w:rPr>
                      <w:b/>
                    </w:rPr>
                  </w:pPr>
                  <w:r w:rsidRPr="00861579">
                    <w:rPr>
                      <w:b/>
                      <w:bCs/>
                    </w:rPr>
                    <w:t>Отчет должен содержать</w:t>
                  </w:r>
                  <w:r w:rsidRPr="001B6A13">
                    <w:rPr>
                      <w:b/>
                    </w:rPr>
                    <w:t>:</w:t>
                  </w:r>
                </w:p>
                <w:p w:rsidR="00643B8F" w:rsidRPr="00EE6053" w:rsidRDefault="00643B8F" w:rsidP="00643B8F">
                  <w:r w:rsidRPr="00A74B64">
                    <w:t>Порядок выполнения работы</w:t>
                  </w:r>
                  <w:r>
                    <w:t>.</w:t>
                  </w:r>
                </w:p>
                <w:p w:rsidR="00643B8F" w:rsidRDefault="00643B8F" w:rsidP="00643B8F">
                  <w:r>
                    <w:t>Распечатки хранимых изображений.</w:t>
                  </w:r>
                  <w:r w:rsidRPr="00A74B64">
                    <w:t xml:space="preserve"> </w:t>
                  </w:r>
                  <w:r>
                    <w:t xml:space="preserve"> </w:t>
                  </w:r>
                </w:p>
                <w:p w:rsidR="00643B8F" w:rsidRDefault="00643B8F" w:rsidP="00643B8F">
                  <w:r>
                    <w:t xml:space="preserve">Для каждого атрибута – физическое и логическое имена, домен, словесное </w:t>
                  </w:r>
                  <w:r>
                    <w:lastRenderedPageBreak/>
                    <w:t xml:space="preserve">описание (Definition), ограничения (Note), значение по умолчанию. </w:t>
                  </w:r>
                </w:p>
                <w:p w:rsidR="00643B8F" w:rsidRDefault="00643B8F" w:rsidP="00643B8F">
                  <w:r>
                    <w:t>Информация должна быть подготовлена вручную и с помощью созданных в среде ERwin отчетов. Для этого</w:t>
                  </w:r>
                </w:p>
                <w:tbl>
                  <w:tblPr>
                    <w:tblW w:w="0" w:type="auto"/>
                    <w:tblCellSpacing w:w="15" w:type="dxa"/>
                    <w:tblCellMar>
                      <w:top w:w="64" w:type="dxa"/>
                      <w:left w:w="64" w:type="dxa"/>
                      <w:bottom w:w="64" w:type="dxa"/>
                      <w:right w:w="64" w:type="dxa"/>
                    </w:tblCellMar>
                    <w:tblLook w:val="0000"/>
                  </w:tblPr>
                  <w:tblGrid>
                    <w:gridCol w:w="9210"/>
                  </w:tblGrid>
                  <w:tr w:rsidR="00643B8F" w:rsidRPr="00853311" w:rsidTr="00612DB6">
                    <w:trPr>
                      <w:tblCellSpacing w:w="15" w:type="dxa"/>
                    </w:trPr>
                    <w:tc>
                      <w:tcPr>
                        <w:tcW w:w="0" w:type="auto"/>
                        <w:shd w:val="clear" w:color="auto" w:fill="auto"/>
                        <w:vAlign w:val="center"/>
                      </w:tcPr>
                      <w:p w:rsidR="00643B8F" w:rsidRDefault="00643B8F" w:rsidP="00643B8F">
                        <w:r>
                          <w:t xml:space="preserve">Нажать кнопку </w:t>
                        </w:r>
                        <w:r>
                          <w:rPr>
                            <w:noProof/>
                          </w:rPr>
                          <w:drawing>
                            <wp:inline distT="0" distB="0" distL="0" distR="0">
                              <wp:extent cx="238125" cy="219075"/>
                              <wp:effectExtent l="19050" t="0" r="9525" b="0"/>
                              <wp:docPr id="216" name="Рисунок 216" descr="Image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Image311"/>
                                      <pic:cNvPicPr>
                                        <a:picLocks noChangeAspect="1" noChangeArrowheads="1"/>
                                      </pic:cNvPicPr>
                                    </pic:nvPicPr>
                                    <pic:blipFill>
                                      <a:blip r:embed="rId98" cstate="print"/>
                                      <a:srcRect/>
                                      <a:stretch>
                                        <a:fillRect/>
                                      </a:stretch>
                                    </pic:blipFill>
                                    <pic:spPr bwMode="auto">
                                      <a:xfrm>
                                        <a:off x="0" y="0"/>
                                        <a:ext cx="238125" cy="219075"/>
                                      </a:xfrm>
                                      <a:prstGeom prst="rect">
                                        <a:avLst/>
                                      </a:prstGeom>
                                      <a:noFill/>
                                      <a:ln w="9525">
                                        <a:noFill/>
                                        <a:miter lim="800000"/>
                                        <a:headEnd/>
                                        <a:tailEnd/>
                                      </a:ln>
                                    </pic:spPr>
                                  </pic:pic>
                                </a:graphicData>
                              </a:graphic>
                            </wp:inline>
                          </w:drawing>
                        </w:r>
                        <w:r>
                          <w:t xml:space="preserve">(Report Browser) на панели инструментов ERwin. </w:t>
                        </w:r>
                      </w:p>
                      <w:p w:rsidR="00643B8F" w:rsidRPr="00853311" w:rsidRDefault="00643B8F" w:rsidP="00643B8F">
                        <w:r>
                          <w:t>Завести</w:t>
                        </w:r>
                        <w:r w:rsidRPr="00853311">
                          <w:t xml:space="preserve"> </w:t>
                        </w:r>
                        <w:r>
                          <w:t>новый</w:t>
                        </w:r>
                        <w:r w:rsidRPr="00853311">
                          <w:t xml:space="preserve"> </w:t>
                        </w:r>
                        <w:r>
                          <w:t>отчет</w:t>
                        </w:r>
                        <w:r w:rsidRPr="00853311">
                          <w:t xml:space="preserve"> </w:t>
                        </w:r>
                        <w:r>
                          <w:rPr>
                            <w:lang w:val="en-US"/>
                          </w:rPr>
                          <w:t>File</w:t>
                        </w:r>
                        <w:r w:rsidRPr="00853311">
                          <w:t>/</w:t>
                        </w:r>
                        <w:r>
                          <w:rPr>
                            <w:lang w:val="en-US"/>
                          </w:rPr>
                          <w:t>New</w:t>
                        </w:r>
                        <w:r w:rsidRPr="00853311">
                          <w:t xml:space="preserve"> </w:t>
                        </w:r>
                        <w:r>
                          <w:rPr>
                            <w:lang w:val="en-US"/>
                          </w:rPr>
                          <w:t>ERWin</w:t>
                        </w:r>
                        <w:r w:rsidRPr="00853311">
                          <w:t xml:space="preserve"> </w:t>
                        </w:r>
                        <w:r>
                          <w:rPr>
                            <w:lang w:val="en-US"/>
                          </w:rPr>
                          <w:t>Report</w:t>
                        </w:r>
                        <w:r w:rsidRPr="00853311">
                          <w:t xml:space="preserve">, </w:t>
                        </w:r>
                        <w:r>
                          <w:t>дать ему имя,  выбрать категорию и включить соответствующие опции в отчет. Просмотреть отчет.</w:t>
                        </w:r>
                      </w:p>
                    </w:tc>
                  </w:tr>
                </w:tbl>
                <w:p w:rsidR="00643B8F" w:rsidRPr="00853311" w:rsidRDefault="00643B8F" w:rsidP="00643B8F"/>
              </w:tc>
            </w:tr>
          </w:tbl>
          <w:p w:rsidR="00643B8F" w:rsidRPr="00853311" w:rsidRDefault="00643B8F" w:rsidP="00643B8F"/>
          <w:p w:rsidR="00643B8F" w:rsidRPr="00662824" w:rsidRDefault="00643B8F" w:rsidP="00643B8F"/>
          <w:p w:rsidR="00643B8F" w:rsidRDefault="00643B8F" w:rsidP="00643B8F"/>
        </w:tc>
      </w:tr>
    </w:tbl>
    <w:p w:rsidR="00643B8F" w:rsidRDefault="00643B8F" w:rsidP="00934785">
      <w:pPr>
        <w:ind w:firstLine="708"/>
      </w:pPr>
    </w:p>
    <w:p w:rsidR="00643B8F" w:rsidRPr="00643B8F" w:rsidRDefault="00643B8F" w:rsidP="00643B8F"/>
    <w:p w:rsidR="00643B8F" w:rsidRPr="00643B8F" w:rsidRDefault="00643B8F" w:rsidP="00643B8F"/>
    <w:p w:rsidR="00643B8F" w:rsidRDefault="00643B8F" w:rsidP="00643B8F"/>
    <w:p w:rsidR="00643B8F" w:rsidRDefault="00643B8F">
      <w:pPr>
        <w:spacing w:line="276" w:lineRule="auto"/>
        <w:jc w:val="left"/>
      </w:pPr>
      <w:r>
        <w:br w:type="page"/>
      </w:r>
    </w:p>
    <w:p w:rsidR="00643B8F" w:rsidRDefault="00643B8F" w:rsidP="00643B8F">
      <w:pPr>
        <w:pStyle w:val="1"/>
      </w:pPr>
      <w:bookmarkStart w:id="40" w:name="_Toc479601724"/>
      <w:r>
        <w:lastRenderedPageBreak/>
        <w:t xml:space="preserve">Лабораторная работа № 15 </w:t>
      </w:r>
      <w:r w:rsidRPr="00643B8F">
        <w:t>Создание отчётов в ErWin</w:t>
      </w:r>
      <w:bookmarkEnd w:id="40"/>
    </w:p>
    <w:p w:rsidR="00EE6053" w:rsidRDefault="00643B8F" w:rsidP="00643B8F">
      <w:r>
        <w:t>Для генерации отчетов в ERwin имеется эффективный и простой в использовании инструмент - Report Browser. Он позволяет выполнять предопределенные отчеты (объединенные по типам), сохранять результаты их выполнения, создавать собственные отчеты, печатать и экспортировать их в распространенные форматы. Каждый отчет может быть настроен индивидуально, данные в нем могут быть отсортированы и отфильтрованы.</w:t>
      </w:r>
    </w:p>
    <w:p w:rsidR="00EE6053" w:rsidRDefault="00643B8F" w:rsidP="00643B8F">
      <w:r>
        <w:t xml:space="preserve">Диалог Report Browser вызывается кнопкой </w:t>
      </w:r>
      <w:r>
        <w:rPr>
          <w:noProof/>
        </w:rPr>
        <w:drawing>
          <wp:inline distT="0" distB="0" distL="0" distR="0">
            <wp:extent cx="209550" cy="200025"/>
            <wp:effectExtent l="19050" t="0" r="0" b="0"/>
            <wp:docPr id="234" name="Рисунок 234" descr="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128"/>
                    <pic:cNvPicPr>
                      <a:picLocks noChangeAspect="1" noChangeArrowheads="1"/>
                    </pic:cNvPicPr>
                  </pic:nvPicPr>
                  <pic:blipFill>
                    <a:blip r:embed="rId99" cstate="print"/>
                    <a:srcRect/>
                    <a:stretch>
                      <a:fillRect/>
                    </a:stretch>
                  </pic:blipFill>
                  <pic:spPr bwMode="auto">
                    <a:xfrm>
                      <a:off x="0" y="0"/>
                      <a:ext cx="209550" cy="200025"/>
                    </a:xfrm>
                    <a:prstGeom prst="rect">
                      <a:avLst/>
                    </a:prstGeom>
                    <a:noFill/>
                    <a:ln w="9525">
                      <a:noFill/>
                      <a:miter lim="800000"/>
                      <a:headEnd/>
                      <a:tailEnd/>
                    </a:ln>
                  </pic:spPr>
                </pic:pic>
              </a:graphicData>
            </a:graphic>
          </wp:inline>
        </w:drawing>
      </w:r>
      <w:r>
        <w:t xml:space="preserve">в панели инструментов ERwin. </w:t>
      </w:r>
    </w:p>
    <w:p w:rsidR="00643B8F" w:rsidRDefault="00643B8F" w:rsidP="00643B8F">
      <w:r>
        <w:t xml:space="preserve">Диалог Report Browser имеет собственное меню и панель инструментов. Назначение кнопок панели инструментов показано в табл.5. </w:t>
      </w:r>
    </w:p>
    <w:p w:rsidR="00643B8F" w:rsidRDefault="00643B8F" w:rsidP="00643B8F">
      <w:r>
        <w:t>Кнопки панели инструментов Report Browser</w:t>
      </w:r>
    </w:p>
    <w:p w:rsidR="00643B8F" w:rsidRDefault="00643B8F" w:rsidP="00643B8F">
      <w:r>
        <w:t>Табл.5</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tblPr>
      <w:tblGrid>
        <w:gridCol w:w="1140"/>
        <w:gridCol w:w="8588"/>
      </w:tblGrid>
      <w:tr w:rsidR="00643B8F" w:rsidTr="00612DB6">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643B8F" w:rsidRDefault="00643B8F" w:rsidP="00643B8F">
            <w:r>
              <w:rPr>
                <w:b/>
                <w:bCs/>
              </w:rPr>
              <w:t>кнопки</w:t>
            </w:r>
          </w:p>
        </w:tc>
        <w:tc>
          <w:tcPr>
            <w:tcW w:w="0" w:type="auto"/>
            <w:tcBorders>
              <w:top w:val="outset" w:sz="6" w:space="0" w:color="auto"/>
              <w:left w:val="outset" w:sz="6" w:space="0" w:color="auto"/>
              <w:bottom w:val="outset" w:sz="6" w:space="0" w:color="auto"/>
              <w:right w:val="outset" w:sz="6" w:space="0" w:color="auto"/>
            </w:tcBorders>
            <w:vAlign w:val="center"/>
          </w:tcPr>
          <w:p w:rsidR="00643B8F" w:rsidRDefault="00643B8F" w:rsidP="00643B8F">
            <w:r>
              <w:rPr>
                <w:b/>
                <w:bCs/>
              </w:rPr>
              <w:t>назначение кнопок</w:t>
            </w:r>
          </w:p>
        </w:tc>
      </w:tr>
      <w:tr w:rsidR="00643B8F" w:rsidTr="00612DB6">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643B8F" w:rsidRDefault="00643B8F" w:rsidP="00643B8F">
            <w:r>
              <w:rPr>
                <w:noProof/>
              </w:rPr>
              <w:drawing>
                <wp:inline distT="0" distB="0" distL="0" distR="0">
                  <wp:extent cx="209550" cy="200025"/>
                  <wp:effectExtent l="19050" t="0" r="0" b="0"/>
                  <wp:docPr id="235" name="Рисунок 235" descr="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129"/>
                          <pic:cNvPicPr>
                            <a:picLocks noChangeAspect="1" noChangeArrowheads="1"/>
                          </pic:cNvPicPr>
                        </pic:nvPicPr>
                        <pic:blipFill>
                          <a:blip r:embed="rId100" cstate="print"/>
                          <a:srcRect/>
                          <a:stretch>
                            <a:fillRect/>
                          </a:stretch>
                        </pic:blipFill>
                        <pic:spPr bwMode="auto">
                          <a:xfrm>
                            <a:off x="0" y="0"/>
                            <a:ext cx="209550" cy="20002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643B8F" w:rsidRDefault="00643B8F" w:rsidP="00643B8F">
            <w:r>
              <w:t>Создание нового отчета или папки</w:t>
            </w:r>
          </w:p>
        </w:tc>
      </w:tr>
      <w:tr w:rsidR="00643B8F" w:rsidTr="00612DB6">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643B8F" w:rsidRDefault="00643B8F" w:rsidP="00643B8F">
            <w:r>
              <w:rPr>
                <w:noProof/>
              </w:rPr>
              <w:drawing>
                <wp:inline distT="0" distB="0" distL="0" distR="0">
                  <wp:extent cx="209550" cy="200025"/>
                  <wp:effectExtent l="19050" t="0" r="0" b="0"/>
                  <wp:docPr id="236" name="Рисунок 236" descr="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130"/>
                          <pic:cNvPicPr>
                            <a:picLocks noChangeAspect="1" noChangeArrowheads="1"/>
                          </pic:cNvPicPr>
                        </pic:nvPicPr>
                        <pic:blipFill>
                          <a:blip r:embed="rId101" cstate="print"/>
                          <a:srcRect/>
                          <a:stretch>
                            <a:fillRect/>
                          </a:stretch>
                        </pic:blipFill>
                        <pic:spPr bwMode="auto">
                          <a:xfrm>
                            <a:off x="0" y="0"/>
                            <a:ext cx="209550" cy="20002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643B8F" w:rsidRDefault="00643B8F" w:rsidP="00643B8F">
            <w:r>
              <w:t>Печать отчета</w:t>
            </w:r>
          </w:p>
        </w:tc>
      </w:tr>
      <w:tr w:rsidR="00643B8F" w:rsidTr="00612DB6">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643B8F" w:rsidRDefault="00643B8F" w:rsidP="00643B8F">
            <w:r>
              <w:rPr>
                <w:noProof/>
              </w:rPr>
              <w:drawing>
                <wp:inline distT="0" distB="0" distL="0" distR="0">
                  <wp:extent cx="209550" cy="200025"/>
                  <wp:effectExtent l="19050" t="0" r="0" b="0"/>
                  <wp:docPr id="237" name="Рисунок 237" descr="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131"/>
                          <pic:cNvPicPr>
                            <a:picLocks noChangeAspect="1" noChangeArrowheads="1"/>
                          </pic:cNvPicPr>
                        </pic:nvPicPr>
                        <pic:blipFill>
                          <a:blip r:embed="rId102" cstate="print"/>
                          <a:srcRect/>
                          <a:stretch>
                            <a:fillRect/>
                          </a:stretch>
                        </pic:blipFill>
                        <pic:spPr bwMode="auto">
                          <a:xfrm>
                            <a:off x="0" y="0"/>
                            <a:ext cx="209550" cy="20002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643B8F" w:rsidRDefault="00643B8F" w:rsidP="00643B8F">
            <w:r>
              <w:t>Просмотр результата выполнения отчета</w:t>
            </w:r>
          </w:p>
        </w:tc>
      </w:tr>
      <w:tr w:rsidR="00643B8F" w:rsidTr="00612DB6">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643B8F" w:rsidRDefault="00643B8F" w:rsidP="00643B8F">
            <w:r>
              <w:rPr>
                <w:noProof/>
              </w:rPr>
              <w:drawing>
                <wp:inline distT="0" distB="0" distL="0" distR="0">
                  <wp:extent cx="209550" cy="200025"/>
                  <wp:effectExtent l="19050" t="0" r="0" b="0"/>
                  <wp:docPr id="238" name="Рисунок 238" descr="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132"/>
                          <pic:cNvPicPr>
                            <a:picLocks noChangeAspect="1" noChangeArrowheads="1"/>
                          </pic:cNvPicPr>
                        </pic:nvPicPr>
                        <pic:blipFill>
                          <a:blip r:embed="rId103" cstate="print"/>
                          <a:srcRect/>
                          <a:stretch>
                            <a:fillRect/>
                          </a:stretch>
                        </pic:blipFill>
                        <pic:spPr bwMode="auto">
                          <a:xfrm>
                            <a:off x="0" y="0"/>
                            <a:ext cx="209550" cy="20002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643B8F" w:rsidRDefault="00643B8F" w:rsidP="00643B8F">
            <w:r>
              <w:t>Выполнение отчета</w:t>
            </w:r>
          </w:p>
        </w:tc>
      </w:tr>
      <w:tr w:rsidR="00643B8F" w:rsidTr="00612DB6">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643B8F" w:rsidRDefault="00643B8F" w:rsidP="00643B8F">
            <w:r>
              <w:rPr>
                <w:noProof/>
              </w:rPr>
              <w:drawing>
                <wp:inline distT="0" distB="0" distL="0" distR="0">
                  <wp:extent cx="209550" cy="200025"/>
                  <wp:effectExtent l="19050" t="0" r="0" b="0"/>
                  <wp:docPr id="239" name="Рисунок 239" descr="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133"/>
                          <pic:cNvPicPr>
                            <a:picLocks noChangeAspect="1" noChangeArrowheads="1"/>
                          </pic:cNvPicPr>
                        </pic:nvPicPr>
                        <pic:blipFill>
                          <a:blip r:embed="rId104" cstate="print"/>
                          <a:srcRect/>
                          <a:stretch>
                            <a:fillRect/>
                          </a:stretch>
                        </pic:blipFill>
                        <pic:spPr bwMode="auto">
                          <a:xfrm>
                            <a:off x="0" y="0"/>
                            <a:ext cx="209550" cy="20002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643B8F" w:rsidRDefault="00643B8F" w:rsidP="00643B8F">
            <w:r>
              <w:t>Фиксация изменений (для редактируемого отчета)</w:t>
            </w:r>
          </w:p>
        </w:tc>
      </w:tr>
      <w:tr w:rsidR="00643B8F" w:rsidTr="00612DB6">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643B8F" w:rsidRDefault="00643B8F" w:rsidP="00643B8F">
            <w:r>
              <w:rPr>
                <w:noProof/>
              </w:rPr>
              <w:drawing>
                <wp:inline distT="0" distB="0" distL="0" distR="0">
                  <wp:extent cx="647700" cy="200025"/>
                  <wp:effectExtent l="19050" t="0" r="0" b="0"/>
                  <wp:docPr id="240" name="Рисунок 240" descr="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134"/>
                          <pic:cNvPicPr>
                            <a:picLocks noChangeAspect="1" noChangeArrowheads="1"/>
                          </pic:cNvPicPr>
                        </pic:nvPicPr>
                        <pic:blipFill>
                          <a:blip r:embed="rId105" cstate="print"/>
                          <a:srcRect/>
                          <a:stretch>
                            <a:fillRect/>
                          </a:stretch>
                        </pic:blipFill>
                        <pic:spPr bwMode="auto">
                          <a:xfrm>
                            <a:off x="0" y="0"/>
                            <a:ext cx="647700" cy="20002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643B8F" w:rsidRDefault="00643B8F" w:rsidP="00643B8F">
            <w:r>
              <w:t>Поиск элементов отчета: задание условий поиска, поиск следую-щей строки и поиск другого отчета, соответствующего строке</w:t>
            </w:r>
          </w:p>
        </w:tc>
      </w:tr>
      <w:tr w:rsidR="00643B8F" w:rsidTr="00612DB6">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643B8F" w:rsidRDefault="00643B8F" w:rsidP="00643B8F">
            <w:r>
              <w:rPr>
                <w:noProof/>
              </w:rPr>
              <w:drawing>
                <wp:inline distT="0" distB="0" distL="0" distR="0">
                  <wp:extent cx="209550" cy="200025"/>
                  <wp:effectExtent l="19050" t="0" r="0" b="0"/>
                  <wp:docPr id="241" name="Рисунок 241" descr="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135"/>
                          <pic:cNvPicPr>
                            <a:picLocks noChangeAspect="1" noChangeArrowheads="1"/>
                          </pic:cNvPicPr>
                        </pic:nvPicPr>
                        <pic:blipFill>
                          <a:blip r:embed="rId106" cstate="print"/>
                          <a:srcRect/>
                          <a:stretch>
                            <a:fillRect/>
                          </a:stretch>
                        </pic:blipFill>
                        <pic:spPr bwMode="auto">
                          <a:xfrm>
                            <a:off x="0" y="0"/>
                            <a:ext cx="209550" cy="20002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643B8F" w:rsidRDefault="00643B8F" w:rsidP="00643B8F">
            <w:r>
              <w:t>Включение и выключение дерева отчетов</w:t>
            </w:r>
          </w:p>
        </w:tc>
      </w:tr>
      <w:tr w:rsidR="00643B8F" w:rsidTr="00612DB6">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643B8F" w:rsidRDefault="00643B8F" w:rsidP="00643B8F">
            <w:r>
              <w:rPr>
                <w:noProof/>
              </w:rPr>
              <w:drawing>
                <wp:inline distT="0" distB="0" distL="0" distR="0">
                  <wp:extent cx="209550" cy="200025"/>
                  <wp:effectExtent l="19050" t="0" r="0" b="0"/>
                  <wp:docPr id="242" name="Рисунок 242" descr="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136"/>
                          <pic:cNvPicPr>
                            <a:picLocks noChangeAspect="1" noChangeArrowheads="1"/>
                          </pic:cNvPicPr>
                        </pic:nvPicPr>
                        <pic:blipFill>
                          <a:blip r:embed="rId107" cstate="print"/>
                          <a:srcRect/>
                          <a:stretch>
                            <a:fillRect/>
                          </a:stretch>
                        </pic:blipFill>
                        <pic:spPr bwMode="auto">
                          <a:xfrm>
                            <a:off x="0" y="0"/>
                            <a:ext cx="209550" cy="20002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643B8F" w:rsidRDefault="00643B8F" w:rsidP="00643B8F">
            <w:r>
              <w:t>Показать список выполненных отчетов в хронологическом порядке</w:t>
            </w:r>
          </w:p>
        </w:tc>
      </w:tr>
      <w:tr w:rsidR="00643B8F" w:rsidTr="00612DB6">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643B8F" w:rsidRDefault="00643B8F" w:rsidP="00643B8F">
            <w:r>
              <w:rPr>
                <w:noProof/>
              </w:rPr>
              <w:drawing>
                <wp:inline distT="0" distB="0" distL="0" distR="0">
                  <wp:extent cx="209550" cy="200025"/>
                  <wp:effectExtent l="19050" t="0" r="0" b="0"/>
                  <wp:docPr id="243" name="Рисунок 243" desc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137"/>
                          <pic:cNvPicPr>
                            <a:picLocks noChangeAspect="1" noChangeArrowheads="1"/>
                          </pic:cNvPicPr>
                        </pic:nvPicPr>
                        <pic:blipFill>
                          <a:blip r:embed="rId108" cstate="print"/>
                          <a:srcRect/>
                          <a:stretch>
                            <a:fillRect/>
                          </a:stretch>
                        </pic:blipFill>
                        <pic:spPr bwMode="auto">
                          <a:xfrm>
                            <a:off x="0" y="0"/>
                            <a:ext cx="209550" cy="20002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643B8F" w:rsidRDefault="00643B8F" w:rsidP="00643B8F">
            <w:r>
              <w:t>Перейти к предыдущему отчету (при создании нового отчета на основе строки существующего)</w:t>
            </w:r>
          </w:p>
        </w:tc>
      </w:tr>
      <w:tr w:rsidR="00643B8F" w:rsidTr="00612DB6">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643B8F" w:rsidRDefault="00643B8F" w:rsidP="00643B8F">
            <w:r>
              <w:rPr>
                <w:noProof/>
              </w:rPr>
              <w:drawing>
                <wp:inline distT="0" distB="0" distL="0" distR="0">
                  <wp:extent cx="209550" cy="200025"/>
                  <wp:effectExtent l="19050" t="0" r="0" b="0"/>
                  <wp:docPr id="244" name="Рисунок 244" descr="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138"/>
                          <pic:cNvPicPr>
                            <a:picLocks noChangeAspect="1" noChangeArrowheads="1"/>
                          </pic:cNvPicPr>
                        </pic:nvPicPr>
                        <pic:blipFill>
                          <a:blip r:embed="rId109" cstate="print"/>
                          <a:srcRect/>
                          <a:stretch>
                            <a:fillRect/>
                          </a:stretch>
                        </pic:blipFill>
                        <pic:spPr bwMode="auto">
                          <a:xfrm>
                            <a:off x="0" y="0"/>
                            <a:ext cx="209550" cy="20002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643B8F" w:rsidRDefault="00643B8F" w:rsidP="00643B8F">
            <w:r>
              <w:t>Выбор колонок и сортировка выполненного отчета</w:t>
            </w:r>
          </w:p>
        </w:tc>
      </w:tr>
      <w:tr w:rsidR="00643B8F" w:rsidTr="00612DB6">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643B8F" w:rsidRDefault="00643B8F" w:rsidP="00643B8F">
            <w:r>
              <w:rPr>
                <w:noProof/>
              </w:rPr>
              <w:drawing>
                <wp:inline distT="0" distB="0" distL="0" distR="0">
                  <wp:extent cx="209550" cy="200025"/>
                  <wp:effectExtent l="19050" t="0" r="0" b="0"/>
                  <wp:docPr id="245" name="Рисунок 245" descr="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139"/>
                          <pic:cNvPicPr>
                            <a:picLocks noChangeAspect="1" noChangeArrowheads="1"/>
                          </pic:cNvPicPr>
                        </pic:nvPicPr>
                        <pic:blipFill>
                          <a:blip r:embed="rId110" cstate="print"/>
                          <a:srcRect/>
                          <a:stretch>
                            <a:fillRect/>
                          </a:stretch>
                        </pic:blipFill>
                        <pic:spPr bwMode="auto">
                          <a:xfrm>
                            <a:off x="0" y="0"/>
                            <a:ext cx="209550" cy="20002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643B8F" w:rsidRDefault="00643B8F" w:rsidP="00643B8F">
            <w:r>
              <w:t>Ассоциирование строки отчета с иконкой</w:t>
            </w:r>
          </w:p>
        </w:tc>
      </w:tr>
      <w:tr w:rsidR="00643B8F" w:rsidTr="00612DB6">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643B8F" w:rsidRDefault="00643B8F" w:rsidP="00643B8F">
            <w:r>
              <w:rPr>
                <w:noProof/>
              </w:rPr>
              <w:drawing>
                <wp:inline distT="0" distB="0" distL="0" distR="0">
                  <wp:extent cx="209550" cy="200025"/>
                  <wp:effectExtent l="19050" t="0" r="0" b="0"/>
                  <wp:docPr id="246" name="Рисунок 246" descr="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140"/>
                          <pic:cNvPicPr>
                            <a:picLocks noChangeAspect="1" noChangeArrowheads="1"/>
                          </pic:cNvPicPr>
                        </pic:nvPicPr>
                        <pic:blipFill>
                          <a:blip r:embed="rId111" cstate="print"/>
                          <a:srcRect/>
                          <a:stretch>
                            <a:fillRect/>
                          </a:stretch>
                        </pic:blipFill>
                        <pic:spPr bwMode="auto">
                          <a:xfrm>
                            <a:off x="0" y="0"/>
                            <a:ext cx="209550" cy="20002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643B8F" w:rsidRDefault="00643B8F" w:rsidP="00643B8F">
            <w:r>
              <w:t>Сохранение выполненного отчета в виде представления</w:t>
            </w:r>
          </w:p>
        </w:tc>
      </w:tr>
    </w:tbl>
    <w:p w:rsidR="00EE6053" w:rsidRDefault="00643B8F" w:rsidP="00643B8F">
      <w:r>
        <w:t>В верхней левой части диалога расположено окно, отображающее дерево отчетов. Отчеты могут быть сгруппированы в папки. Каждый отчет может включать несколько результирующих наборов данных, каждое из которых генерируется при очередном выполнении отчета. Каждый элемент дерева помечен иконкой:</w:t>
      </w:r>
    </w:p>
    <w:p w:rsidR="00EE6053" w:rsidRDefault="00643B8F" w:rsidP="00643B8F">
      <w:r>
        <w:rPr>
          <w:noProof/>
        </w:rPr>
        <w:drawing>
          <wp:inline distT="0" distB="0" distL="0" distR="0">
            <wp:extent cx="171450" cy="142875"/>
            <wp:effectExtent l="19050" t="0" r="0" b="0"/>
            <wp:docPr id="247" name="Рисунок 247" descr="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141"/>
                    <pic:cNvPicPr>
                      <a:picLocks noChangeAspect="1" noChangeArrowheads="1"/>
                    </pic:cNvPicPr>
                  </pic:nvPicPr>
                  <pic:blipFill>
                    <a:blip r:embed="rId112" cstate="print"/>
                    <a:srcRect/>
                    <a:stretch>
                      <a:fillRect/>
                    </a:stretch>
                  </pic:blipFill>
                  <pic:spPr bwMode="auto">
                    <a:xfrm>
                      <a:off x="0" y="0"/>
                      <a:ext cx="171450" cy="142875"/>
                    </a:xfrm>
                    <a:prstGeom prst="rect">
                      <a:avLst/>
                    </a:prstGeom>
                    <a:noFill/>
                    <a:ln w="9525">
                      <a:noFill/>
                      <a:miter lim="800000"/>
                      <a:headEnd/>
                      <a:tailEnd/>
                    </a:ln>
                  </pic:spPr>
                </pic:pic>
              </a:graphicData>
            </a:graphic>
          </wp:inline>
        </w:drawing>
      </w:r>
      <w:r>
        <w:t>- папка;</w:t>
      </w:r>
    </w:p>
    <w:p w:rsidR="00EE6053" w:rsidRDefault="00643B8F" w:rsidP="00643B8F">
      <w:r>
        <w:rPr>
          <w:noProof/>
        </w:rPr>
        <w:drawing>
          <wp:inline distT="0" distB="0" distL="0" distR="0">
            <wp:extent cx="161925" cy="142875"/>
            <wp:effectExtent l="19050" t="0" r="9525" b="0"/>
            <wp:docPr id="248" name="Рисунок 248" descr="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142"/>
                    <pic:cNvPicPr>
                      <a:picLocks noChangeAspect="1" noChangeArrowheads="1"/>
                    </pic:cNvPicPr>
                  </pic:nvPicPr>
                  <pic:blipFill>
                    <a:blip r:embed="rId113" cstate="print"/>
                    <a:srcRect/>
                    <a:stretch>
                      <a:fillRect/>
                    </a:stretch>
                  </pic:blipFill>
                  <pic:spPr bwMode="auto">
                    <a:xfrm>
                      <a:off x="0" y="0"/>
                      <a:ext cx="161925" cy="142875"/>
                    </a:xfrm>
                    <a:prstGeom prst="rect">
                      <a:avLst/>
                    </a:prstGeom>
                    <a:noFill/>
                    <a:ln w="9525">
                      <a:noFill/>
                      <a:miter lim="800000"/>
                      <a:headEnd/>
                      <a:tailEnd/>
                    </a:ln>
                  </pic:spPr>
                </pic:pic>
              </a:graphicData>
            </a:graphic>
          </wp:inline>
        </w:drawing>
      </w:r>
      <w:r>
        <w:t>- отчет;</w:t>
      </w:r>
    </w:p>
    <w:p w:rsidR="00EE6053" w:rsidRDefault="00643B8F" w:rsidP="00643B8F">
      <w:r>
        <w:rPr>
          <w:noProof/>
        </w:rPr>
        <w:drawing>
          <wp:inline distT="0" distB="0" distL="0" distR="0">
            <wp:extent cx="171450" cy="152400"/>
            <wp:effectExtent l="19050" t="0" r="0" b="0"/>
            <wp:docPr id="249" name="Рисунок 249" descr="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143"/>
                    <pic:cNvPicPr>
                      <a:picLocks noChangeAspect="1" noChangeArrowheads="1"/>
                    </pic:cNvPicPr>
                  </pic:nvPicPr>
                  <pic:blipFill>
                    <a:blip r:embed="rId114" cstate="print"/>
                    <a:srcRect/>
                    <a:stretch>
                      <a:fillRect/>
                    </a:stretch>
                  </pic:blipFill>
                  <pic:spPr bwMode="auto">
                    <a:xfrm>
                      <a:off x="0" y="0"/>
                      <a:ext cx="171450" cy="152400"/>
                    </a:xfrm>
                    <a:prstGeom prst="rect">
                      <a:avLst/>
                    </a:prstGeom>
                    <a:noFill/>
                    <a:ln w="9525">
                      <a:noFill/>
                      <a:miter lim="800000"/>
                      <a:headEnd/>
                      <a:tailEnd/>
                    </a:ln>
                  </pic:spPr>
                </pic:pic>
              </a:graphicData>
            </a:graphic>
          </wp:inline>
        </w:drawing>
      </w:r>
      <w:r>
        <w:t>- редактируемый отчет;</w:t>
      </w:r>
    </w:p>
    <w:p w:rsidR="00EE6053" w:rsidRDefault="00643B8F" w:rsidP="00643B8F">
      <w:r>
        <w:rPr>
          <w:noProof/>
        </w:rPr>
        <w:drawing>
          <wp:inline distT="0" distB="0" distL="0" distR="0">
            <wp:extent cx="142875" cy="142875"/>
            <wp:effectExtent l="19050" t="0" r="9525" b="0"/>
            <wp:docPr id="250" name="Рисунок 250" descr="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144"/>
                    <pic:cNvPicPr>
                      <a:picLocks noChangeAspect="1" noChangeArrowheads="1"/>
                    </pic:cNvPicPr>
                  </pic:nvPicPr>
                  <pic:blipFill>
                    <a:blip r:embed="rId1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t>- результирующий набор данных;</w:t>
      </w:r>
    </w:p>
    <w:p w:rsidR="00643B8F" w:rsidRDefault="00643B8F" w:rsidP="00643B8F">
      <w:r>
        <w:rPr>
          <w:noProof/>
        </w:rPr>
        <w:lastRenderedPageBreak/>
        <w:drawing>
          <wp:inline distT="0" distB="0" distL="0" distR="0">
            <wp:extent cx="180975" cy="114300"/>
            <wp:effectExtent l="19050" t="0" r="9525" b="0"/>
            <wp:docPr id="251" name="Рисунок 251" descr="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145"/>
                    <pic:cNvPicPr>
                      <a:picLocks noChangeAspect="1" noChangeArrowheads="1"/>
                    </pic:cNvPicPr>
                  </pic:nvPicPr>
                  <pic:blipFill>
                    <a:blip r:embed="rId116" cstate="print"/>
                    <a:srcRect/>
                    <a:stretch>
                      <a:fillRect/>
                    </a:stretch>
                  </pic:blipFill>
                  <pic:spPr bwMode="auto">
                    <a:xfrm>
                      <a:off x="0" y="0"/>
                      <a:ext cx="180975" cy="114300"/>
                    </a:xfrm>
                    <a:prstGeom prst="rect">
                      <a:avLst/>
                    </a:prstGeom>
                    <a:noFill/>
                    <a:ln w="9525">
                      <a:noFill/>
                      <a:miter lim="800000"/>
                      <a:headEnd/>
                      <a:tailEnd/>
                    </a:ln>
                  </pic:spPr>
                </pic:pic>
              </a:graphicData>
            </a:graphic>
          </wp:inline>
        </w:drawing>
      </w:r>
      <w:r>
        <w:t>- представление.</w:t>
      </w:r>
    </w:p>
    <w:p w:rsidR="00EE6053" w:rsidRDefault="00643B8F" w:rsidP="00643B8F">
      <w:r>
        <w:t>По умолчанию Report Browser содержит предварительно определенные отчеты, позволяющие наглядно представить информацию об основных объ-ектах модели данных - как логической, так и физической. Для выполнения отчета достаточно дважды щелкнуть по нему в дереве отчетов или щелкнуть по соответствующей кнопке на панели инструментов. Результат выполне-ния отчета будет отображен в правом окне диалога Report Browser. Иконка результирующего набора будет также добавлена в дерево от-четов.</w:t>
      </w:r>
    </w:p>
    <w:p w:rsidR="00EE6053" w:rsidRDefault="00643B8F" w:rsidP="00643B8F">
      <w:r>
        <w:t>В левом нижнем окне Report Browser отображается комментарий к отче-ту (вносится в диалоге ERwin Report Editor).</w:t>
      </w:r>
    </w:p>
    <w:p w:rsidR="00643B8F" w:rsidRDefault="00643B8F" w:rsidP="00643B8F">
      <w:r>
        <w:t>В нижней части диалога содержится дополнительная панель инструмен-тов для управления деревом отчетов (табл.6)</w:t>
      </w:r>
    </w:p>
    <w:p w:rsidR="00643B8F" w:rsidRDefault="00643B8F" w:rsidP="00643B8F">
      <w:r>
        <w:t>Кнопки нижней панели инструментов Report Browser</w:t>
      </w:r>
    </w:p>
    <w:p w:rsidR="00643B8F" w:rsidRDefault="00643B8F" w:rsidP="00643B8F">
      <w:r>
        <w:t xml:space="preserve">Табл.6 </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tblPr>
      <w:tblGrid>
        <w:gridCol w:w="903"/>
        <w:gridCol w:w="8825"/>
      </w:tblGrid>
      <w:tr w:rsidR="00643B8F" w:rsidTr="00612DB6">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643B8F" w:rsidRDefault="00643B8F" w:rsidP="00643B8F">
            <w:r>
              <w:rPr>
                <w:b/>
                <w:bCs/>
              </w:rPr>
              <w:t>кнопки</w:t>
            </w:r>
          </w:p>
        </w:tc>
        <w:tc>
          <w:tcPr>
            <w:tcW w:w="0" w:type="auto"/>
            <w:tcBorders>
              <w:top w:val="outset" w:sz="6" w:space="0" w:color="auto"/>
              <w:left w:val="outset" w:sz="6" w:space="0" w:color="auto"/>
              <w:bottom w:val="outset" w:sz="6" w:space="0" w:color="auto"/>
              <w:right w:val="outset" w:sz="6" w:space="0" w:color="auto"/>
            </w:tcBorders>
            <w:vAlign w:val="center"/>
          </w:tcPr>
          <w:p w:rsidR="00643B8F" w:rsidRDefault="00643B8F" w:rsidP="00643B8F">
            <w:r>
              <w:rPr>
                <w:b/>
                <w:bCs/>
              </w:rPr>
              <w:t>назначение кнопок</w:t>
            </w:r>
          </w:p>
        </w:tc>
      </w:tr>
      <w:tr w:rsidR="00643B8F" w:rsidTr="00612DB6">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643B8F" w:rsidRDefault="00643B8F" w:rsidP="00643B8F">
            <w:r>
              <w:rPr>
                <w:noProof/>
              </w:rPr>
              <w:drawing>
                <wp:inline distT="0" distB="0" distL="0" distR="0">
                  <wp:extent cx="209550" cy="200025"/>
                  <wp:effectExtent l="19050" t="0" r="0" b="0"/>
                  <wp:docPr id="252" name="Рисунок 252" descr="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146"/>
                          <pic:cNvPicPr>
                            <a:picLocks noChangeAspect="1" noChangeArrowheads="1"/>
                          </pic:cNvPicPr>
                        </pic:nvPicPr>
                        <pic:blipFill>
                          <a:blip r:embed="rId117" cstate="print"/>
                          <a:srcRect/>
                          <a:stretch>
                            <a:fillRect/>
                          </a:stretch>
                        </pic:blipFill>
                        <pic:spPr bwMode="auto">
                          <a:xfrm>
                            <a:off x="0" y="0"/>
                            <a:ext cx="209550" cy="20002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643B8F" w:rsidRDefault="00643B8F" w:rsidP="00643B8F">
            <w:r>
              <w:t>Редактировать выделенный отчет</w:t>
            </w:r>
          </w:p>
        </w:tc>
      </w:tr>
      <w:tr w:rsidR="00643B8F" w:rsidTr="00612DB6">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643B8F" w:rsidRDefault="00643B8F" w:rsidP="00643B8F">
            <w:r>
              <w:rPr>
                <w:noProof/>
              </w:rPr>
              <w:drawing>
                <wp:inline distT="0" distB="0" distL="0" distR="0">
                  <wp:extent cx="209550" cy="200025"/>
                  <wp:effectExtent l="19050" t="0" r="0" b="0"/>
                  <wp:docPr id="253" name="Рисунок 253" descr="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147"/>
                          <pic:cNvPicPr>
                            <a:picLocks noChangeAspect="1" noChangeArrowheads="1"/>
                          </pic:cNvPicPr>
                        </pic:nvPicPr>
                        <pic:blipFill>
                          <a:blip r:embed="rId118" cstate="print"/>
                          <a:srcRect/>
                          <a:stretch>
                            <a:fillRect/>
                          </a:stretch>
                        </pic:blipFill>
                        <pic:spPr bwMode="auto">
                          <a:xfrm>
                            <a:off x="0" y="0"/>
                            <a:ext cx="209550" cy="20002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643B8F" w:rsidRDefault="00643B8F" w:rsidP="00643B8F">
            <w:r>
              <w:t>Удалить отчет</w:t>
            </w:r>
          </w:p>
        </w:tc>
      </w:tr>
      <w:tr w:rsidR="00643B8F" w:rsidTr="00612DB6">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643B8F" w:rsidRDefault="00643B8F" w:rsidP="00643B8F">
            <w:r>
              <w:rPr>
                <w:noProof/>
              </w:rPr>
              <w:drawing>
                <wp:inline distT="0" distB="0" distL="0" distR="0">
                  <wp:extent cx="209550" cy="200025"/>
                  <wp:effectExtent l="19050" t="0" r="0" b="0"/>
                  <wp:docPr id="254" name="Рисунок 254" descr="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148"/>
                          <pic:cNvPicPr>
                            <a:picLocks noChangeAspect="1" noChangeArrowheads="1"/>
                          </pic:cNvPicPr>
                        </pic:nvPicPr>
                        <pic:blipFill>
                          <a:blip r:embed="rId119" cstate="print"/>
                          <a:srcRect/>
                          <a:stretch>
                            <a:fillRect/>
                          </a:stretch>
                        </pic:blipFill>
                        <pic:spPr bwMode="auto">
                          <a:xfrm>
                            <a:off x="0" y="0"/>
                            <a:ext cx="209550" cy="20002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643B8F" w:rsidRDefault="00643B8F" w:rsidP="00643B8F">
            <w:r>
              <w:t>Показать только верхний уровень дерева</w:t>
            </w:r>
          </w:p>
        </w:tc>
      </w:tr>
      <w:tr w:rsidR="00643B8F" w:rsidTr="00612DB6">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643B8F" w:rsidRDefault="00643B8F" w:rsidP="00643B8F">
            <w:r>
              <w:rPr>
                <w:noProof/>
              </w:rPr>
              <w:drawing>
                <wp:inline distT="0" distB="0" distL="0" distR="0">
                  <wp:extent cx="209550" cy="200025"/>
                  <wp:effectExtent l="19050" t="0" r="0" b="0"/>
                  <wp:docPr id="255" name="Рисунок 255" descr="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149"/>
                          <pic:cNvPicPr>
                            <a:picLocks noChangeAspect="1" noChangeArrowheads="1"/>
                          </pic:cNvPicPr>
                        </pic:nvPicPr>
                        <pic:blipFill>
                          <a:blip r:embed="rId120" cstate="print"/>
                          <a:srcRect/>
                          <a:stretch>
                            <a:fillRect/>
                          </a:stretch>
                        </pic:blipFill>
                        <pic:spPr bwMode="auto">
                          <a:xfrm>
                            <a:off x="0" y="0"/>
                            <a:ext cx="209550" cy="20002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643B8F" w:rsidRDefault="00643B8F" w:rsidP="00643B8F">
            <w:r>
              <w:t>Сделать выбранную папку корнем дерева (показать только выбранную ветку дерева)</w:t>
            </w:r>
          </w:p>
        </w:tc>
      </w:tr>
      <w:tr w:rsidR="00643B8F" w:rsidTr="00612DB6">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643B8F" w:rsidRDefault="00643B8F" w:rsidP="00643B8F">
            <w:r>
              <w:rPr>
                <w:noProof/>
              </w:rPr>
              <w:drawing>
                <wp:inline distT="0" distB="0" distL="0" distR="0">
                  <wp:extent cx="209550" cy="200025"/>
                  <wp:effectExtent l="19050" t="0" r="0" b="0"/>
                  <wp:docPr id="256" name="Рисунок 256" descr="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150"/>
                          <pic:cNvPicPr>
                            <a:picLocks noChangeAspect="1" noChangeArrowheads="1"/>
                          </pic:cNvPicPr>
                        </pic:nvPicPr>
                        <pic:blipFill>
                          <a:blip r:embed="rId121" cstate="print"/>
                          <a:srcRect/>
                          <a:stretch>
                            <a:fillRect/>
                          </a:stretch>
                        </pic:blipFill>
                        <pic:spPr bwMode="auto">
                          <a:xfrm>
                            <a:off x="0" y="0"/>
                            <a:ext cx="209550" cy="20002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643B8F" w:rsidRDefault="00643B8F" w:rsidP="00643B8F">
            <w:r>
              <w:t>Сделать корнем дерева родительскую папку (по отношению к выбранной)</w:t>
            </w:r>
          </w:p>
        </w:tc>
      </w:tr>
    </w:tbl>
    <w:p w:rsidR="00643B8F" w:rsidRDefault="00643B8F" w:rsidP="00643B8F">
      <w:r>
        <w:t>Создание нового отчета</w:t>
      </w:r>
    </w:p>
    <w:p w:rsidR="00EE6053" w:rsidRDefault="00643B8F" w:rsidP="00643B8F">
      <w:r>
        <w:t xml:space="preserve">Для создания нового отчета следует выбрать пункт меню File/New ERwin Report или щелкнуть по кнопке </w:t>
      </w:r>
      <w:r>
        <w:rPr>
          <w:noProof/>
        </w:rPr>
        <w:drawing>
          <wp:inline distT="0" distB="0" distL="0" distR="0">
            <wp:extent cx="209550" cy="200025"/>
            <wp:effectExtent l="19050" t="0" r="0" b="0"/>
            <wp:docPr id="257" name="Рисунок 257" descr="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129"/>
                    <pic:cNvPicPr>
                      <a:picLocks noChangeAspect="1" noChangeArrowheads="1"/>
                    </pic:cNvPicPr>
                  </pic:nvPicPr>
                  <pic:blipFill>
                    <a:blip r:embed="rId100" cstate="print"/>
                    <a:srcRect/>
                    <a:stretch>
                      <a:fillRect/>
                    </a:stretch>
                  </pic:blipFill>
                  <pic:spPr bwMode="auto">
                    <a:xfrm>
                      <a:off x="0" y="0"/>
                      <a:ext cx="209550" cy="200025"/>
                    </a:xfrm>
                    <a:prstGeom prst="rect">
                      <a:avLst/>
                    </a:prstGeom>
                    <a:noFill/>
                    <a:ln w="9525">
                      <a:noFill/>
                      <a:miter lim="800000"/>
                      <a:headEnd/>
                      <a:tailEnd/>
                    </a:ln>
                  </pic:spPr>
                </pic:pic>
              </a:graphicData>
            </a:graphic>
          </wp:inline>
        </w:drawing>
      </w:r>
      <w:r>
        <w:t>на панели инструментов. Появ-ляется диалог ERwin Report Editor.</w:t>
      </w:r>
    </w:p>
    <w:p w:rsidR="00EE6053" w:rsidRDefault="00643B8F" w:rsidP="00643B8F">
      <w:r>
        <w:t>В поле Name следует внести имя отчета. Категория отчета (Category) указывает на тип объектов модели, по которым будет создаваться отчет (атрибуты, сущности, домены, связи и т. д.).</w:t>
      </w:r>
    </w:p>
    <w:p w:rsidR="00EE6053" w:rsidRDefault="00643B8F" w:rsidP="00643B8F">
      <w:r>
        <w:t>Закладки Definition и Note служат соответственно для внесения определения и комментария к отчету.</w:t>
      </w:r>
    </w:p>
    <w:p w:rsidR="00EE6053" w:rsidRDefault="00643B8F" w:rsidP="00643B8F">
      <w:r>
        <w:t xml:space="preserve">Закладка Options отображает информацию, которая будет включена в отчет. В левой части закладки находится иерархический список категорий (Category). Папки в этом списке могут раскрываться и сворачиваться. Окно выбора </w:t>
      </w:r>
      <w:r>
        <w:rPr>
          <w:noProof/>
        </w:rPr>
        <w:drawing>
          <wp:inline distT="0" distB="0" distL="0" distR="0">
            <wp:extent cx="123825" cy="123825"/>
            <wp:effectExtent l="19050" t="0" r="9525" b="0"/>
            <wp:docPr id="258" name="Рисунок 258" descr="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151"/>
                    <pic:cNvPicPr>
                      <a:picLocks noChangeAspect="1" noChangeArrowheads="1"/>
                    </pic:cNvPicPr>
                  </pic:nvPicPr>
                  <pic:blipFill>
                    <a:blip r:embed="rId122"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t xml:space="preserve">позволяет включить соответствующий пункт списка в отчет. Иконка </w:t>
      </w:r>
      <w:r>
        <w:rPr>
          <w:noProof/>
        </w:rPr>
        <w:drawing>
          <wp:inline distT="0" distB="0" distL="0" distR="0">
            <wp:extent cx="123825" cy="133350"/>
            <wp:effectExtent l="19050" t="0" r="9525" b="0"/>
            <wp:docPr id="259" name="Рисунок 259" descr="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152"/>
                    <pic:cNvPicPr>
                      <a:picLocks noChangeAspect="1" noChangeArrowheads="1"/>
                    </pic:cNvPicPr>
                  </pic:nvPicPr>
                  <pic:blipFill>
                    <a:blip r:embed="rId123" cstate="print"/>
                    <a:srcRect/>
                    <a:stretch>
                      <a:fillRect/>
                    </a:stretch>
                  </pic:blipFill>
                  <pic:spPr bwMode="auto">
                    <a:xfrm>
                      <a:off x="0" y="0"/>
                      <a:ext cx="123825" cy="133350"/>
                    </a:xfrm>
                    <a:prstGeom prst="rect">
                      <a:avLst/>
                    </a:prstGeom>
                    <a:noFill/>
                    <a:ln w="9525">
                      <a:noFill/>
                      <a:miter lim="800000"/>
                      <a:headEnd/>
                      <a:tailEnd/>
                    </a:ln>
                  </pic:spPr>
                </pic:pic>
              </a:graphicData>
            </a:graphic>
          </wp:inline>
        </w:drawing>
      </w:r>
      <w:r>
        <w:t xml:space="preserve">показывает, что соответствующую колонку в полученном отчете можно будет редактировать. Папка с символом </w:t>
      </w:r>
      <w:r>
        <w:rPr>
          <w:noProof/>
        </w:rPr>
        <w:drawing>
          <wp:inline distT="0" distB="0" distL="0" distR="0">
            <wp:extent cx="133350" cy="133350"/>
            <wp:effectExtent l="19050" t="0" r="0" b="0"/>
            <wp:docPr id="260" name="Рисунок 260" descr="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153"/>
                    <pic:cNvPicPr>
                      <a:picLocks noChangeAspect="1" noChangeArrowheads="1"/>
                    </pic:cNvPicPr>
                  </pic:nvPicPr>
                  <pic:blipFill>
                    <a:blip r:embed="rId124"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t xml:space="preserve">позволяет выбрать условия фильтрации данных отчета, а с символом </w:t>
      </w:r>
      <w:r>
        <w:rPr>
          <w:noProof/>
        </w:rPr>
        <w:drawing>
          <wp:inline distT="0" distB="0" distL="0" distR="0">
            <wp:extent cx="142875" cy="133350"/>
            <wp:effectExtent l="19050" t="0" r="9525" b="0"/>
            <wp:docPr id="261" name="Рисунок 261" descr="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154"/>
                    <pic:cNvPicPr>
                      <a:picLocks noChangeAspect="1" noChangeArrowheads="1"/>
                    </pic:cNvPicPr>
                  </pic:nvPicPr>
                  <pic:blipFill>
                    <a:blip r:embed="rId125" cstate="print"/>
                    <a:srcRect/>
                    <a:stretch>
                      <a:fillRect/>
                    </a:stretch>
                  </pic:blipFill>
                  <pic:spPr bwMode="auto">
                    <a:xfrm>
                      <a:off x="0" y="0"/>
                      <a:ext cx="142875" cy="133350"/>
                    </a:xfrm>
                    <a:prstGeom prst="rect">
                      <a:avLst/>
                    </a:prstGeom>
                    <a:noFill/>
                    <a:ln w="9525">
                      <a:noFill/>
                      <a:miter lim="800000"/>
                      <a:headEnd/>
                      <a:tailEnd/>
                    </a:ln>
                  </pic:spPr>
                </pic:pic>
              </a:graphicData>
            </a:graphic>
          </wp:inline>
        </w:drawing>
      </w:r>
      <w:r>
        <w:t>- условия сортировки.</w:t>
      </w:r>
    </w:p>
    <w:p w:rsidR="00643B8F" w:rsidRDefault="00643B8F" w:rsidP="00643B8F">
      <w:r>
        <w:t xml:space="preserve">Кроме списка, закладка содержит следующие элементы управления: </w:t>
      </w:r>
    </w:p>
    <w:p w:rsidR="00643B8F" w:rsidRDefault="00643B8F" w:rsidP="00643B8F">
      <w:r>
        <w:t xml:space="preserve">группу </w:t>
      </w:r>
      <w:r>
        <w:rPr>
          <w:b/>
          <w:bCs/>
        </w:rPr>
        <w:t xml:space="preserve">Options </w:t>
      </w:r>
      <w:r>
        <w:t xml:space="preserve">- позволяет выбрать режим отображения элементов в списке - показывать все возможные или только выбранные; </w:t>
      </w:r>
    </w:p>
    <w:p w:rsidR="00643B8F" w:rsidRDefault="00643B8F" w:rsidP="00643B8F">
      <w:r>
        <w:lastRenderedPageBreak/>
        <w:t xml:space="preserve">Collapse All - сворачивает все папки списка; </w:t>
      </w:r>
    </w:p>
    <w:p w:rsidR="00643B8F" w:rsidRDefault="00643B8F" w:rsidP="00643B8F">
      <w:r>
        <w:t xml:space="preserve">Clear All - отменяет все предварительно выбранные опции; </w:t>
      </w:r>
    </w:p>
    <w:p w:rsidR="00643B8F" w:rsidRDefault="00643B8F" w:rsidP="00643B8F">
      <w:r>
        <w:t xml:space="preserve">Show Selected - раскрывает папки с выбранными опциями. </w:t>
      </w:r>
    </w:p>
    <w:p w:rsidR="00EE6053" w:rsidRDefault="00643B8F" w:rsidP="00643B8F">
      <w:r>
        <w:t xml:space="preserve">После щелчка по кнопке ОК отчет будет добавлен в список отчетов диалога Report Browser. Для выполнения отчета нужно либо дважды щелк-нуть по его имени в списке, либо щелкнуть по кнопке </w:t>
      </w:r>
      <w:r>
        <w:rPr>
          <w:noProof/>
        </w:rPr>
        <w:drawing>
          <wp:inline distT="0" distB="0" distL="0" distR="0">
            <wp:extent cx="209550" cy="200025"/>
            <wp:effectExtent l="19050" t="0" r="0" b="0"/>
            <wp:docPr id="262" name="Рисунок 262" descr="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132"/>
                    <pic:cNvPicPr>
                      <a:picLocks noChangeAspect="1" noChangeArrowheads="1"/>
                    </pic:cNvPicPr>
                  </pic:nvPicPr>
                  <pic:blipFill>
                    <a:blip r:embed="rId103" cstate="print"/>
                    <a:srcRect/>
                    <a:stretch>
                      <a:fillRect/>
                    </a:stretch>
                  </pic:blipFill>
                  <pic:spPr bwMode="auto">
                    <a:xfrm>
                      <a:off x="0" y="0"/>
                      <a:ext cx="209550" cy="200025"/>
                    </a:xfrm>
                    <a:prstGeom prst="rect">
                      <a:avLst/>
                    </a:prstGeom>
                    <a:noFill/>
                    <a:ln w="9525">
                      <a:noFill/>
                      <a:miter lim="800000"/>
                      <a:headEnd/>
                      <a:tailEnd/>
                    </a:ln>
                  </pic:spPr>
                </pic:pic>
              </a:graphicData>
            </a:graphic>
          </wp:inline>
        </w:drawing>
      </w:r>
      <w:r>
        <w:t>в палитре инст-рументов.</w:t>
      </w:r>
    </w:p>
    <w:p w:rsidR="00EE6053" w:rsidRDefault="00643B8F" w:rsidP="00643B8F">
      <w:r>
        <w:t>Существующий отчет, в том числе предопределенный, тоже можно из-менить с помощью редактора, если в списке щелкнуть правой кнопкой мыши по имени отчета и выбрать во всплывающем меню пункт Edit ERwin Report. Полученный после выполнения отчета результирующий набор данных можно отформатировать, распечатать, экспортировать или сохранить в виде представления.</w:t>
      </w:r>
    </w:p>
    <w:p w:rsidR="00EE6053" w:rsidRDefault="00643B8F" w:rsidP="00643B8F">
      <w:r>
        <w:t>Для форматирования результирующего набора данных следует в списке щелкнуть правой кнопкой мыши по имени набора и выбрать во всплы-вающем меню пункт Edit report format. В появляющемся диалоге Report Format можно изменить сортировку данных, очередность колонок, сделать колонку невидимой, задать ее стиль.</w:t>
      </w:r>
    </w:p>
    <w:p w:rsidR="00643B8F" w:rsidRDefault="00643B8F" w:rsidP="00643B8F">
      <w:r>
        <w:t xml:space="preserve">Для редактирования результирующего набора данных следует в списке щелкнуть правой кнопкой мыши по имени набора и выбрать во всплы-вающем меню пункт Export result set. Допустимые форматы экспорта: </w:t>
      </w:r>
    </w:p>
    <w:p w:rsidR="00643B8F" w:rsidRDefault="00643B8F" w:rsidP="00643B8F">
      <w:r>
        <w:t xml:space="preserve">CSV - текстовый файл; </w:t>
      </w:r>
    </w:p>
    <w:p w:rsidR="00643B8F" w:rsidRDefault="00643B8F" w:rsidP="00643B8F">
      <w:r>
        <w:t xml:space="preserve">HTLM; </w:t>
      </w:r>
    </w:p>
    <w:p w:rsidR="00643B8F" w:rsidRDefault="00643B8F" w:rsidP="00643B8F">
      <w:r>
        <w:t xml:space="preserve">DDE - экспорт в MS Word или MS Excel; </w:t>
      </w:r>
    </w:p>
    <w:p w:rsidR="00643B8F" w:rsidRDefault="00643B8F" w:rsidP="00643B8F">
      <w:r>
        <w:t xml:space="preserve">RPTwin - экспорт в специализированный генератор отчетов. </w:t>
      </w:r>
    </w:p>
    <w:p w:rsidR="00643B8F" w:rsidRDefault="00643B8F" w:rsidP="00643B8F">
      <w:r>
        <w:t xml:space="preserve">После форматирования и настройки результирующего набора данных его можно сохранить в качестве именованного представления. Использова-ние представлений облегчает использование отчетов, поскольку все на-стройки достаточно сделать один раз. Каждый отчет может иметь несколь-ко представлений. Для создания представления следует установить фокус в списке на нужный набор и щелкнуть по кнопке </w:t>
      </w:r>
      <w:r>
        <w:rPr>
          <w:noProof/>
        </w:rPr>
        <w:drawing>
          <wp:inline distT="0" distB="0" distL="0" distR="0">
            <wp:extent cx="209550" cy="200025"/>
            <wp:effectExtent l="19050" t="0" r="0" b="0"/>
            <wp:docPr id="263" name="Рисунок 263" descr="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140"/>
                    <pic:cNvPicPr>
                      <a:picLocks noChangeAspect="1" noChangeArrowheads="1"/>
                    </pic:cNvPicPr>
                  </pic:nvPicPr>
                  <pic:blipFill>
                    <a:blip r:embed="rId111" cstate="print"/>
                    <a:srcRect/>
                    <a:stretch>
                      <a:fillRect/>
                    </a:stretch>
                  </pic:blipFill>
                  <pic:spPr bwMode="auto">
                    <a:xfrm>
                      <a:off x="0" y="0"/>
                      <a:ext cx="209550" cy="200025"/>
                    </a:xfrm>
                    <a:prstGeom prst="rect">
                      <a:avLst/>
                    </a:prstGeom>
                    <a:noFill/>
                    <a:ln w="9525">
                      <a:noFill/>
                      <a:miter lim="800000"/>
                      <a:headEnd/>
                      <a:tailEnd/>
                    </a:ln>
                  </pic:spPr>
                </pic:pic>
              </a:graphicData>
            </a:graphic>
          </wp:inline>
        </w:drawing>
      </w:r>
      <w:r>
        <w:t>на панели инструмен-тов. В диалоге Save View следует указать имя и определение представления. После щелчка по кнопке ОК представление добавится в список отчетов.</w:t>
      </w:r>
    </w:p>
    <w:p w:rsidR="00643B8F" w:rsidRDefault="00643B8F" w:rsidP="00643B8F">
      <w:r>
        <w:rPr>
          <w:i/>
          <w:iCs/>
        </w:rPr>
        <w:t xml:space="preserve">Задание. </w:t>
      </w:r>
    </w:p>
    <w:p w:rsidR="00643B8F" w:rsidRDefault="00643B8F" w:rsidP="00643B8F">
      <w:r>
        <w:t>Создать отчеты по следующим типам: атрибуты, сущности, домены, связи. Внести опреде-ления и комментарии к отчетам. Полученный после выполнения отчета результирующий набор данных отформатировать, распечатать, сохранить в виде представления.</w:t>
      </w:r>
    </w:p>
    <w:p w:rsidR="00643B8F" w:rsidRDefault="00643B8F" w:rsidP="00643B8F">
      <w:r>
        <w:rPr>
          <w:i/>
          <w:iCs/>
        </w:rPr>
        <w:t>Вопросы.</w:t>
      </w:r>
    </w:p>
    <w:p w:rsidR="00643B8F" w:rsidRDefault="00643B8F" w:rsidP="00643B8F">
      <w:r>
        <w:t xml:space="preserve">Каковы основные возможности генератора отчетов Report Browser? </w:t>
      </w:r>
    </w:p>
    <w:p w:rsidR="00643B8F" w:rsidRDefault="00643B8F" w:rsidP="00643B8F">
      <w:r>
        <w:t xml:space="preserve">Какие недостатки в работе данного пакета Вы видите? </w:t>
      </w:r>
    </w:p>
    <w:p w:rsidR="00643B8F" w:rsidRDefault="00643B8F" w:rsidP="00643B8F"/>
    <w:p w:rsidR="00643B8F" w:rsidRDefault="00643B8F">
      <w:pPr>
        <w:spacing w:line="276" w:lineRule="auto"/>
        <w:jc w:val="left"/>
      </w:pPr>
      <w:r>
        <w:br w:type="page"/>
      </w:r>
    </w:p>
    <w:p w:rsidR="00643B8F" w:rsidRDefault="00643B8F" w:rsidP="00643B8F">
      <w:pPr>
        <w:pStyle w:val="1"/>
      </w:pPr>
      <w:bookmarkStart w:id="41" w:name="_Toc479601725"/>
      <w:r>
        <w:lastRenderedPageBreak/>
        <w:t xml:space="preserve">Лабораторная работа № </w:t>
      </w:r>
      <w:r w:rsidRPr="00643B8F">
        <w:t>16 Создание диаграммы DFD</w:t>
      </w:r>
      <w:bookmarkEnd w:id="41"/>
    </w:p>
    <w:p w:rsidR="00643B8F" w:rsidRPr="00643B8F" w:rsidRDefault="00643B8F" w:rsidP="00643B8F">
      <w:pPr>
        <w:rPr>
          <w:rFonts w:eastAsia="Times New Roman"/>
          <w:szCs w:val="24"/>
        </w:rPr>
      </w:pPr>
      <w:r w:rsidRPr="00643B8F">
        <w:rPr>
          <w:rFonts w:eastAsia="Times New Roman"/>
        </w:rPr>
        <w:t>Цель работы:</w:t>
      </w:r>
    </w:p>
    <w:p w:rsidR="00643B8F" w:rsidRPr="00643B8F" w:rsidRDefault="00643B8F" w:rsidP="00643B8F">
      <w:pPr>
        <w:rPr>
          <w:rFonts w:eastAsia="Times New Roman"/>
        </w:rPr>
      </w:pPr>
      <w:r w:rsidRPr="00643B8F">
        <w:rPr>
          <w:rFonts w:eastAsia="Times New Roman"/>
        </w:rPr>
        <w:t>построить диаграмму декомпозиции в нотации DFD одной из работ диаграмм IDEF0, построенных в предыдущих лабораторных работах</w:t>
      </w:r>
    </w:p>
    <w:p w:rsidR="00EE6053" w:rsidRDefault="00643B8F" w:rsidP="00643B8F">
      <w:pPr>
        <w:rPr>
          <w:rFonts w:eastAsia="Times New Roman"/>
        </w:rPr>
      </w:pPr>
      <w:r w:rsidRPr="00643B8F">
        <w:rPr>
          <w:rFonts w:eastAsia="Times New Roman"/>
        </w:rPr>
        <w:t>Диаграммы потоков данных (Data flow diagram, DFD) используются для описания документооборота и обработки информации. Подобно IDEF0, DFD представляет моделируемую систему как сеть связанных между собой работ. Их можно использовать как дополнение к модели IDEF0 для более наглядного отображения текущих операций документооборота в корпоративных системах обработки информации. Главная цель DFD - показать, как каждая работа преобразует свои входные данные в выходные, а также выявить отношения между этими работами. </w:t>
      </w:r>
    </w:p>
    <w:p w:rsidR="00EE6053" w:rsidRDefault="00EE6053" w:rsidP="00643B8F">
      <w:pPr>
        <w:rPr>
          <w:rFonts w:eastAsia="Times New Roman"/>
        </w:rPr>
      </w:pPr>
    </w:p>
    <w:p w:rsidR="00EE6053" w:rsidRDefault="00643B8F" w:rsidP="00643B8F">
      <w:pPr>
        <w:rPr>
          <w:rFonts w:eastAsia="Times New Roman"/>
        </w:rPr>
      </w:pPr>
      <w:r w:rsidRPr="00643B8F">
        <w:rPr>
          <w:rFonts w:eastAsia="Times New Roman"/>
        </w:rPr>
        <w:t>Любая DFD-диаграмма может содержать работы, внешние сущности, стрелки (потоки данных) и хранилища данных. </w:t>
      </w:r>
    </w:p>
    <w:p w:rsidR="00EE6053" w:rsidRDefault="00EE6053" w:rsidP="00643B8F">
      <w:pPr>
        <w:rPr>
          <w:rFonts w:eastAsia="Times New Roman"/>
        </w:rPr>
      </w:pPr>
    </w:p>
    <w:p w:rsidR="00643B8F" w:rsidRPr="00643B8F" w:rsidRDefault="00643B8F" w:rsidP="00643B8F">
      <w:pPr>
        <w:rPr>
          <w:rFonts w:eastAsia="Times New Roman"/>
          <w:szCs w:val="24"/>
        </w:rPr>
      </w:pPr>
      <w:r w:rsidRPr="00643B8F">
        <w:rPr>
          <w:rFonts w:eastAsia="Times New Roman"/>
        </w:rPr>
        <w:t>Работы. Работы изображаются прямоугольниками с закругленными углами (рис. 1), смысл их совпадает со смыслом работ IDEF0 и IDEF3. Так же как работы IDEF3, они имеют входы и выходы, но не поддерживают управления и механизмы, как IDEF0. Все стороны работы равнозначны. В каждую работу может входить и выходить по несколько стрелок.</w:t>
      </w:r>
    </w:p>
    <w:p w:rsidR="00643B8F" w:rsidRPr="00643B8F" w:rsidRDefault="00643B8F" w:rsidP="00643B8F">
      <w:pPr>
        <w:rPr>
          <w:rFonts w:eastAsia="Times New Roman"/>
        </w:rPr>
      </w:pPr>
      <w:r>
        <w:rPr>
          <w:rFonts w:eastAsia="Times New Roman"/>
          <w:noProof/>
        </w:rPr>
        <w:drawing>
          <wp:inline distT="0" distB="0" distL="0" distR="0">
            <wp:extent cx="2152650" cy="1162050"/>
            <wp:effectExtent l="19050" t="0" r="0" b="0"/>
            <wp:docPr id="294" name="Рисунок 294" descr="http://khpi-iip.mipk.kharkiv.edu/library/technpgm/labs/lab06.images/activ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khpi-iip.mipk.kharkiv.edu/library/technpgm/labs/lab06.images/activity.jpg"/>
                    <pic:cNvPicPr>
                      <a:picLocks noChangeAspect="1" noChangeArrowheads="1"/>
                    </pic:cNvPicPr>
                  </pic:nvPicPr>
                  <pic:blipFill>
                    <a:blip r:embed="rId126" cstate="print"/>
                    <a:srcRect/>
                    <a:stretch>
                      <a:fillRect/>
                    </a:stretch>
                  </pic:blipFill>
                  <pic:spPr bwMode="auto">
                    <a:xfrm>
                      <a:off x="0" y="0"/>
                      <a:ext cx="2152650" cy="1162050"/>
                    </a:xfrm>
                    <a:prstGeom prst="rect">
                      <a:avLst/>
                    </a:prstGeom>
                    <a:noFill/>
                    <a:ln w="9525">
                      <a:noFill/>
                      <a:miter lim="800000"/>
                      <a:headEnd/>
                      <a:tailEnd/>
                    </a:ln>
                  </pic:spPr>
                </pic:pic>
              </a:graphicData>
            </a:graphic>
          </wp:inline>
        </w:drawing>
      </w:r>
    </w:p>
    <w:p w:rsidR="00643B8F" w:rsidRPr="00643B8F" w:rsidRDefault="00643B8F" w:rsidP="00643B8F">
      <w:pPr>
        <w:rPr>
          <w:rFonts w:eastAsia="Times New Roman"/>
        </w:rPr>
      </w:pPr>
      <w:r w:rsidRPr="00643B8F">
        <w:rPr>
          <w:rFonts w:eastAsia="Times New Roman"/>
        </w:rPr>
        <w:t>Рисунок 1. Работа в DFD</w:t>
      </w:r>
    </w:p>
    <w:p w:rsidR="00EE6053" w:rsidRDefault="00EE6053" w:rsidP="00643B8F">
      <w:pPr>
        <w:rPr>
          <w:rFonts w:eastAsia="Times New Roman"/>
        </w:rPr>
      </w:pPr>
    </w:p>
    <w:p w:rsidR="00643B8F" w:rsidRPr="00643B8F" w:rsidRDefault="00643B8F" w:rsidP="00643B8F">
      <w:pPr>
        <w:rPr>
          <w:rFonts w:eastAsia="Times New Roman"/>
          <w:szCs w:val="24"/>
        </w:rPr>
      </w:pPr>
      <w:r w:rsidRPr="00643B8F">
        <w:rPr>
          <w:rFonts w:eastAsia="Times New Roman"/>
        </w:rPr>
        <w:t>Внешние сущности. Внешние сущности изображают входы в систему и/или выходы из нее. Одна внешняя сущность может одновременно предоставлять входы (функционируя как поставщик) и принимать выходы (функционируя как получатель). Внешняя сущность представляет собой материальный объект, например заказчики, персонал, поставщики, клиенты, склад. Определение некоторого объекта или системы в качестве внешней сущности указывает на то, что они находятся за пределами границ анализируемой системы. Внешние сущности изображаются в виде прямоугольника с тенью и обычно располагаются по краям диаграммы (рис. 2).</w:t>
      </w:r>
    </w:p>
    <w:p w:rsidR="00643B8F" w:rsidRPr="00643B8F" w:rsidRDefault="00643B8F" w:rsidP="00643B8F">
      <w:pPr>
        <w:rPr>
          <w:rFonts w:eastAsia="Times New Roman"/>
        </w:rPr>
      </w:pPr>
      <w:r>
        <w:rPr>
          <w:rFonts w:eastAsia="Times New Roman"/>
          <w:noProof/>
        </w:rPr>
        <w:drawing>
          <wp:inline distT="0" distB="0" distL="0" distR="0">
            <wp:extent cx="962025" cy="657225"/>
            <wp:effectExtent l="19050" t="0" r="9525" b="0"/>
            <wp:docPr id="295" name="Рисунок 295" descr="http://khpi-iip.mipk.kharkiv.edu/library/technpgm/labs/lab06.images/ext_refer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khpi-iip.mipk.kharkiv.edu/library/technpgm/labs/lab06.images/ext_reference.jpg"/>
                    <pic:cNvPicPr>
                      <a:picLocks noChangeAspect="1" noChangeArrowheads="1"/>
                    </pic:cNvPicPr>
                  </pic:nvPicPr>
                  <pic:blipFill>
                    <a:blip r:embed="rId127" cstate="print"/>
                    <a:srcRect/>
                    <a:stretch>
                      <a:fillRect/>
                    </a:stretch>
                  </pic:blipFill>
                  <pic:spPr bwMode="auto">
                    <a:xfrm>
                      <a:off x="0" y="0"/>
                      <a:ext cx="962025" cy="657225"/>
                    </a:xfrm>
                    <a:prstGeom prst="rect">
                      <a:avLst/>
                    </a:prstGeom>
                    <a:noFill/>
                    <a:ln w="9525">
                      <a:noFill/>
                      <a:miter lim="800000"/>
                      <a:headEnd/>
                      <a:tailEnd/>
                    </a:ln>
                  </pic:spPr>
                </pic:pic>
              </a:graphicData>
            </a:graphic>
          </wp:inline>
        </w:drawing>
      </w:r>
    </w:p>
    <w:p w:rsidR="00643B8F" w:rsidRPr="00643B8F" w:rsidRDefault="00643B8F" w:rsidP="00643B8F">
      <w:pPr>
        <w:rPr>
          <w:rFonts w:eastAsia="Times New Roman"/>
        </w:rPr>
      </w:pPr>
      <w:r w:rsidRPr="00643B8F">
        <w:rPr>
          <w:rFonts w:eastAsia="Times New Roman"/>
        </w:rPr>
        <w:t>Рисунок 2. Внешняя сущность в DFD</w:t>
      </w:r>
    </w:p>
    <w:p w:rsidR="00EE6053" w:rsidRDefault="00EE6053" w:rsidP="00643B8F">
      <w:pPr>
        <w:rPr>
          <w:rFonts w:eastAsia="Times New Roman"/>
        </w:rPr>
      </w:pPr>
    </w:p>
    <w:p w:rsidR="00EE6053" w:rsidRDefault="00643B8F" w:rsidP="00643B8F">
      <w:pPr>
        <w:rPr>
          <w:rFonts w:eastAsia="Times New Roman"/>
        </w:rPr>
      </w:pPr>
      <w:r w:rsidRPr="00643B8F">
        <w:rPr>
          <w:rFonts w:eastAsia="Times New Roman"/>
        </w:rPr>
        <w:lastRenderedPageBreak/>
        <w:t>Стрелки (потоки данных).Стрелки описывают движение объектов из одной части системы в другую (отсюда следует, что диаграмма DFD не может иметь граничных стрелок). Поскольку все стороны работы в DFD равнозначны, стрелки могут могут начинаться и заканчиваться на любой стороне прямоугольника. Стрелки могут быть двунаправлены. </w:t>
      </w:r>
    </w:p>
    <w:p w:rsidR="00EE6053" w:rsidRDefault="00EE6053" w:rsidP="00643B8F">
      <w:pPr>
        <w:rPr>
          <w:rFonts w:eastAsia="Times New Roman"/>
        </w:rPr>
      </w:pPr>
    </w:p>
    <w:p w:rsidR="00643B8F" w:rsidRPr="00643B8F" w:rsidRDefault="00643B8F" w:rsidP="00643B8F">
      <w:pPr>
        <w:rPr>
          <w:rFonts w:eastAsia="Times New Roman"/>
          <w:szCs w:val="24"/>
        </w:rPr>
      </w:pPr>
      <w:r w:rsidRPr="00643B8F">
        <w:rPr>
          <w:rFonts w:eastAsia="Times New Roman"/>
        </w:rPr>
        <w:t>Хранилище данных. В отличие от стрелок, описывающих объекты в движении, хранилища данных изображают объекты в покое (рис. 3). Хранилище данных - это абстрактное устройство для хранения информации, которую можно в любой момент поместить в накопитель и через некоторое время извлечь, причем способы помещения и извлечения могут быть любыми. Оно в общем случае является прообразом будущей базы данных, и описание хранящихся в нем данных должно соответствовать информационной модели (Entity-Relationship Diagram).</w:t>
      </w:r>
    </w:p>
    <w:p w:rsidR="00643B8F" w:rsidRPr="00643B8F" w:rsidRDefault="00643B8F" w:rsidP="00643B8F">
      <w:pPr>
        <w:rPr>
          <w:rFonts w:eastAsia="Times New Roman"/>
        </w:rPr>
      </w:pPr>
      <w:r>
        <w:rPr>
          <w:rFonts w:eastAsia="Times New Roman"/>
          <w:noProof/>
        </w:rPr>
        <w:drawing>
          <wp:inline distT="0" distB="0" distL="0" distR="0">
            <wp:extent cx="1304925" cy="619125"/>
            <wp:effectExtent l="19050" t="0" r="9525" b="0"/>
            <wp:docPr id="296" name="Рисунок 296" descr="http://khpi-iip.mipk.kharkiv.edu/library/technpgm/labs/lab06.images/data_s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khpi-iip.mipk.kharkiv.edu/library/technpgm/labs/lab06.images/data_store.jpg"/>
                    <pic:cNvPicPr>
                      <a:picLocks noChangeAspect="1" noChangeArrowheads="1"/>
                    </pic:cNvPicPr>
                  </pic:nvPicPr>
                  <pic:blipFill>
                    <a:blip r:embed="rId128" cstate="print"/>
                    <a:srcRect/>
                    <a:stretch>
                      <a:fillRect/>
                    </a:stretch>
                  </pic:blipFill>
                  <pic:spPr bwMode="auto">
                    <a:xfrm>
                      <a:off x="0" y="0"/>
                      <a:ext cx="1304925" cy="619125"/>
                    </a:xfrm>
                    <a:prstGeom prst="rect">
                      <a:avLst/>
                    </a:prstGeom>
                    <a:noFill/>
                    <a:ln w="9525">
                      <a:noFill/>
                      <a:miter lim="800000"/>
                      <a:headEnd/>
                      <a:tailEnd/>
                    </a:ln>
                  </pic:spPr>
                </pic:pic>
              </a:graphicData>
            </a:graphic>
          </wp:inline>
        </w:drawing>
      </w:r>
    </w:p>
    <w:p w:rsidR="00643B8F" w:rsidRPr="00643B8F" w:rsidRDefault="00643B8F" w:rsidP="00643B8F">
      <w:pPr>
        <w:rPr>
          <w:rFonts w:eastAsia="Times New Roman"/>
        </w:rPr>
      </w:pPr>
      <w:r w:rsidRPr="00643B8F">
        <w:rPr>
          <w:rFonts w:eastAsia="Times New Roman"/>
        </w:rPr>
        <w:t>Рисунок 3. Хранилище данных в DFD</w:t>
      </w:r>
    </w:p>
    <w:p w:rsidR="00EE6053" w:rsidRDefault="00EE6053" w:rsidP="00643B8F">
      <w:pPr>
        <w:rPr>
          <w:rFonts w:eastAsia="Times New Roman"/>
        </w:rPr>
      </w:pPr>
    </w:p>
    <w:p w:rsidR="00643B8F" w:rsidRPr="00643B8F" w:rsidRDefault="00643B8F" w:rsidP="00643B8F">
      <w:pPr>
        <w:rPr>
          <w:rFonts w:eastAsia="Times New Roman"/>
          <w:szCs w:val="24"/>
        </w:rPr>
      </w:pPr>
      <w:r w:rsidRPr="00643B8F">
        <w:rPr>
          <w:rFonts w:eastAsia="Times New Roman"/>
        </w:rPr>
        <w:t>Декомпозиция работы IDEF0 в диаграмму DFD. При декомпозиции работы IDEF0 в DFD необходимо выполнить следующие действия:</w:t>
      </w:r>
    </w:p>
    <w:p w:rsidR="00643B8F" w:rsidRPr="00643B8F" w:rsidRDefault="00643B8F" w:rsidP="00643B8F">
      <w:pPr>
        <w:rPr>
          <w:rFonts w:eastAsia="Times New Roman"/>
        </w:rPr>
      </w:pPr>
      <w:r w:rsidRPr="00643B8F">
        <w:rPr>
          <w:rFonts w:eastAsia="Times New Roman"/>
        </w:rPr>
        <w:t>удалить все граничные стрелки на диаграмме DFD;</w:t>
      </w:r>
    </w:p>
    <w:p w:rsidR="00643B8F" w:rsidRPr="00643B8F" w:rsidRDefault="00643B8F" w:rsidP="00643B8F">
      <w:pPr>
        <w:rPr>
          <w:rFonts w:eastAsia="Times New Roman"/>
        </w:rPr>
      </w:pPr>
      <w:r w:rsidRPr="00643B8F">
        <w:rPr>
          <w:rFonts w:eastAsia="Times New Roman"/>
        </w:rPr>
        <w:t>создать соответствующие внешние сущности и хранилища данных;</w:t>
      </w:r>
    </w:p>
    <w:p w:rsidR="00643B8F" w:rsidRPr="00643B8F" w:rsidRDefault="00643B8F" w:rsidP="00643B8F">
      <w:pPr>
        <w:rPr>
          <w:rFonts w:eastAsia="Times New Roman"/>
        </w:rPr>
      </w:pPr>
      <w:r w:rsidRPr="00643B8F">
        <w:rPr>
          <w:rFonts w:eastAsia="Times New Roman"/>
        </w:rPr>
        <w:t>создать внутренние стрелки, начинающиеся с внешних сущностей вместо граничных стрелок;</w:t>
      </w:r>
    </w:p>
    <w:p w:rsidR="00643B8F" w:rsidRPr="00643B8F" w:rsidRDefault="00643B8F" w:rsidP="00643B8F">
      <w:pPr>
        <w:rPr>
          <w:rFonts w:eastAsia="Times New Roman"/>
        </w:rPr>
      </w:pPr>
      <w:r w:rsidRPr="00643B8F">
        <w:rPr>
          <w:rFonts w:eastAsia="Times New Roman"/>
        </w:rPr>
        <w:t>стрелки на диаграмме IDEF0 затоннелировать</w:t>
      </w:r>
    </w:p>
    <w:p w:rsidR="00EE6053" w:rsidRDefault="00643B8F" w:rsidP="00643B8F">
      <w:pPr>
        <w:rPr>
          <w:rFonts w:eastAsia="Times New Roman"/>
        </w:rPr>
      </w:pPr>
      <w:r w:rsidRPr="00643B8F">
        <w:rPr>
          <w:rFonts w:eastAsia="Times New Roman"/>
        </w:rPr>
        <w:t xml:space="preserve">Строго придерживаться правил нотации DFD не всегда удобно, поэтому BPWin позволяет создавать в DFD диаграммах граничные стрелки. </w:t>
      </w:r>
    </w:p>
    <w:p w:rsidR="00EE6053" w:rsidRDefault="00EE6053" w:rsidP="00643B8F">
      <w:pPr>
        <w:rPr>
          <w:rFonts w:eastAsia="Times New Roman"/>
        </w:rPr>
      </w:pPr>
    </w:p>
    <w:p w:rsidR="00643B8F" w:rsidRPr="00643B8F" w:rsidRDefault="00643B8F" w:rsidP="00643B8F">
      <w:pPr>
        <w:rPr>
          <w:rFonts w:eastAsia="Times New Roman"/>
          <w:szCs w:val="24"/>
        </w:rPr>
      </w:pPr>
      <w:r w:rsidRPr="00643B8F">
        <w:rPr>
          <w:rFonts w:eastAsia="Times New Roman"/>
        </w:rPr>
        <w:t>Построение диаграммы декомпозиции. Проведем декомпозицию работы </w:t>
      </w:r>
      <w:r w:rsidRPr="00643B8F">
        <w:rPr>
          <w:rFonts w:eastAsia="Times New Roman"/>
          <w:i/>
          <w:iCs/>
        </w:rPr>
        <w:t>Отгрузка и снабжение</w:t>
      </w:r>
      <w:r w:rsidRPr="00643B8F">
        <w:rPr>
          <w:rFonts w:eastAsia="Times New Roman"/>
        </w:rPr>
        <w:t xml:space="preserve"> диаграммы А0 </w:t>
      </w:r>
      <w:r w:rsidR="00EE6053">
        <w:rPr>
          <w:rFonts w:eastAsia="Times New Roman"/>
        </w:rPr>
        <w:t>«</w:t>
      </w:r>
      <w:r w:rsidRPr="00643B8F">
        <w:rPr>
          <w:rFonts w:eastAsia="Times New Roman"/>
        </w:rPr>
        <w:t>Деятельность предприятия по сборке и продаже компьютеров и ноутбуков</w:t>
      </w:r>
      <w:r w:rsidR="00EE6053">
        <w:rPr>
          <w:rFonts w:eastAsia="Times New Roman"/>
        </w:rPr>
        <w:t>»</w:t>
      </w:r>
      <w:r w:rsidRPr="00643B8F">
        <w:rPr>
          <w:rFonts w:eastAsia="Times New Roman"/>
        </w:rPr>
        <w:t>. В этой работе мы выделили следующие дочерние работы:</w:t>
      </w:r>
    </w:p>
    <w:p w:rsidR="00643B8F" w:rsidRPr="00643B8F" w:rsidRDefault="00643B8F" w:rsidP="00643B8F">
      <w:pPr>
        <w:rPr>
          <w:rFonts w:eastAsia="Times New Roman"/>
        </w:rPr>
      </w:pPr>
      <w:r w:rsidRPr="00643B8F">
        <w:rPr>
          <w:rFonts w:eastAsia="Times New Roman"/>
        </w:rPr>
        <w:t>снабжение необходимыми комплектующими - занимается действиями, связанными с поиском подходящих поставщиков и заказом у них необходимых комплектующих</w:t>
      </w:r>
    </w:p>
    <w:p w:rsidR="00643B8F" w:rsidRPr="00643B8F" w:rsidRDefault="00643B8F" w:rsidP="00643B8F">
      <w:pPr>
        <w:rPr>
          <w:rFonts w:eastAsia="Times New Roman"/>
        </w:rPr>
      </w:pPr>
      <w:r w:rsidRPr="00643B8F">
        <w:rPr>
          <w:rFonts w:eastAsia="Times New Roman"/>
        </w:rPr>
        <w:t>хранение комплектующих и собранных компьютеров</w:t>
      </w:r>
    </w:p>
    <w:p w:rsidR="00643B8F" w:rsidRPr="00643B8F" w:rsidRDefault="00643B8F" w:rsidP="00643B8F">
      <w:pPr>
        <w:rPr>
          <w:rFonts w:eastAsia="Times New Roman"/>
        </w:rPr>
      </w:pPr>
      <w:r w:rsidRPr="00643B8F">
        <w:rPr>
          <w:rFonts w:eastAsia="Times New Roman"/>
        </w:rPr>
        <w:t>отгрузка готовой продукции - все действия, связанные с упаковкой, оформлением документации и собственно отгрузкой готовой продукции</w:t>
      </w:r>
    </w:p>
    <w:p w:rsidR="00643B8F" w:rsidRPr="00643B8F" w:rsidRDefault="00643B8F" w:rsidP="00643B8F">
      <w:pPr>
        <w:rPr>
          <w:rFonts w:eastAsia="Times New Roman"/>
          <w:szCs w:val="24"/>
        </w:rPr>
      </w:pPr>
      <w:r w:rsidRPr="00643B8F">
        <w:rPr>
          <w:rFonts w:eastAsia="Times New Roman"/>
        </w:rPr>
        <w:t>Выделим работу </w:t>
      </w:r>
      <w:r w:rsidRPr="00643B8F">
        <w:rPr>
          <w:rFonts w:eastAsia="Times New Roman"/>
          <w:i/>
          <w:iCs/>
        </w:rPr>
        <w:t>Отгрузка и снабжение</w:t>
      </w:r>
      <w:r w:rsidRPr="00643B8F">
        <w:rPr>
          <w:rFonts w:eastAsia="Times New Roman"/>
        </w:rPr>
        <w:t xml:space="preserve"> диаграммы А0 </w:t>
      </w:r>
      <w:r w:rsidR="00EE6053">
        <w:rPr>
          <w:rFonts w:eastAsia="Times New Roman"/>
        </w:rPr>
        <w:t>«</w:t>
      </w:r>
      <w:r w:rsidRPr="00643B8F">
        <w:rPr>
          <w:rFonts w:eastAsia="Times New Roman"/>
        </w:rPr>
        <w:t>Деятельность предприятия по сборке и продаже компьютеров и ноутбуков</w:t>
      </w:r>
      <w:r w:rsidR="00EE6053">
        <w:rPr>
          <w:rFonts w:eastAsia="Times New Roman"/>
        </w:rPr>
        <w:t>»</w:t>
      </w:r>
      <w:r w:rsidRPr="00643B8F">
        <w:rPr>
          <w:rFonts w:eastAsia="Times New Roman"/>
        </w:rPr>
        <w:t xml:space="preserve">, нажмем на кнопку </w:t>
      </w:r>
      <w:r w:rsidR="00EE6053">
        <w:rPr>
          <w:rFonts w:eastAsia="Times New Roman"/>
        </w:rPr>
        <w:t>«</w:t>
      </w:r>
      <w:r w:rsidRPr="00643B8F">
        <w:rPr>
          <w:rFonts w:eastAsia="Times New Roman"/>
        </w:rPr>
        <w:t>Go to Child Diagram</w:t>
      </w:r>
      <w:r w:rsidR="00EE6053">
        <w:rPr>
          <w:rFonts w:eastAsia="Times New Roman"/>
        </w:rPr>
        <w:t>»</w:t>
      </w:r>
      <w:r w:rsidRPr="00643B8F">
        <w:rPr>
          <w:rFonts w:eastAsia="Times New Roman"/>
        </w:rPr>
        <w:t xml:space="preserve"> панели инструментов и выберем нотацию DFD. При создании дочерней диаграммы BPWin переносит граничные стрелки родительской работы, их необходимо удалить и заменить на внешние сущности. Стрелки механизмов, стрелки управления </w:t>
      </w:r>
      <w:r w:rsidR="00EE6053">
        <w:rPr>
          <w:rFonts w:eastAsia="Times New Roman"/>
        </w:rPr>
        <w:t>«</w:t>
      </w:r>
      <w:r w:rsidRPr="00643B8F">
        <w:rPr>
          <w:rFonts w:eastAsia="Times New Roman"/>
        </w:rPr>
        <w:t>Правила и процедуры</w:t>
      </w:r>
      <w:r w:rsidR="00EE6053">
        <w:rPr>
          <w:rFonts w:eastAsia="Times New Roman"/>
        </w:rPr>
        <w:t>»</w:t>
      </w:r>
      <w:r w:rsidRPr="00643B8F">
        <w:rPr>
          <w:rFonts w:eastAsia="Times New Roman"/>
        </w:rPr>
        <w:t xml:space="preserve">, </w:t>
      </w:r>
      <w:r w:rsidR="00EE6053">
        <w:rPr>
          <w:rFonts w:eastAsia="Times New Roman"/>
        </w:rPr>
        <w:lastRenderedPageBreak/>
        <w:t>«</w:t>
      </w:r>
      <w:r w:rsidRPr="00643B8F">
        <w:rPr>
          <w:rFonts w:eastAsia="Times New Roman"/>
        </w:rPr>
        <w:t>Управляющая информация</w:t>
      </w:r>
      <w:r w:rsidR="00EE6053">
        <w:rPr>
          <w:rFonts w:eastAsia="Times New Roman"/>
        </w:rPr>
        <w:t>»</w:t>
      </w:r>
      <w:r w:rsidRPr="00643B8F">
        <w:rPr>
          <w:rFonts w:eastAsia="Times New Roman"/>
        </w:rPr>
        <w:t xml:space="preserve"> и стрелку выхода </w:t>
      </w:r>
      <w:r w:rsidR="00EE6053">
        <w:rPr>
          <w:rFonts w:eastAsia="Times New Roman"/>
        </w:rPr>
        <w:t>«</w:t>
      </w:r>
      <w:r w:rsidRPr="00643B8F">
        <w:rPr>
          <w:rFonts w:eastAsia="Times New Roman"/>
        </w:rPr>
        <w:t>Отчеты</w:t>
      </w:r>
      <w:r w:rsidR="00EE6053">
        <w:rPr>
          <w:rFonts w:eastAsia="Times New Roman"/>
        </w:rPr>
        <w:t>»</w:t>
      </w:r>
      <w:r w:rsidRPr="00643B8F">
        <w:rPr>
          <w:rFonts w:eastAsia="Times New Roman"/>
        </w:rPr>
        <w:t xml:space="preserve"> на дочерней диаграмме задействованы не будут, чтоб не загромождать диаграмму менее существенными деталями. Остальные стрелки заменим на внешние сущности - кнопка </w:t>
      </w:r>
      <w:r w:rsidR="00EE6053">
        <w:rPr>
          <w:rFonts w:eastAsia="Times New Roman"/>
        </w:rPr>
        <w:t>«</w:t>
      </w:r>
      <w:r w:rsidRPr="00643B8F">
        <w:rPr>
          <w:rFonts w:eastAsia="Times New Roman"/>
        </w:rPr>
        <w:t>External Reference Tool</w:t>
      </w:r>
      <w:r w:rsidR="00EE6053">
        <w:rPr>
          <w:rFonts w:eastAsia="Times New Roman"/>
        </w:rPr>
        <w:t>»</w:t>
      </w:r>
      <w:r w:rsidRPr="00643B8F">
        <w:rPr>
          <w:rFonts w:eastAsia="Times New Roman"/>
        </w:rPr>
        <w:t xml:space="preserve"> на панели инструментов, в появившемся окне выбрать переключатель </w:t>
      </w:r>
      <w:r w:rsidR="00EE6053">
        <w:rPr>
          <w:rFonts w:eastAsia="Times New Roman"/>
        </w:rPr>
        <w:t>«</w:t>
      </w:r>
      <w:r w:rsidRPr="00643B8F">
        <w:rPr>
          <w:rFonts w:eastAsia="Times New Roman"/>
        </w:rPr>
        <w:t>Arrow</w:t>
      </w:r>
      <w:r w:rsidR="00EE6053">
        <w:rPr>
          <w:rFonts w:eastAsia="Times New Roman"/>
        </w:rPr>
        <w:t>»</w:t>
      </w:r>
      <w:r w:rsidRPr="00643B8F">
        <w:rPr>
          <w:rFonts w:eastAsia="Times New Roman"/>
        </w:rPr>
        <w:t xml:space="preserve"> и выбрать из списка нужное название (рис. 4):</w:t>
      </w:r>
    </w:p>
    <w:p w:rsidR="00643B8F" w:rsidRPr="00643B8F" w:rsidRDefault="00643B8F" w:rsidP="00643B8F">
      <w:pPr>
        <w:rPr>
          <w:rFonts w:eastAsia="Times New Roman"/>
        </w:rPr>
      </w:pPr>
      <w:r>
        <w:rPr>
          <w:rFonts w:eastAsia="Times New Roman"/>
          <w:noProof/>
        </w:rPr>
        <w:drawing>
          <wp:inline distT="0" distB="0" distL="0" distR="0">
            <wp:extent cx="3286125" cy="2219325"/>
            <wp:effectExtent l="19050" t="0" r="9525" b="0"/>
            <wp:docPr id="297" name="Рисунок 297" descr="http://khpi-iip.mipk.kharkiv.edu/library/technpgm/labs/lab06.images/refer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khpi-iip.mipk.kharkiv.edu/library/technpgm/labs/lab06.images/reference.jpg"/>
                    <pic:cNvPicPr>
                      <a:picLocks noChangeAspect="1" noChangeArrowheads="1"/>
                    </pic:cNvPicPr>
                  </pic:nvPicPr>
                  <pic:blipFill>
                    <a:blip r:embed="rId129" cstate="print"/>
                    <a:srcRect/>
                    <a:stretch>
                      <a:fillRect/>
                    </a:stretch>
                  </pic:blipFill>
                  <pic:spPr bwMode="auto">
                    <a:xfrm>
                      <a:off x="0" y="0"/>
                      <a:ext cx="3286125" cy="2219325"/>
                    </a:xfrm>
                    <a:prstGeom prst="rect">
                      <a:avLst/>
                    </a:prstGeom>
                    <a:noFill/>
                    <a:ln w="9525">
                      <a:noFill/>
                      <a:miter lim="800000"/>
                      <a:headEnd/>
                      <a:tailEnd/>
                    </a:ln>
                  </pic:spPr>
                </pic:pic>
              </a:graphicData>
            </a:graphic>
          </wp:inline>
        </w:drawing>
      </w:r>
    </w:p>
    <w:p w:rsidR="00643B8F" w:rsidRPr="00643B8F" w:rsidRDefault="00643B8F" w:rsidP="00643B8F">
      <w:pPr>
        <w:rPr>
          <w:rFonts w:eastAsia="Times New Roman"/>
        </w:rPr>
      </w:pPr>
      <w:r w:rsidRPr="00643B8F">
        <w:rPr>
          <w:rFonts w:eastAsia="Times New Roman"/>
        </w:rPr>
        <w:t>Рисунок 4. Добавление внешней сущности</w:t>
      </w:r>
    </w:p>
    <w:p w:rsidR="00EE6053" w:rsidRDefault="00EE6053" w:rsidP="00643B8F">
      <w:pPr>
        <w:rPr>
          <w:rFonts w:eastAsia="Times New Roman"/>
        </w:rPr>
      </w:pPr>
    </w:p>
    <w:p w:rsidR="00643B8F" w:rsidRPr="00643B8F" w:rsidRDefault="00643B8F" w:rsidP="00643B8F">
      <w:pPr>
        <w:rPr>
          <w:rFonts w:eastAsia="Times New Roman"/>
          <w:szCs w:val="24"/>
        </w:rPr>
      </w:pPr>
      <w:r w:rsidRPr="00643B8F">
        <w:rPr>
          <w:rFonts w:eastAsia="Times New Roman"/>
        </w:rPr>
        <w:t>Далее разместим дочерние работы, свяжем их со внешнеми сущностями и между собой (рис. 5):</w:t>
      </w:r>
    </w:p>
    <w:p w:rsidR="00643B8F" w:rsidRPr="00643B8F" w:rsidRDefault="00643B8F" w:rsidP="00643B8F">
      <w:pPr>
        <w:rPr>
          <w:rFonts w:eastAsia="Times New Roman"/>
        </w:rPr>
      </w:pPr>
      <w:r>
        <w:rPr>
          <w:rFonts w:eastAsia="Times New Roman"/>
          <w:noProof/>
        </w:rPr>
        <w:drawing>
          <wp:inline distT="0" distB="0" distL="0" distR="0">
            <wp:extent cx="5915597" cy="4098798"/>
            <wp:effectExtent l="19050" t="0" r="8953" b="0"/>
            <wp:docPr id="298" name="Рисунок 298" descr="http://khpi-iip.mipk.kharkiv.edu/library/technpgm/labs/lab06.images/diagr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khpi-iip.mipk.kharkiv.edu/library/technpgm/labs/lab06.images/diagram1.jpg"/>
                    <pic:cNvPicPr>
                      <a:picLocks noChangeAspect="1" noChangeArrowheads="1"/>
                    </pic:cNvPicPr>
                  </pic:nvPicPr>
                  <pic:blipFill>
                    <a:blip r:embed="rId130" cstate="print"/>
                    <a:srcRect/>
                    <a:stretch>
                      <a:fillRect/>
                    </a:stretch>
                  </pic:blipFill>
                  <pic:spPr bwMode="auto">
                    <a:xfrm>
                      <a:off x="0" y="0"/>
                      <a:ext cx="5915597" cy="4098798"/>
                    </a:xfrm>
                    <a:prstGeom prst="rect">
                      <a:avLst/>
                    </a:prstGeom>
                    <a:noFill/>
                    <a:ln w="9525">
                      <a:noFill/>
                      <a:miter lim="800000"/>
                      <a:headEnd/>
                      <a:tailEnd/>
                    </a:ln>
                  </pic:spPr>
                </pic:pic>
              </a:graphicData>
            </a:graphic>
          </wp:inline>
        </w:drawing>
      </w:r>
    </w:p>
    <w:p w:rsidR="00643B8F" w:rsidRPr="00643B8F" w:rsidRDefault="00643B8F" w:rsidP="00643B8F">
      <w:pPr>
        <w:rPr>
          <w:rFonts w:eastAsia="Times New Roman"/>
        </w:rPr>
      </w:pPr>
      <w:r w:rsidRPr="00643B8F">
        <w:rPr>
          <w:rFonts w:eastAsia="Times New Roman"/>
        </w:rPr>
        <w:t>Рисунок 5. Работы и внешние сущности</w:t>
      </w:r>
    </w:p>
    <w:p w:rsidR="00EE6053" w:rsidRDefault="00EE6053" w:rsidP="00643B8F">
      <w:pPr>
        <w:rPr>
          <w:rFonts w:eastAsia="Times New Roman"/>
        </w:rPr>
      </w:pPr>
    </w:p>
    <w:p w:rsidR="00EE6053" w:rsidRDefault="00643B8F" w:rsidP="00643B8F">
      <w:pPr>
        <w:rPr>
          <w:rFonts w:eastAsia="Times New Roman"/>
        </w:rPr>
      </w:pPr>
      <w:r w:rsidRPr="00643B8F">
        <w:rPr>
          <w:rFonts w:eastAsia="Times New Roman"/>
        </w:rPr>
        <w:lastRenderedPageBreak/>
        <w:t xml:space="preserve">Центральной здесь является работа </w:t>
      </w:r>
      <w:r w:rsidR="00EE6053">
        <w:rPr>
          <w:rFonts w:eastAsia="Times New Roman"/>
        </w:rPr>
        <w:t>«</w:t>
      </w:r>
      <w:r w:rsidRPr="00643B8F">
        <w:rPr>
          <w:rFonts w:eastAsia="Times New Roman"/>
        </w:rPr>
        <w:t>Хранение комплектующих и собранных компьютеров</w:t>
      </w:r>
      <w:r w:rsidR="00EE6053">
        <w:rPr>
          <w:rFonts w:eastAsia="Times New Roman"/>
        </w:rPr>
        <w:t>»</w:t>
      </w:r>
      <w:r w:rsidRPr="00643B8F">
        <w:rPr>
          <w:rFonts w:eastAsia="Times New Roman"/>
        </w:rPr>
        <w:t xml:space="preserve">. На ее вход поступают собранные компьютеры и полученные от поставщиков комплектующие, а также список необходимых для сборки компьютеров комплектующих. Выходом этой работы будут необходимые комплектующие (если они есть в наличии), список отсутствующих комплектующих, передаваемый на вход работы </w:t>
      </w:r>
      <w:r w:rsidR="00EE6053">
        <w:rPr>
          <w:rFonts w:eastAsia="Times New Roman"/>
        </w:rPr>
        <w:t>«</w:t>
      </w:r>
      <w:r w:rsidRPr="00643B8F">
        <w:rPr>
          <w:rFonts w:eastAsia="Times New Roman"/>
        </w:rPr>
        <w:t>Снабжение необходимыми комплектующими</w:t>
      </w:r>
      <w:r w:rsidR="00EE6053">
        <w:rPr>
          <w:rFonts w:eastAsia="Times New Roman"/>
        </w:rPr>
        <w:t>»</w:t>
      </w:r>
      <w:r w:rsidRPr="00643B8F">
        <w:rPr>
          <w:rFonts w:eastAsia="Times New Roman"/>
        </w:rPr>
        <w:t xml:space="preserve"> и собранные компьютеры, передаваемые на отгрузку. Выходами работ </w:t>
      </w:r>
      <w:r w:rsidR="00EE6053">
        <w:rPr>
          <w:rFonts w:eastAsia="Times New Roman"/>
        </w:rPr>
        <w:t>«</w:t>
      </w:r>
      <w:r w:rsidRPr="00643B8F">
        <w:rPr>
          <w:rFonts w:eastAsia="Times New Roman"/>
        </w:rPr>
        <w:t>Снабжение необходимыми комплектующими</w:t>
      </w:r>
      <w:r w:rsidR="00EE6053">
        <w:rPr>
          <w:rFonts w:eastAsia="Times New Roman"/>
        </w:rPr>
        <w:t>»</w:t>
      </w:r>
      <w:r w:rsidRPr="00643B8F">
        <w:rPr>
          <w:rFonts w:eastAsia="Times New Roman"/>
        </w:rPr>
        <w:t xml:space="preserve"> и </w:t>
      </w:r>
      <w:r w:rsidR="00EE6053">
        <w:rPr>
          <w:rFonts w:eastAsia="Times New Roman"/>
        </w:rPr>
        <w:t>«</w:t>
      </w:r>
      <w:r w:rsidRPr="00643B8F">
        <w:rPr>
          <w:rFonts w:eastAsia="Times New Roman"/>
        </w:rPr>
        <w:t>Отгрузка готовой продукции</w:t>
      </w:r>
      <w:r w:rsidR="00EE6053">
        <w:rPr>
          <w:rFonts w:eastAsia="Times New Roman"/>
        </w:rPr>
        <w:t>»</w:t>
      </w:r>
      <w:r w:rsidRPr="00643B8F">
        <w:rPr>
          <w:rFonts w:eastAsia="Times New Roman"/>
        </w:rPr>
        <w:t xml:space="preserve"> будут, соответственно, заказы поставщикам и готовая продукция. </w:t>
      </w:r>
    </w:p>
    <w:p w:rsidR="00EE6053" w:rsidRDefault="00EE6053" w:rsidP="00643B8F">
      <w:pPr>
        <w:rPr>
          <w:rFonts w:eastAsia="Times New Roman"/>
        </w:rPr>
      </w:pPr>
    </w:p>
    <w:p w:rsidR="00643B8F" w:rsidRPr="00643B8F" w:rsidRDefault="00643B8F" w:rsidP="00643B8F">
      <w:pPr>
        <w:rPr>
          <w:rFonts w:eastAsia="Times New Roman"/>
          <w:szCs w:val="24"/>
        </w:rPr>
      </w:pPr>
      <w:r w:rsidRPr="00643B8F">
        <w:rPr>
          <w:rFonts w:eastAsia="Times New Roman"/>
        </w:rPr>
        <w:t>Следующим шагом необходимо определить, какая информация необходима для каждой работы, т.е. необходимо разместить на диаграмме хранилища данных (рис. 6).</w:t>
      </w:r>
    </w:p>
    <w:p w:rsidR="00643B8F" w:rsidRPr="00643B8F" w:rsidRDefault="00643B8F" w:rsidP="00643B8F">
      <w:pPr>
        <w:rPr>
          <w:rFonts w:eastAsia="Times New Roman"/>
        </w:rPr>
      </w:pPr>
      <w:r>
        <w:rPr>
          <w:rFonts w:eastAsia="Times New Roman"/>
          <w:noProof/>
        </w:rPr>
        <w:drawing>
          <wp:inline distT="0" distB="0" distL="0" distR="0">
            <wp:extent cx="5992463" cy="4148138"/>
            <wp:effectExtent l="19050" t="0" r="8287" b="0"/>
            <wp:docPr id="299" name="Рисунок 299" descr="http://khpi-iip.mipk.kharkiv.edu/library/technpgm/labs/lab06.images/diagra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khpi-iip.mipk.kharkiv.edu/library/technpgm/labs/lab06.images/diagram2.jpg"/>
                    <pic:cNvPicPr>
                      <a:picLocks noChangeAspect="1" noChangeArrowheads="1"/>
                    </pic:cNvPicPr>
                  </pic:nvPicPr>
                  <pic:blipFill>
                    <a:blip r:embed="rId131" cstate="print"/>
                    <a:srcRect/>
                    <a:stretch>
                      <a:fillRect/>
                    </a:stretch>
                  </pic:blipFill>
                  <pic:spPr bwMode="auto">
                    <a:xfrm>
                      <a:off x="0" y="0"/>
                      <a:ext cx="5992463" cy="4148138"/>
                    </a:xfrm>
                    <a:prstGeom prst="rect">
                      <a:avLst/>
                    </a:prstGeom>
                    <a:noFill/>
                    <a:ln w="9525">
                      <a:noFill/>
                      <a:miter lim="800000"/>
                      <a:headEnd/>
                      <a:tailEnd/>
                    </a:ln>
                  </pic:spPr>
                </pic:pic>
              </a:graphicData>
            </a:graphic>
          </wp:inline>
        </w:drawing>
      </w:r>
    </w:p>
    <w:p w:rsidR="00643B8F" w:rsidRPr="00643B8F" w:rsidRDefault="00643B8F" w:rsidP="00643B8F">
      <w:pPr>
        <w:rPr>
          <w:rFonts w:eastAsia="Times New Roman"/>
        </w:rPr>
      </w:pPr>
      <w:r w:rsidRPr="00643B8F">
        <w:rPr>
          <w:rFonts w:eastAsia="Times New Roman"/>
        </w:rPr>
        <w:t>Рисунок 6. Итоговая диаграмма декомпозиции</w:t>
      </w:r>
    </w:p>
    <w:p w:rsidR="00EE6053" w:rsidRDefault="00EE6053" w:rsidP="00643B8F">
      <w:pPr>
        <w:rPr>
          <w:rFonts w:eastAsia="Times New Roman"/>
        </w:rPr>
      </w:pPr>
    </w:p>
    <w:p w:rsidR="00EE6053" w:rsidRDefault="00643B8F" w:rsidP="00643B8F">
      <w:pPr>
        <w:rPr>
          <w:rFonts w:eastAsia="Times New Roman"/>
        </w:rPr>
      </w:pPr>
      <w:r w:rsidRPr="00643B8F">
        <w:rPr>
          <w:rFonts w:eastAsia="Times New Roman"/>
        </w:rPr>
        <w:t xml:space="preserve">Работа </w:t>
      </w:r>
      <w:r w:rsidR="00EE6053">
        <w:rPr>
          <w:rFonts w:eastAsia="Times New Roman"/>
        </w:rPr>
        <w:t>«</w:t>
      </w:r>
      <w:r w:rsidRPr="00643B8F">
        <w:rPr>
          <w:rFonts w:eastAsia="Times New Roman"/>
        </w:rPr>
        <w:t>Снабжение необходимыми комплектующими</w:t>
      </w:r>
      <w:r w:rsidR="00EE6053">
        <w:rPr>
          <w:rFonts w:eastAsia="Times New Roman"/>
        </w:rPr>
        <w:t>»</w:t>
      </w:r>
      <w:r w:rsidRPr="00643B8F">
        <w:rPr>
          <w:rFonts w:eastAsia="Times New Roman"/>
        </w:rPr>
        <w:t xml:space="preserve"> работает с информацией о поставщиках и с информацией о заказах, сделанных у этих поставщиков. Стрелка, соединяющая работу и хранилище данных </w:t>
      </w:r>
      <w:r w:rsidR="00EE6053">
        <w:rPr>
          <w:rFonts w:eastAsia="Times New Roman"/>
        </w:rPr>
        <w:t>«</w:t>
      </w:r>
      <w:r w:rsidRPr="00643B8F">
        <w:rPr>
          <w:rFonts w:eastAsia="Times New Roman"/>
        </w:rPr>
        <w:t>Список поставщиков</w:t>
      </w:r>
      <w:r w:rsidR="00EE6053">
        <w:rPr>
          <w:rFonts w:eastAsia="Times New Roman"/>
        </w:rPr>
        <w:t>»</w:t>
      </w:r>
      <w:r w:rsidRPr="00643B8F">
        <w:rPr>
          <w:rFonts w:eastAsia="Times New Roman"/>
        </w:rPr>
        <w:t xml:space="preserve"> двунаправленная, т.к. работа может как получать информацию о имеющихся поставщиках, так и вносить данные о новых поставщиках. Стрелка, соединяющая работу с хранилищем данных </w:t>
      </w:r>
      <w:r w:rsidR="00EE6053">
        <w:rPr>
          <w:rFonts w:eastAsia="Times New Roman"/>
        </w:rPr>
        <w:t>«</w:t>
      </w:r>
      <w:r w:rsidRPr="00643B8F">
        <w:rPr>
          <w:rFonts w:eastAsia="Times New Roman"/>
        </w:rPr>
        <w:t>Список заказов</w:t>
      </w:r>
      <w:r w:rsidR="00EE6053">
        <w:rPr>
          <w:rFonts w:eastAsia="Times New Roman"/>
        </w:rPr>
        <w:t>»</w:t>
      </w:r>
      <w:r w:rsidRPr="00643B8F">
        <w:rPr>
          <w:rFonts w:eastAsia="Times New Roman"/>
        </w:rPr>
        <w:t xml:space="preserve"> однонаправленная, т.к. работа только вносит информацию о сделанных заказах. </w:t>
      </w:r>
    </w:p>
    <w:p w:rsidR="00EE6053" w:rsidRDefault="00EE6053" w:rsidP="00643B8F">
      <w:pPr>
        <w:rPr>
          <w:rFonts w:eastAsia="Times New Roman"/>
        </w:rPr>
      </w:pPr>
    </w:p>
    <w:p w:rsidR="00EE6053" w:rsidRDefault="00643B8F" w:rsidP="00643B8F">
      <w:pPr>
        <w:rPr>
          <w:rFonts w:eastAsia="Times New Roman"/>
        </w:rPr>
      </w:pPr>
      <w:r w:rsidRPr="00643B8F">
        <w:rPr>
          <w:rFonts w:eastAsia="Times New Roman"/>
        </w:rPr>
        <w:t xml:space="preserve">Работа </w:t>
      </w:r>
      <w:r w:rsidR="00EE6053">
        <w:rPr>
          <w:rFonts w:eastAsia="Times New Roman"/>
        </w:rPr>
        <w:t>«</w:t>
      </w:r>
      <w:r w:rsidRPr="00643B8F">
        <w:rPr>
          <w:rFonts w:eastAsia="Times New Roman"/>
        </w:rPr>
        <w:t>Хранение комплектующих и собранных компьютеров</w:t>
      </w:r>
      <w:r w:rsidR="00EE6053">
        <w:rPr>
          <w:rFonts w:eastAsia="Times New Roman"/>
        </w:rPr>
        <w:t>»</w:t>
      </w:r>
      <w:r w:rsidRPr="00643B8F">
        <w:rPr>
          <w:rFonts w:eastAsia="Times New Roman"/>
        </w:rPr>
        <w:t xml:space="preserve"> работает с информацией о получаемых и выдаваемых комплектующих и собранных компьютеров, </w:t>
      </w:r>
      <w:r w:rsidRPr="00643B8F">
        <w:rPr>
          <w:rFonts w:eastAsia="Times New Roman"/>
        </w:rPr>
        <w:lastRenderedPageBreak/>
        <w:t xml:space="preserve">поэтому стрелки, соединяющая работу с хранилищами данных </w:t>
      </w:r>
      <w:r w:rsidR="00EE6053">
        <w:rPr>
          <w:rFonts w:eastAsia="Times New Roman"/>
        </w:rPr>
        <w:t>«</w:t>
      </w:r>
      <w:r w:rsidRPr="00643B8F">
        <w:rPr>
          <w:rFonts w:eastAsia="Times New Roman"/>
        </w:rPr>
        <w:t>Список комплектующих</w:t>
      </w:r>
      <w:r w:rsidR="00EE6053">
        <w:rPr>
          <w:rFonts w:eastAsia="Times New Roman"/>
        </w:rPr>
        <w:t>»</w:t>
      </w:r>
      <w:r w:rsidRPr="00643B8F">
        <w:rPr>
          <w:rFonts w:eastAsia="Times New Roman"/>
        </w:rPr>
        <w:t xml:space="preserve"> и </w:t>
      </w:r>
      <w:r w:rsidR="00EE6053">
        <w:rPr>
          <w:rFonts w:eastAsia="Times New Roman"/>
        </w:rPr>
        <w:t>«</w:t>
      </w:r>
      <w:r w:rsidRPr="00643B8F">
        <w:rPr>
          <w:rFonts w:eastAsia="Times New Roman"/>
        </w:rPr>
        <w:t>Список собранных компьютеров</w:t>
      </w:r>
      <w:r w:rsidR="00EE6053">
        <w:rPr>
          <w:rFonts w:eastAsia="Times New Roman"/>
        </w:rPr>
        <w:t>»</w:t>
      </w:r>
      <w:r w:rsidRPr="00643B8F">
        <w:rPr>
          <w:rFonts w:eastAsia="Times New Roman"/>
        </w:rPr>
        <w:t xml:space="preserve"> двунаправленные. Также эта работа при получении комплектующих должна делать отметку о том, что заказ поставщикам выполнен. Для этого она связана с хранилищем данных </w:t>
      </w:r>
      <w:r w:rsidR="00EE6053">
        <w:rPr>
          <w:rFonts w:eastAsia="Times New Roman"/>
        </w:rPr>
        <w:t>«</w:t>
      </w:r>
      <w:r w:rsidRPr="00643B8F">
        <w:rPr>
          <w:rFonts w:eastAsia="Times New Roman"/>
        </w:rPr>
        <w:t>Список заказов</w:t>
      </w:r>
      <w:r w:rsidR="00EE6053">
        <w:rPr>
          <w:rFonts w:eastAsia="Times New Roman"/>
        </w:rPr>
        <w:t>»</w:t>
      </w:r>
      <w:r w:rsidRPr="00643B8F">
        <w:rPr>
          <w:rFonts w:eastAsia="Times New Roman"/>
        </w:rPr>
        <w:t xml:space="preserve"> однонаправленной стрелкой. Обратите внимание, что на DFD диаграммах одно и тоже хранилище данных может дублироваться. </w:t>
      </w:r>
    </w:p>
    <w:p w:rsidR="00EE6053" w:rsidRDefault="00EE6053" w:rsidP="00643B8F">
      <w:pPr>
        <w:rPr>
          <w:rFonts w:eastAsia="Times New Roman"/>
        </w:rPr>
      </w:pPr>
    </w:p>
    <w:p w:rsidR="00EE6053" w:rsidRDefault="00643B8F" w:rsidP="00643B8F">
      <w:pPr>
        <w:rPr>
          <w:rFonts w:eastAsia="Times New Roman"/>
        </w:rPr>
      </w:pPr>
      <w:r w:rsidRPr="00643B8F">
        <w:rPr>
          <w:rFonts w:eastAsia="Times New Roman"/>
        </w:rPr>
        <w:t xml:space="preserve">Наконец, работа </w:t>
      </w:r>
      <w:r w:rsidR="00EE6053">
        <w:rPr>
          <w:rFonts w:eastAsia="Times New Roman"/>
        </w:rPr>
        <w:t>«</w:t>
      </w:r>
      <w:r w:rsidRPr="00643B8F">
        <w:rPr>
          <w:rFonts w:eastAsia="Times New Roman"/>
        </w:rPr>
        <w:t>Отгрузка готовой продукции</w:t>
      </w:r>
      <w:r w:rsidR="00EE6053">
        <w:rPr>
          <w:rFonts w:eastAsia="Times New Roman"/>
        </w:rPr>
        <w:t>»</w:t>
      </w:r>
      <w:r w:rsidRPr="00643B8F">
        <w:rPr>
          <w:rFonts w:eastAsia="Times New Roman"/>
        </w:rPr>
        <w:t xml:space="preserve"> должна хранить информацию по выполненным отгрузкам. Для этого вводится соответствующее хранилище данных - </w:t>
      </w:r>
      <w:r w:rsidR="00EE6053">
        <w:rPr>
          <w:rFonts w:eastAsia="Times New Roman"/>
        </w:rPr>
        <w:t>«</w:t>
      </w:r>
      <w:r w:rsidRPr="00643B8F">
        <w:rPr>
          <w:rFonts w:eastAsia="Times New Roman"/>
        </w:rPr>
        <w:t>Данные по отгрузке</w:t>
      </w:r>
      <w:r w:rsidR="00EE6053">
        <w:rPr>
          <w:rFonts w:eastAsia="Times New Roman"/>
        </w:rPr>
        <w:t>»</w:t>
      </w:r>
      <w:r w:rsidRPr="00643B8F">
        <w:rPr>
          <w:rFonts w:eastAsia="Times New Roman"/>
        </w:rPr>
        <w:t>. </w:t>
      </w:r>
    </w:p>
    <w:p w:rsidR="00EE6053" w:rsidRDefault="00EE6053" w:rsidP="00643B8F">
      <w:pPr>
        <w:rPr>
          <w:rFonts w:eastAsia="Times New Roman"/>
        </w:rPr>
      </w:pPr>
    </w:p>
    <w:p w:rsidR="00643B8F" w:rsidRPr="00643B8F" w:rsidRDefault="00643B8F" w:rsidP="00643B8F">
      <w:pPr>
        <w:rPr>
          <w:rFonts w:eastAsia="Times New Roman"/>
          <w:szCs w:val="24"/>
        </w:rPr>
      </w:pPr>
      <w:r w:rsidRPr="00643B8F">
        <w:rPr>
          <w:rFonts w:eastAsia="Times New Roman"/>
        </w:rPr>
        <w:t>Последним действием необходимо стрелки родительской работы затуннелировать (рис. 7):</w:t>
      </w:r>
    </w:p>
    <w:p w:rsidR="00643B8F" w:rsidRPr="00643B8F" w:rsidRDefault="00643B8F" w:rsidP="00643B8F">
      <w:pPr>
        <w:rPr>
          <w:rFonts w:eastAsia="Times New Roman"/>
        </w:rPr>
      </w:pPr>
      <w:r>
        <w:rPr>
          <w:rFonts w:eastAsia="Times New Roman"/>
          <w:noProof/>
        </w:rPr>
        <w:drawing>
          <wp:inline distT="0" distB="0" distL="0" distR="0">
            <wp:extent cx="5909310" cy="4086225"/>
            <wp:effectExtent l="19050" t="0" r="0" b="0"/>
            <wp:docPr id="300" name="Рисунок 300" descr="http://khpi-iip.mipk.kharkiv.edu/library/technpgm/labs/lab06.images/ide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khpi-iip.mipk.kharkiv.edu/library/technpgm/labs/lab06.images/idef0.jpg"/>
                    <pic:cNvPicPr>
                      <a:picLocks noChangeAspect="1" noChangeArrowheads="1"/>
                    </pic:cNvPicPr>
                  </pic:nvPicPr>
                  <pic:blipFill>
                    <a:blip r:embed="rId132" cstate="print"/>
                    <a:srcRect/>
                    <a:stretch>
                      <a:fillRect/>
                    </a:stretch>
                  </pic:blipFill>
                  <pic:spPr bwMode="auto">
                    <a:xfrm>
                      <a:off x="0" y="0"/>
                      <a:ext cx="5909310" cy="4086225"/>
                    </a:xfrm>
                    <a:prstGeom prst="rect">
                      <a:avLst/>
                    </a:prstGeom>
                    <a:noFill/>
                    <a:ln w="9525">
                      <a:noFill/>
                      <a:miter lim="800000"/>
                      <a:headEnd/>
                      <a:tailEnd/>
                    </a:ln>
                  </pic:spPr>
                </pic:pic>
              </a:graphicData>
            </a:graphic>
          </wp:inline>
        </w:drawing>
      </w:r>
    </w:p>
    <w:p w:rsidR="00643B8F" w:rsidRPr="00643B8F" w:rsidRDefault="00643B8F" w:rsidP="00643B8F">
      <w:pPr>
        <w:rPr>
          <w:rFonts w:eastAsia="Times New Roman"/>
        </w:rPr>
      </w:pPr>
      <w:r w:rsidRPr="00643B8F">
        <w:rPr>
          <w:rFonts w:eastAsia="Times New Roman"/>
        </w:rPr>
        <w:t xml:space="preserve">Рисунок 7. Диаграмма IDEF0 с затуннелированными стрелками работы </w:t>
      </w:r>
      <w:r w:rsidR="00EE6053">
        <w:rPr>
          <w:rFonts w:eastAsia="Times New Roman"/>
        </w:rPr>
        <w:t>«</w:t>
      </w:r>
      <w:r w:rsidRPr="00643B8F">
        <w:rPr>
          <w:rFonts w:eastAsia="Times New Roman"/>
        </w:rPr>
        <w:t>Отгрузка и снабжение</w:t>
      </w:r>
      <w:r w:rsidR="00EE6053">
        <w:rPr>
          <w:rFonts w:eastAsia="Times New Roman"/>
        </w:rPr>
        <w:t>»</w:t>
      </w:r>
    </w:p>
    <w:p w:rsidR="00643B8F" w:rsidRPr="00643B8F" w:rsidRDefault="00643B8F" w:rsidP="00643B8F">
      <w:pPr>
        <w:rPr>
          <w:rFonts w:eastAsia="Times New Roman"/>
          <w:szCs w:val="24"/>
        </w:rPr>
      </w:pPr>
      <w:r w:rsidRPr="00643B8F">
        <w:rPr>
          <w:rFonts w:eastAsia="Times New Roman"/>
        </w:rPr>
        <w:t>Содержание отчета:</w:t>
      </w:r>
    </w:p>
    <w:p w:rsidR="00643B8F" w:rsidRPr="00643B8F" w:rsidRDefault="00AA416F" w:rsidP="00643B8F">
      <w:pPr>
        <w:rPr>
          <w:rFonts w:eastAsia="Times New Roman"/>
        </w:rPr>
      </w:pPr>
      <w:r>
        <w:rPr>
          <w:rFonts w:eastAsia="Times New Roman"/>
        </w:rPr>
        <w:t xml:space="preserve">1. </w:t>
      </w:r>
      <w:r w:rsidR="00643B8F" w:rsidRPr="00643B8F">
        <w:rPr>
          <w:rFonts w:eastAsia="Times New Roman"/>
        </w:rPr>
        <w:t>краткое описание декомпозируемой работы</w:t>
      </w:r>
    </w:p>
    <w:p w:rsidR="00643B8F" w:rsidRPr="00643B8F" w:rsidRDefault="00AA416F" w:rsidP="00643B8F">
      <w:pPr>
        <w:rPr>
          <w:rFonts w:eastAsia="Times New Roman"/>
        </w:rPr>
      </w:pPr>
      <w:r>
        <w:rPr>
          <w:rFonts w:eastAsia="Times New Roman"/>
        </w:rPr>
        <w:t xml:space="preserve">2. </w:t>
      </w:r>
      <w:r w:rsidR="00643B8F" w:rsidRPr="00643B8F">
        <w:rPr>
          <w:rFonts w:eastAsia="Times New Roman"/>
        </w:rPr>
        <w:t>диаграмма декомпозиции</w:t>
      </w:r>
    </w:p>
    <w:p w:rsidR="00AA416F" w:rsidRDefault="00AA416F" w:rsidP="00643B8F"/>
    <w:p w:rsidR="00AA416F" w:rsidRPr="00AA416F" w:rsidRDefault="00AA416F" w:rsidP="00AA416F"/>
    <w:p w:rsidR="00AA416F" w:rsidRPr="00AA416F" w:rsidRDefault="00AA416F" w:rsidP="00AA416F"/>
    <w:p w:rsidR="00AA416F" w:rsidRPr="00AA416F" w:rsidRDefault="00AA416F" w:rsidP="00AA416F"/>
    <w:p w:rsidR="00AA416F" w:rsidRPr="00AA416F" w:rsidRDefault="00AA416F" w:rsidP="00AA416F"/>
    <w:p w:rsidR="00AA416F" w:rsidRPr="00AA416F" w:rsidRDefault="00AA416F" w:rsidP="00AA416F"/>
    <w:p w:rsidR="00AA416F" w:rsidRPr="00AA416F" w:rsidRDefault="00AA416F" w:rsidP="00AA416F"/>
    <w:p w:rsidR="00AA416F" w:rsidRPr="00AA416F" w:rsidRDefault="00AA416F" w:rsidP="00AA416F"/>
    <w:p w:rsidR="00AA416F" w:rsidRPr="00AA416F" w:rsidRDefault="00AA416F" w:rsidP="00AA416F"/>
    <w:p w:rsidR="00AA416F" w:rsidRPr="00AA416F" w:rsidRDefault="00AA416F" w:rsidP="00AA416F"/>
    <w:p w:rsidR="00AA416F" w:rsidRPr="00AA416F" w:rsidRDefault="00AA416F" w:rsidP="00AA416F"/>
    <w:p w:rsidR="00AA416F" w:rsidRPr="00AA416F" w:rsidRDefault="00AA416F" w:rsidP="00AA416F"/>
    <w:p w:rsidR="00AA416F" w:rsidRPr="00AA416F" w:rsidRDefault="00AA416F" w:rsidP="00AA416F"/>
    <w:p w:rsidR="00AA416F" w:rsidRPr="00AA416F" w:rsidRDefault="00AA416F" w:rsidP="00AA416F"/>
    <w:p w:rsidR="00AA416F" w:rsidRPr="00AA416F" w:rsidRDefault="00AA416F" w:rsidP="00AA416F"/>
    <w:p w:rsidR="00AA416F" w:rsidRPr="00AA416F" w:rsidRDefault="00AA416F" w:rsidP="00AA416F"/>
    <w:p w:rsidR="00AA416F" w:rsidRDefault="00AA416F" w:rsidP="00AA416F"/>
    <w:p w:rsidR="00AA416F" w:rsidRDefault="00AA416F">
      <w:pPr>
        <w:spacing w:line="276" w:lineRule="auto"/>
        <w:jc w:val="left"/>
      </w:pPr>
      <w:r>
        <w:br w:type="page"/>
      </w:r>
    </w:p>
    <w:p w:rsidR="00AA416F" w:rsidRDefault="00AA416F" w:rsidP="00AA416F">
      <w:pPr>
        <w:pStyle w:val="1"/>
      </w:pPr>
      <w:bookmarkStart w:id="42" w:name="_Toc479601726"/>
      <w:r>
        <w:lastRenderedPageBreak/>
        <w:t>Лабораторная работа № 17</w:t>
      </w:r>
      <w:r w:rsidRPr="00AA416F">
        <w:rPr>
          <w:color w:val="000000"/>
          <w:sz w:val="22"/>
          <w:szCs w:val="22"/>
        </w:rPr>
        <w:t xml:space="preserve"> </w:t>
      </w:r>
      <w:r>
        <w:rPr>
          <w:color w:val="000000"/>
          <w:sz w:val="22"/>
          <w:szCs w:val="22"/>
        </w:rPr>
        <w:t xml:space="preserve"> </w:t>
      </w:r>
      <w:r w:rsidRPr="00AA416F">
        <w:t>Знакомство со средой визуального программирования</w:t>
      </w:r>
      <w:bookmarkEnd w:id="42"/>
      <w:r w:rsidRPr="00AA416F">
        <w:t xml:space="preserve"> </w:t>
      </w:r>
    </w:p>
    <w:p w:rsidR="00AA416F" w:rsidRDefault="00AA416F" w:rsidP="00AA416F">
      <w:r w:rsidRPr="00C73EF2">
        <w:rPr>
          <w:b/>
        </w:rPr>
        <w:t>Цель работы:</w:t>
      </w:r>
      <w:r>
        <w:rPr>
          <w:b/>
        </w:rPr>
        <w:t xml:space="preserve"> </w:t>
      </w:r>
      <w:r w:rsidRPr="00C73EF2">
        <w:t xml:space="preserve">Знакомство с оболочкой среды визуального программирования </w:t>
      </w:r>
      <w:r w:rsidRPr="00C73EF2">
        <w:rPr>
          <w:lang w:val="en-US"/>
        </w:rPr>
        <w:t>C</w:t>
      </w:r>
      <w:r w:rsidRPr="00C73EF2">
        <w:t>++</w:t>
      </w:r>
      <w:r w:rsidRPr="00C73EF2">
        <w:rPr>
          <w:lang w:val="en-US"/>
        </w:rPr>
        <w:t>Builder</w:t>
      </w:r>
      <w:r w:rsidRPr="00C73EF2">
        <w:t>. П</w:t>
      </w:r>
      <w:r>
        <w:t xml:space="preserve">олучение навыков </w:t>
      </w:r>
      <w:r w:rsidRPr="00AA416F">
        <w:t>создания простейших приложений</w:t>
      </w:r>
      <w:r>
        <w:t>.</w:t>
      </w:r>
    </w:p>
    <w:p w:rsidR="00AA416F" w:rsidRDefault="00AA416F" w:rsidP="00AA416F">
      <w:pPr>
        <w:rPr>
          <w:b/>
        </w:rPr>
      </w:pPr>
    </w:p>
    <w:p w:rsidR="00AA416F" w:rsidRDefault="00AA416F" w:rsidP="00AA416F">
      <w:pPr>
        <w:rPr>
          <w:b/>
        </w:rPr>
      </w:pPr>
      <w:r w:rsidRPr="00C73EF2">
        <w:rPr>
          <w:b/>
        </w:rPr>
        <w:t>Методические указания.</w:t>
      </w:r>
    </w:p>
    <w:p w:rsidR="00AA416F" w:rsidRPr="00C73EF2" w:rsidRDefault="00AA416F" w:rsidP="00AA416F">
      <w:r w:rsidRPr="00C73EF2">
        <w:t xml:space="preserve">В ходе выполнения лабораторной работы необходимо, используя предложенную последовательность действий, </w:t>
      </w:r>
      <w:r>
        <w:t xml:space="preserve">ознакомиться с интерфейсом среды программирования </w:t>
      </w:r>
      <w:r>
        <w:rPr>
          <w:lang w:val="en-US"/>
        </w:rPr>
        <w:t>C</w:t>
      </w:r>
      <w:r w:rsidRPr="00C73EF2">
        <w:t>++</w:t>
      </w:r>
      <w:r>
        <w:rPr>
          <w:lang w:val="en-US"/>
        </w:rPr>
        <w:t>Builder</w:t>
      </w:r>
      <w:r w:rsidRPr="00C73EF2">
        <w:t xml:space="preserve"> 6 </w:t>
      </w:r>
      <w:r>
        <w:t xml:space="preserve">и </w:t>
      </w:r>
      <w:r w:rsidRPr="00C73EF2">
        <w:t>создать простейшее программное  приложение.</w:t>
      </w:r>
    </w:p>
    <w:p w:rsidR="00AA416F" w:rsidRPr="00C73EF2" w:rsidRDefault="00AA416F" w:rsidP="00AA416F"/>
    <w:p w:rsidR="00AA416F" w:rsidRPr="00C73EF2" w:rsidRDefault="00AA416F" w:rsidP="00AA416F">
      <w:r>
        <w:rPr>
          <w:b/>
        </w:rPr>
        <w:t>Шаг 1.</w:t>
      </w:r>
      <w:r>
        <w:t xml:space="preserve">  Запустите </w:t>
      </w:r>
      <w:r>
        <w:rPr>
          <w:lang w:val="en-US"/>
        </w:rPr>
        <w:t>C</w:t>
      </w:r>
      <w:r w:rsidRPr="00C73EF2">
        <w:t>++</w:t>
      </w:r>
      <w:r>
        <w:rPr>
          <w:lang w:val="en-US"/>
        </w:rPr>
        <w:t>Builder</w:t>
      </w:r>
      <w:r w:rsidRPr="00C73EF2">
        <w:t xml:space="preserve"> </w:t>
      </w:r>
      <w:r>
        <w:t>6</w:t>
      </w:r>
      <w:r w:rsidRPr="00C73EF2">
        <w:t xml:space="preserve"> </w:t>
      </w:r>
      <w:r>
        <w:t xml:space="preserve">и посмотрите, что получилось: </w:t>
      </w:r>
    </w:p>
    <w:p w:rsidR="00AA416F" w:rsidRPr="00C73EF2" w:rsidRDefault="00AA416F" w:rsidP="00AA416F">
      <w:r>
        <w:rPr>
          <w:noProof/>
        </w:rPr>
        <w:drawing>
          <wp:anchor distT="0" distB="0" distL="114300" distR="114300" simplePos="0" relativeHeight="251662336" behindDoc="0" locked="0" layoutInCell="0" allowOverlap="1">
            <wp:simplePos x="0" y="0"/>
            <wp:positionH relativeFrom="column">
              <wp:posOffset>567690</wp:posOffset>
            </wp:positionH>
            <wp:positionV relativeFrom="paragraph">
              <wp:posOffset>454025</wp:posOffset>
            </wp:positionV>
            <wp:extent cx="5029200" cy="3771900"/>
            <wp:effectExtent l="19050" t="0" r="0" b="0"/>
            <wp:wrapTopAndBottom/>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3" cstate="print"/>
                    <a:srcRect/>
                    <a:stretch>
                      <a:fillRect/>
                    </a:stretch>
                  </pic:blipFill>
                  <pic:spPr bwMode="auto">
                    <a:xfrm>
                      <a:off x="0" y="0"/>
                      <a:ext cx="5029200" cy="3771900"/>
                    </a:xfrm>
                    <a:prstGeom prst="rect">
                      <a:avLst/>
                    </a:prstGeom>
                    <a:noFill/>
                    <a:ln w="9525">
                      <a:noFill/>
                      <a:miter lim="800000"/>
                      <a:headEnd/>
                      <a:tailEnd/>
                    </a:ln>
                  </pic:spPr>
                </pic:pic>
              </a:graphicData>
            </a:graphic>
          </wp:anchor>
        </w:drawing>
      </w:r>
    </w:p>
    <w:p w:rsidR="00AA416F" w:rsidRDefault="00AA416F" w:rsidP="00AA416F"/>
    <w:p w:rsidR="00AA416F" w:rsidRDefault="00AA416F" w:rsidP="00AA416F">
      <w:r>
        <w:t>Вверху Вы увидите:</w:t>
      </w:r>
    </w:p>
    <w:p w:rsidR="00AA416F" w:rsidRDefault="00AA416F" w:rsidP="00AA416F"/>
    <w:p w:rsidR="00AA416F" w:rsidRDefault="000219DD" w:rsidP="00AA416F">
      <w:r>
        <w:rPr>
          <w:noProof/>
        </w:rPr>
        <w:pict>
          <v:shape id="_x0000_s1097" type="#_x0000_t202" style="position:absolute;left:0;text-align:left;margin-left:3.1pt;margin-top:2.85pt;width:466pt;height:23pt;z-index:251674624" o:allowincell="f" strokecolor="white">
            <v:textbox style="mso-next-textbox:#_x0000_s1097">
              <w:txbxContent>
                <w:p w:rsidR="00617BB6" w:rsidRDefault="00617BB6" w:rsidP="00AA416F">
                  <w:r>
                    <w:t>ГЛАВНОЕ МЕНЮ,       ПАНЕЛЬ ИНСТРУМЕНТОВ     и      ПАЛИТРУ КОМПОНЕНТ</w:t>
                  </w:r>
                </w:p>
                <w:p w:rsidR="00617BB6" w:rsidRDefault="00617BB6" w:rsidP="00AA416F"/>
                <w:p w:rsidR="00617BB6" w:rsidRDefault="00617BB6" w:rsidP="00AA416F"/>
              </w:txbxContent>
            </v:textbox>
          </v:shape>
        </w:pict>
      </w:r>
    </w:p>
    <w:p w:rsidR="00AA416F" w:rsidRDefault="000219DD" w:rsidP="00AA416F">
      <w:r>
        <w:rPr>
          <w:noProof/>
        </w:rPr>
        <w:pict>
          <v:line id="_x0000_s1100" style="position:absolute;left:0;text-align:left;z-index:251677696" from="385.1pt,9.1pt" to="385.1pt,68.1pt" o:allowincell="f">
            <v:stroke endarrow="block"/>
          </v:line>
        </w:pict>
      </w:r>
      <w:r>
        <w:rPr>
          <w:noProof/>
        </w:rPr>
        <w:pict>
          <v:line id="_x0000_s1099" style="position:absolute;left:0;text-align:left;flip:x;z-index:251676672" from="106.1pt,10.1pt" to="193.1pt,58.1pt" o:allowincell="f">
            <v:stroke endarrow="block"/>
          </v:line>
        </w:pict>
      </w:r>
      <w:r>
        <w:rPr>
          <w:noProof/>
        </w:rPr>
        <w:pict>
          <v:line id="_x0000_s1098" style="position:absolute;left:0;text-align:left;z-index:251675648" from="57.1pt,7.1pt" to="57.1pt,45.1pt" o:allowincell="f">
            <v:stroke endarrow="block"/>
          </v:line>
        </w:pict>
      </w:r>
    </w:p>
    <w:p w:rsidR="00AA416F" w:rsidRDefault="00AA416F" w:rsidP="00AA416F"/>
    <w:p w:rsidR="00AA416F" w:rsidRDefault="00AA416F" w:rsidP="00AA416F">
      <w:r>
        <w:rPr>
          <w:noProof/>
        </w:rPr>
        <w:lastRenderedPageBreak/>
        <w:drawing>
          <wp:anchor distT="0" distB="0" distL="114300" distR="114300" simplePos="0" relativeHeight="251663360" behindDoc="0" locked="0" layoutInCell="0" allowOverlap="1">
            <wp:simplePos x="0" y="0"/>
            <wp:positionH relativeFrom="column">
              <wp:posOffset>0</wp:posOffset>
            </wp:positionH>
            <wp:positionV relativeFrom="paragraph">
              <wp:posOffset>0</wp:posOffset>
            </wp:positionV>
            <wp:extent cx="6118860" cy="838200"/>
            <wp:effectExtent l="19050" t="0" r="0" b="0"/>
            <wp:wrapTopAndBottom/>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4" cstate="print"/>
                    <a:srcRect/>
                    <a:stretch>
                      <a:fillRect/>
                    </a:stretch>
                  </pic:blipFill>
                  <pic:spPr bwMode="auto">
                    <a:xfrm>
                      <a:off x="0" y="0"/>
                      <a:ext cx="6118860" cy="838200"/>
                    </a:xfrm>
                    <a:prstGeom prst="rect">
                      <a:avLst/>
                    </a:prstGeom>
                    <a:noFill/>
                    <a:ln w="9525">
                      <a:noFill/>
                      <a:miter lim="800000"/>
                      <a:headEnd/>
                      <a:tailEnd/>
                    </a:ln>
                  </pic:spPr>
                </pic:pic>
              </a:graphicData>
            </a:graphic>
          </wp:anchor>
        </w:drawing>
      </w:r>
      <w:r>
        <w:tab/>
      </w:r>
      <w:r>
        <w:tab/>
      </w:r>
      <w:r>
        <w:tab/>
      </w:r>
      <w:r>
        <w:tab/>
      </w:r>
      <w:r>
        <w:tab/>
      </w:r>
      <w:r>
        <w:tab/>
      </w:r>
      <w:r>
        <w:tab/>
      </w:r>
      <w:r>
        <w:tab/>
      </w:r>
      <w:r>
        <w:tab/>
      </w:r>
      <w:r>
        <w:tab/>
      </w:r>
      <w:r>
        <w:tab/>
      </w:r>
      <w:r>
        <w:tab/>
      </w:r>
      <w:r>
        <w:tab/>
      </w:r>
    </w:p>
    <w:p w:rsidR="00AA416F" w:rsidRDefault="00AA416F" w:rsidP="00AA416F"/>
    <w:p w:rsidR="00AA416F" w:rsidRDefault="00AA416F" w:rsidP="00AA416F">
      <w:r>
        <w:t xml:space="preserve">ПАНЕЛЬ ИНСТРУМЕНТОВ содержит стандартный набор значков </w:t>
      </w:r>
      <w:r w:rsidR="00EE6053">
        <w:t>«</w:t>
      </w:r>
      <w:r>
        <w:t>быстрых кнопок</w:t>
      </w:r>
      <w:r w:rsidR="00EE6053">
        <w:t>»</w:t>
      </w:r>
      <w:r>
        <w:t>, а ПАЛИТРА КОМПОНЕНТ</w:t>
      </w:r>
      <w:r>
        <w:tab/>
        <w:t xml:space="preserve">открыта на вкладке </w:t>
      </w:r>
      <w:r>
        <w:rPr>
          <w:lang w:val="en-US"/>
        </w:rPr>
        <w:t>Standard</w:t>
      </w:r>
      <w:r>
        <w:t xml:space="preserve">. </w:t>
      </w:r>
    </w:p>
    <w:p w:rsidR="00AA416F" w:rsidRDefault="00AA416F" w:rsidP="00AA416F">
      <w:r>
        <w:tab/>
      </w:r>
      <w:r>
        <w:tab/>
      </w:r>
      <w:r>
        <w:tab/>
      </w:r>
      <w:r>
        <w:tab/>
      </w:r>
      <w:r>
        <w:tab/>
      </w:r>
      <w:r>
        <w:tab/>
      </w:r>
      <w:r>
        <w:tab/>
      </w:r>
      <w:r>
        <w:tab/>
      </w:r>
      <w:r>
        <w:tab/>
      </w:r>
      <w:r>
        <w:tab/>
      </w:r>
    </w:p>
    <w:p w:rsidR="00AA416F" w:rsidRDefault="000219DD" w:rsidP="00AA416F">
      <w:r>
        <w:rPr>
          <w:noProof/>
        </w:rPr>
        <w:pict>
          <v:group id="_x0000_s1101" style="position:absolute;left:0;text-align:left;margin-left:-10.9pt;margin-top:9.9pt;width:467pt;height:266.1pt;z-index:251678720" coordorigin="1478,1084" coordsize="9340,5322" o:allowincell="f">
            <v:group id="_x0000_s1102" style="position:absolute;left:1478;top:1591;width:9340;height:4815" coordorigin="1438,1619" coordsize="9340,4815">
              <v:shape id="_x0000_s1103" type="#_x0000_t75" style="position:absolute;left:1438;top:1619;width:2850;height:4815">
                <v:imagedata r:id="rId135" o:title=""/>
              </v:shape>
              <v:shape id="_x0000_s1104" type="#_x0000_t75" style="position:absolute;left:4958;top:1623;width:5820;height:4785">
                <v:imagedata r:id="rId136" o:title=""/>
              </v:shape>
            </v:group>
            <v:shape id="_x0000_s1105" type="#_x0000_t202" style="position:absolute;left:1520;top:1084;width:9020;height:520" strokecolor="white">
              <v:textbox>
                <w:txbxContent>
                  <w:p w:rsidR="00617BB6" w:rsidRDefault="00617BB6" w:rsidP="00AA416F">
                    <w:r>
                      <w:t>Слева расположено окно ИНСПЕКТОРА ОБЪЕКТОВ, а справа окно ФОРМЫ:</w:t>
                    </w:r>
                  </w:p>
                  <w:p w:rsidR="00617BB6" w:rsidRDefault="00617BB6" w:rsidP="00AA416F"/>
                </w:txbxContent>
              </v:textbox>
            </v:shape>
            <v:line id="_x0000_s1106" style="position:absolute;flip:x" from="3420,1420" to="4980,2400">
              <v:stroke endarrow="block"/>
            </v:line>
            <v:line id="_x0000_s1107" style="position:absolute" from="9260,1420" to="9260,2440">
              <v:stroke endarrow="block"/>
            </v:line>
          </v:group>
        </w:pict>
      </w:r>
    </w:p>
    <w:p w:rsidR="00AA416F" w:rsidRDefault="00AA416F" w:rsidP="00AA416F"/>
    <w:p w:rsidR="00AA416F" w:rsidRDefault="00AA416F" w:rsidP="00AA416F"/>
    <w:p w:rsidR="00AA416F" w:rsidRDefault="00AA416F" w:rsidP="00AA416F"/>
    <w:p w:rsidR="00AA416F" w:rsidRDefault="00AA416F" w:rsidP="00AA416F"/>
    <w:p w:rsidR="00AA416F" w:rsidRDefault="00AA416F" w:rsidP="00AA416F">
      <w:r>
        <w:tab/>
      </w:r>
    </w:p>
    <w:p w:rsidR="00AA416F" w:rsidRDefault="00AA416F" w:rsidP="00AA416F"/>
    <w:p w:rsidR="00AA416F" w:rsidRDefault="00AA416F" w:rsidP="00AA416F"/>
    <w:p w:rsidR="00AA416F" w:rsidRDefault="00AA416F" w:rsidP="00AA416F"/>
    <w:p w:rsidR="00AA416F" w:rsidRDefault="00AA416F" w:rsidP="00AA416F">
      <w:r>
        <w:rPr>
          <w:b/>
        </w:rPr>
        <w:t>Шаг 2.</w:t>
      </w:r>
      <w:r>
        <w:t xml:space="preserve">  Поводите курсором МЫШИ по </w:t>
      </w:r>
      <w:r w:rsidR="00EE6053">
        <w:t>«</w:t>
      </w:r>
      <w:r>
        <w:t>быстрым кнопкам</w:t>
      </w:r>
      <w:r w:rsidR="00EE6053">
        <w:t>»</w:t>
      </w:r>
      <w:r>
        <w:t xml:space="preserve"> ПАНЕЛИ ИНСТРУМЕНТОВ. </w:t>
      </w:r>
    </w:p>
    <w:p w:rsidR="00AA416F" w:rsidRDefault="00AA416F" w:rsidP="00AA416F">
      <w:r>
        <w:t xml:space="preserve">Как только курсор МЫШИ проходит над </w:t>
      </w:r>
      <w:r w:rsidR="00EE6053">
        <w:t>«</w:t>
      </w:r>
      <w:r>
        <w:t>быстрой кнопкой</w:t>
      </w:r>
      <w:r w:rsidR="00EE6053">
        <w:t>»</w:t>
      </w:r>
      <w:r>
        <w:t>, то сразу же появляется изображение кнопки и чуть позже подсказка.</w:t>
      </w:r>
    </w:p>
    <w:p w:rsidR="00AA416F" w:rsidRDefault="00AA416F" w:rsidP="00AA416F"/>
    <w:p w:rsidR="00AA416F" w:rsidRDefault="000219DD" w:rsidP="00AA416F">
      <w:r>
        <w:rPr>
          <w:noProof/>
        </w:rPr>
        <w:pict>
          <v:shape id="_x0000_s1113" type="#_x0000_t202" style="position:absolute;left:0;text-align:left;margin-left:-1.9pt;margin-top:6.25pt;width:483pt;height:31pt;z-index:251680768" o:allowincell="f" strokecolor="white">
            <v:textbox style="mso-next-textbox:#_x0000_s1113">
              <w:txbxContent>
                <w:p w:rsidR="00617BB6" w:rsidRDefault="00617BB6" w:rsidP="00AA416F">
                  <w:r>
                    <w:rPr>
                      <w:b/>
                    </w:rPr>
                    <w:t>Шаг 3.</w:t>
                  </w:r>
                  <w:r>
                    <w:t xml:space="preserve">  Пощелкайте МЫШЬЮ на вкладках ПАЛИТРЫ КОМПОНЕНТ, например, на вкладке </w:t>
                  </w:r>
                  <w:r>
                    <w:rPr>
                      <w:lang w:val="en-US"/>
                    </w:rPr>
                    <w:t>Win</w:t>
                  </w:r>
                  <w:r w:rsidRPr="00C73EF2">
                    <w:t>32</w:t>
                  </w:r>
                  <w:r>
                    <w:t>:</w:t>
                  </w:r>
                </w:p>
                <w:p w:rsidR="00617BB6" w:rsidRDefault="00617BB6" w:rsidP="00AA416F"/>
              </w:txbxContent>
            </v:textbox>
          </v:shape>
        </w:pict>
      </w:r>
    </w:p>
    <w:p w:rsidR="00AA416F" w:rsidRDefault="00AA416F" w:rsidP="00AA416F"/>
    <w:p w:rsidR="00AA416F" w:rsidRDefault="000219DD" w:rsidP="00AA416F">
      <w:r>
        <w:rPr>
          <w:noProof/>
        </w:rPr>
        <w:pict>
          <v:line id="_x0000_s1114" style="position:absolute;left:0;text-align:left;z-index:251681792" from="73.1pt,6.7pt" to="211.1pt,51.7pt" o:allowincell="f">
            <v:stroke endarrow="block"/>
          </v:line>
        </w:pict>
      </w:r>
    </w:p>
    <w:p w:rsidR="00AA416F" w:rsidRDefault="00AA416F" w:rsidP="00AA416F">
      <w:r>
        <w:tab/>
      </w:r>
      <w:r>
        <w:rPr>
          <w:noProof/>
        </w:rPr>
        <w:drawing>
          <wp:anchor distT="0" distB="0" distL="114300" distR="114300" simplePos="0" relativeHeight="251664384" behindDoc="0" locked="0" layoutInCell="0" allowOverlap="1">
            <wp:simplePos x="0" y="0"/>
            <wp:positionH relativeFrom="column">
              <wp:posOffset>25400</wp:posOffset>
            </wp:positionH>
            <wp:positionV relativeFrom="paragraph">
              <wp:posOffset>87630</wp:posOffset>
            </wp:positionV>
            <wp:extent cx="6118860" cy="838200"/>
            <wp:effectExtent l="19050" t="0" r="0" b="0"/>
            <wp:wrapTopAndBottom/>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7" cstate="print"/>
                    <a:srcRect/>
                    <a:stretch>
                      <a:fillRect/>
                    </a:stretch>
                  </pic:blipFill>
                  <pic:spPr bwMode="auto">
                    <a:xfrm>
                      <a:off x="0" y="0"/>
                      <a:ext cx="6118860" cy="838200"/>
                    </a:xfrm>
                    <a:prstGeom prst="rect">
                      <a:avLst/>
                    </a:prstGeom>
                    <a:noFill/>
                    <a:ln w="9525">
                      <a:noFill/>
                      <a:miter lim="800000"/>
                      <a:headEnd/>
                      <a:tailEnd/>
                    </a:ln>
                  </pic:spPr>
                </pic:pic>
              </a:graphicData>
            </a:graphic>
          </wp:anchor>
        </w:drawing>
      </w:r>
    </w:p>
    <w:p w:rsidR="00AA416F" w:rsidRDefault="00AA416F" w:rsidP="00AA416F"/>
    <w:p w:rsidR="00AA416F" w:rsidRDefault="000219DD" w:rsidP="00AA416F">
      <w:r>
        <w:rPr>
          <w:noProof/>
        </w:rPr>
        <w:pict>
          <v:group id="_x0000_s1115" style="position:absolute;left:0;text-align:left;margin-left:2pt;margin-top:8.6pt;width:481.8pt;height:138.75pt;z-index:251682816" coordorigin="1458,10760" coordsize="9636,2775" o:allowincell="f">
            <v:shape id="_x0000_s1116" type="#_x0000_t75" style="position:absolute;left:1458;top:12215;width:9636;height:1320">
              <v:imagedata r:id="rId138" o:title=""/>
            </v:shape>
            <v:shape id="_x0000_s1117" type="#_x0000_t202" style="position:absolute;left:1520;top:10760;width:9340;height:1060" strokecolor="white">
              <v:textbox style="mso-next-textbox:#_x0000_s1117">
                <w:txbxContent>
                  <w:p w:rsidR="00617BB6" w:rsidRDefault="00617BB6" w:rsidP="00AA416F">
                    <w:r>
                      <w:rPr>
                        <w:b/>
                      </w:rPr>
                      <w:t>Шаг 4.</w:t>
                    </w:r>
                    <w:r>
                      <w:t xml:space="preserve">  Передвиньте вкладки ПАЛИТРЫ КОМПОНЕНТ, которые не поместились на экране, кнопками ПАЛИТРЫ КОМПОНЕНТ с указателями направлений и посмотрите содержимое, например, вкладки </w:t>
                    </w:r>
                    <w:r>
                      <w:rPr>
                        <w:lang w:val="en-US"/>
                      </w:rPr>
                      <w:t>Samples</w:t>
                    </w:r>
                    <w:r>
                      <w:t xml:space="preserve">: </w:t>
                    </w:r>
                  </w:p>
                  <w:p w:rsidR="00617BB6" w:rsidRDefault="00617BB6" w:rsidP="00AA416F"/>
                </w:txbxContent>
              </v:textbox>
            </v:shape>
            <v:line id="_x0000_s1118" style="position:absolute" from="5440,11680" to="9200,12780">
              <v:stroke endarrow="block"/>
            </v:line>
            <v:line id="_x0000_s1119" style="position:absolute" from="8520,11400" to="10780,12720">
              <v:stroke endarrow="block"/>
            </v:line>
          </v:group>
        </w:pict>
      </w:r>
    </w:p>
    <w:p w:rsidR="00AA416F" w:rsidRDefault="00AA416F" w:rsidP="00AA416F"/>
    <w:p w:rsidR="00AA416F" w:rsidRDefault="00AA416F" w:rsidP="00AA416F"/>
    <w:p w:rsidR="00AA416F" w:rsidRDefault="00AA416F" w:rsidP="00AA416F"/>
    <w:p w:rsidR="00AA416F" w:rsidRDefault="00AA416F" w:rsidP="00AA416F"/>
    <w:p w:rsidR="00AA416F" w:rsidRDefault="00AA416F" w:rsidP="00AA416F"/>
    <w:p w:rsidR="00AA416F" w:rsidRDefault="00AA416F" w:rsidP="00AA416F"/>
    <w:p w:rsidR="00AA416F" w:rsidRDefault="00AA416F" w:rsidP="00AA416F"/>
    <w:p w:rsidR="00AA416F" w:rsidRDefault="00AA416F" w:rsidP="00AA416F"/>
    <w:p w:rsidR="00AA416F" w:rsidRDefault="00AA416F" w:rsidP="00AA416F">
      <w:r>
        <w:tab/>
      </w:r>
    </w:p>
    <w:p w:rsidR="00AA416F" w:rsidRPr="00C73EF2" w:rsidRDefault="00AA416F" w:rsidP="00AA416F"/>
    <w:p w:rsidR="00AA416F" w:rsidRPr="00C73EF2" w:rsidRDefault="000219DD" w:rsidP="00AA416F">
      <w:r>
        <w:rPr>
          <w:noProof/>
        </w:rPr>
        <w:pict>
          <v:group id="_x0000_s1108" style="position:absolute;left:0;text-align:left;margin-left:-22.75pt;margin-top:16.35pt;width:481.8pt;height:403.15pt;z-index:251679744" coordorigin="1358,1059" coordsize="9636,8063" o:allowincell="f">
            <v:shape id="_x0000_s1109" type="#_x0000_t75" style="position:absolute;left:1358;top:1895;width:9636;height:7227">
              <v:imagedata r:id="rId139" o:title=""/>
            </v:shape>
            <v:shape id="_x0000_s1110" type="#_x0000_t202" style="position:absolute;left:1420;top:1059;width:9500;height:701;flip:y" strokecolor="white">
              <v:textbox style="mso-next-textbox:#_x0000_s1110">
                <w:txbxContent>
                  <w:p w:rsidR="00617BB6" w:rsidRDefault="00617BB6" w:rsidP="00AA416F">
                    <w:r>
                      <w:rPr>
                        <w:b/>
                      </w:rPr>
                      <w:t>Шаг 5.</w:t>
                    </w:r>
                    <w:r>
                      <w:t xml:space="preserve">  Сдвиньте в сторону окно ФОРМЫ. За ним расположено окно РЕДАКТОРА КОДА, под которым находится окно СООБЩЕНИЙ:</w:t>
                    </w:r>
                  </w:p>
                  <w:p w:rsidR="00617BB6" w:rsidRDefault="00617BB6" w:rsidP="00AA416F"/>
                </w:txbxContent>
              </v:textbox>
            </v:shape>
            <v:line id="_x0000_s1111" style="position:absolute" from="4900,1680" to="7040,7240">
              <v:stroke endarrow="block"/>
            </v:line>
            <v:line id="_x0000_s1112" style="position:absolute" from="8880,1420" to="8880,4460">
              <v:stroke endarrow="block"/>
            </v:line>
          </v:group>
        </w:pict>
      </w:r>
    </w:p>
    <w:p w:rsidR="00AA416F" w:rsidRPr="00C73EF2" w:rsidRDefault="00AA416F" w:rsidP="00AA416F"/>
    <w:p w:rsidR="00AA416F" w:rsidRPr="00C73EF2" w:rsidRDefault="00AA416F" w:rsidP="00AA416F"/>
    <w:p w:rsidR="00AA416F" w:rsidRPr="00C73EF2" w:rsidRDefault="00AA416F" w:rsidP="00AA416F"/>
    <w:p w:rsidR="00AA416F" w:rsidRDefault="00AA416F" w:rsidP="00AA416F"/>
    <w:p w:rsidR="00AA416F" w:rsidRDefault="00AA416F" w:rsidP="00AA416F"/>
    <w:p w:rsidR="00AA416F" w:rsidRDefault="00AA416F" w:rsidP="00AA416F">
      <w:r>
        <w:tab/>
      </w:r>
    </w:p>
    <w:p w:rsidR="00AA416F" w:rsidRDefault="00AA416F" w:rsidP="00AA416F"/>
    <w:p w:rsidR="00AA416F" w:rsidRDefault="00AA416F" w:rsidP="00AA416F"/>
    <w:p w:rsidR="00AA416F" w:rsidRDefault="00AA416F" w:rsidP="00AA416F"/>
    <w:p w:rsidR="00AA416F" w:rsidRDefault="00AA416F" w:rsidP="00AA416F"/>
    <w:p w:rsidR="00AA416F" w:rsidRDefault="00AA416F" w:rsidP="00AA416F"/>
    <w:p w:rsidR="00AA416F" w:rsidRDefault="00AA416F" w:rsidP="00AA416F"/>
    <w:p w:rsidR="00AA416F" w:rsidRDefault="00AA416F" w:rsidP="00AA416F"/>
    <w:p w:rsidR="00AA416F" w:rsidRDefault="00AA416F" w:rsidP="00AA416F"/>
    <w:p w:rsidR="00AA416F" w:rsidRDefault="00AA416F" w:rsidP="00AA416F"/>
    <w:p w:rsidR="00AA416F" w:rsidRDefault="00AA416F" w:rsidP="00AA416F"/>
    <w:p w:rsidR="00AA416F" w:rsidRDefault="00AA416F" w:rsidP="00AA416F"/>
    <w:p w:rsidR="00AA416F" w:rsidRDefault="00AA416F" w:rsidP="00AA416F"/>
    <w:p w:rsidR="00AA416F" w:rsidRDefault="00AA416F" w:rsidP="00AA416F"/>
    <w:p w:rsidR="00AA416F" w:rsidRDefault="00AA416F" w:rsidP="00AA416F">
      <w:r>
        <w:rPr>
          <w:b/>
        </w:rPr>
        <w:t>Шаг 6.</w:t>
      </w:r>
      <w:r>
        <w:t xml:space="preserve">  Перенесите МЫШЬ на окно ИНСПЕКТОРА ОБЪЕКТОВ и растяните его немного вниз, щелкните МЫШЬЮ на строке </w:t>
      </w:r>
      <w:r>
        <w:rPr>
          <w:lang w:val="en-US"/>
        </w:rPr>
        <w:t>Caption</w:t>
      </w:r>
      <w:r w:rsidRPr="00C73EF2">
        <w:t xml:space="preserve"> (</w:t>
      </w:r>
      <w:r>
        <w:t>заголовок</w:t>
      </w:r>
      <w:r w:rsidRPr="00C73EF2">
        <w:t xml:space="preserve">) и наберите в появившемся поле </w:t>
      </w:r>
      <w:r>
        <w:t>Форма 1. Этот текст будет сразу же отображен в заголовке ФОРМЫ:</w:t>
      </w:r>
      <w:r>
        <w:tab/>
      </w:r>
    </w:p>
    <w:p w:rsidR="00AA416F" w:rsidRDefault="000219DD" w:rsidP="00AA416F">
      <w:r>
        <w:rPr>
          <w:noProof/>
        </w:rPr>
        <w:pict>
          <v:group id="_x0000_s1078" style="position:absolute;left:0;text-align:left;margin-left:2pt;margin-top:7.1pt;width:470.5pt;height:277.9pt;z-index:251665408" coordorigin="1458,10091" coordsize="9410,5558" o:allowincell="f">
            <v:shape id="_x0000_s1079" type="#_x0000_t75" style="position:absolute;left:1458;top:10114;width:2850;height:5535">
              <v:imagedata r:id="rId140" o:title=""/>
            </v:shape>
            <v:shape id="_x0000_s1080" type="#_x0000_t75" style="position:absolute;left:4538;top:10091;width:6330;height:4725">
              <v:imagedata r:id="rId141" o:title=""/>
            </v:shape>
          </v:group>
        </w:pict>
      </w:r>
    </w:p>
    <w:p w:rsidR="00AA416F" w:rsidRDefault="00AA416F" w:rsidP="00AA416F"/>
    <w:p w:rsidR="00AA416F" w:rsidRDefault="00AA416F" w:rsidP="00AA416F"/>
    <w:p w:rsidR="00AA416F" w:rsidRDefault="00AA416F" w:rsidP="00AA416F"/>
    <w:p w:rsidR="00AA416F" w:rsidRDefault="00AA416F" w:rsidP="00AA416F"/>
    <w:p w:rsidR="00AA416F" w:rsidRDefault="00AA416F" w:rsidP="00AA416F"/>
    <w:p w:rsidR="00AA416F" w:rsidRDefault="00AA416F" w:rsidP="00AA416F"/>
    <w:p w:rsidR="00AA416F" w:rsidRDefault="00AA416F" w:rsidP="00AA416F"/>
    <w:p w:rsidR="00AA416F" w:rsidRDefault="00AA416F" w:rsidP="00AA416F"/>
    <w:p w:rsidR="00AA416F" w:rsidRDefault="00AA416F" w:rsidP="00AA416F"/>
    <w:p w:rsidR="00AA416F" w:rsidRDefault="00AA416F" w:rsidP="00AA416F"/>
    <w:p w:rsidR="00AA416F" w:rsidRDefault="00AA416F" w:rsidP="00AA416F"/>
    <w:p w:rsidR="00AA416F" w:rsidRDefault="00AA416F" w:rsidP="00AA416F"/>
    <w:p w:rsidR="00AA416F" w:rsidRPr="00C73EF2" w:rsidRDefault="00AA416F" w:rsidP="00AA416F"/>
    <w:p w:rsidR="00AA416F" w:rsidRPr="00C73EF2" w:rsidRDefault="00AA416F" w:rsidP="00AA416F"/>
    <w:p w:rsidR="00AA416F" w:rsidRPr="00C73EF2" w:rsidRDefault="00AA416F" w:rsidP="00AA416F"/>
    <w:p w:rsidR="00AA416F" w:rsidRPr="00C73EF2" w:rsidRDefault="00AA416F" w:rsidP="00AA416F"/>
    <w:p w:rsidR="00AA416F" w:rsidRPr="00C73EF2" w:rsidRDefault="00AA416F" w:rsidP="00AA416F"/>
    <w:p w:rsidR="00AA416F" w:rsidRPr="00C73EF2" w:rsidRDefault="00AA416F" w:rsidP="00AA416F"/>
    <w:p w:rsidR="00AA416F" w:rsidRDefault="00AA416F" w:rsidP="00AA416F">
      <w:r>
        <w:rPr>
          <w:b/>
        </w:rPr>
        <w:t>Шаг 7.</w:t>
      </w:r>
      <w:r>
        <w:t xml:space="preserve">  Найдите свойство </w:t>
      </w:r>
      <w:r>
        <w:rPr>
          <w:lang w:val="en-US"/>
        </w:rPr>
        <w:t>Color</w:t>
      </w:r>
      <w:r w:rsidRPr="00C73EF2">
        <w:t xml:space="preserve"> и щ</w:t>
      </w:r>
      <w:r>
        <w:t>елкните на нем МЫШЬЮ.</w:t>
      </w:r>
      <w:r w:rsidRPr="00C73EF2">
        <w:t xml:space="preserve"> </w:t>
      </w:r>
      <w:r>
        <w:t xml:space="preserve"> Откроется окно комбинированного перечня. Щелкните МЫШЬЮ на кнопке с указателем. Откроется перечень имен цветов. Выберите один из них и  щелкните на нем МЫШЬЮ. Поле ФОРМЫ сразу же изменит цвет. Повторите выбор цвета ФОРМЫ , пока не подберете приятный для Вас цвет. Мне нравится цвет </w:t>
      </w:r>
      <w:r>
        <w:rPr>
          <w:lang w:val="en-US"/>
        </w:rPr>
        <w:t>clTeal</w:t>
      </w:r>
      <w:r>
        <w:t>:</w:t>
      </w:r>
    </w:p>
    <w:p w:rsidR="00AA416F" w:rsidRPr="00C73EF2" w:rsidRDefault="000219DD" w:rsidP="00AA416F">
      <w:r>
        <w:rPr>
          <w:noProof/>
        </w:rPr>
        <w:pict>
          <v:group id="_x0000_s1081" style="position:absolute;left:0;text-align:left;margin-left:9pt;margin-top:11.1pt;width:465pt;height:240.75pt;z-index:251666432" coordorigin="1438,2787" coordsize="9300,4815" o:allowincell="f">
            <v:shape id="_x0000_s1082" type="#_x0000_t75" style="position:absolute;left:4438;top:2827;width:6300;height:4410">
              <v:imagedata r:id="rId142" o:title=""/>
            </v:shape>
            <v:shape id="_x0000_s1083" type="#_x0000_t75" style="position:absolute;left:1438;top:2787;width:2850;height:4815">
              <v:imagedata r:id="rId143" o:title=""/>
            </v:shape>
          </v:group>
        </w:pict>
      </w:r>
    </w:p>
    <w:p w:rsidR="00AA416F" w:rsidRPr="00C73EF2" w:rsidRDefault="00AA416F" w:rsidP="00AA416F"/>
    <w:p w:rsidR="00AA416F" w:rsidRPr="00C73EF2" w:rsidRDefault="00AA416F" w:rsidP="00AA416F"/>
    <w:p w:rsidR="00AA416F" w:rsidRPr="00C73EF2" w:rsidRDefault="00AA416F" w:rsidP="00AA416F"/>
    <w:p w:rsidR="00AA416F" w:rsidRPr="00C73EF2" w:rsidRDefault="00AA416F" w:rsidP="00AA416F"/>
    <w:p w:rsidR="00AA416F" w:rsidRPr="00C73EF2" w:rsidRDefault="00AA416F" w:rsidP="00AA416F"/>
    <w:p w:rsidR="00AA416F" w:rsidRPr="00C73EF2" w:rsidRDefault="00AA416F" w:rsidP="00AA416F"/>
    <w:p w:rsidR="00AA416F" w:rsidRPr="00C73EF2" w:rsidRDefault="00AA416F" w:rsidP="00AA416F"/>
    <w:p w:rsidR="00AA416F" w:rsidRPr="00C73EF2" w:rsidRDefault="00AA416F" w:rsidP="00AA416F"/>
    <w:p w:rsidR="00AA416F" w:rsidRPr="00C73EF2" w:rsidRDefault="00AA416F" w:rsidP="00AA416F"/>
    <w:p w:rsidR="00AA416F" w:rsidRPr="00C73EF2" w:rsidRDefault="00AA416F" w:rsidP="00AA416F"/>
    <w:p w:rsidR="00AA416F" w:rsidRPr="00C73EF2" w:rsidRDefault="00AA416F" w:rsidP="00AA416F"/>
    <w:p w:rsidR="00AA416F" w:rsidRPr="00C73EF2" w:rsidRDefault="00AA416F" w:rsidP="00AA416F"/>
    <w:p w:rsidR="00AA416F" w:rsidRPr="00C73EF2" w:rsidRDefault="00AA416F" w:rsidP="00AA416F"/>
    <w:p w:rsidR="00AA416F" w:rsidRPr="00C73EF2" w:rsidRDefault="00AA416F" w:rsidP="00AA416F"/>
    <w:p w:rsidR="00AA416F" w:rsidRPr="00C73EF2" w:rsidRDefault="00AA416F" w:rsidP="00AA416F"/>
    <w:p w:rsidR="00AA416F" w:rsidRDefault="00AA416F" w:rsidP="00AA416F">
      <w:r>
        <w:rPr>
          <w:b/>
        </w:rPr>
        <w:t>Шаг 8.</w:t>
      </w:r>
      <w:r>
        <w:t xml:space="preserve">  Передвиньте ползунок  ИНСПЕКТОРА ОБЪЕКТОВ вниз. Обратите внимание на количество свойств ФОРМЫ. Найдите свойство </w:t>
      </w:r>
      <w:r>
        <w:rPr>
          <w:lang w:val="en-US"/>
        </w:rPr>
        <w:t>Name</w:t>
      </w:r>
      <w:r>
        <w:t xml:space="preserve">. Щелкните на нем МЫШЬЮ и наберите </w:t>
      </w:r>
      <w:r>
        <w:rPr>
          <w:lang w:val="en-US"/>
        </w:rPr>
        <w:t>OneForm</w:t>
      </w:r>
      <w:r>
        <w:t xml:space="preserve"> в открывшемся поле. Затем щелкните МЫШЬЮ на поле ФОРМЫ. Обратите внимание на то, как это имя сразу же появится в самом верхнем поле ИНСПЕКТОРА ОБЪЕКТОВ  (рисунок слева).</w:t>
      </w:r>
    </w:p>
    <w:p w:rsidR="00AA416F" w:rsidRPr="00C73EF2" w:rsidRDefault="00AA416F" w:rsidP="00AA416F"/>
    <w:p w:rsidR="00AA416F" w:rsidRDefault="000219DD" w:rsidP="00AA416F">
      <w:r>
        <w:rPr>
          <w:noProof/>
        </w:rPr>
        <w:pict>
          <v:group id="_x0000_s1084" style="position:absolute;left:0;text-align:left;margin-left:43pt;margin-top:.1pt;width:398.5pt;height:252.75pt;z-index:251667456" coordorigin="1598,9712" coordsize="7970,5055" o:allowincell="f">
            <v:shape id="_x0000_s1085" type="#_x0000_t75" style="position:absolute;left:1598;top:9712;width:2850;height:5055">
              <v:imagedata r:id="rId144" o:title=""/>
            </v:shape>
            <v:shape id="_x0000_s1086" type="#_x0000_t75" style="position:absolute;left:6718;top:9754;width:2850;height:4815">
              <v:imagedata r:id="rId145" o:title=""/>
            </v:shape>
          </v:group>
        </w:pict>
      </w:r>
    </w:p>
    <w:p w:rsidR="00AA416F" w:rsidRDefault="00AA416F" w:rsidP="00AA416F"/>
    <w:p w:rsidR="00AA416F" w:rsidRDefault="00AA416F" w:rsidP="00AA416F"/>
    <w:p w:rsidR="00AA416F" w:rsidRDefault="00AA416F" w:rsidP="00AA416F"/>
    <w:p w:rsidR="00AA416F" w:rsidRDefault="00AA416F" w:rsidP="00AA416F"/>
    <w:p w:rsidR="00AA416F" w:rsidRDefault="00AA416F" w:rsidP="00AA416F"/>
    <w:p w:rsidR="00AA416F" w:rsidRDefault="00AA416F" w:rsidP="00AA416F"/>
    <w:p w:rsidR="00AA416F" w:rsidRDefault="00AA416F" w:rsidP="00AA416F">
      <w:r>
        <w:lastRenderedPageBreak/>
        <w:tab/>
      </w:r>
    </w:p>
    <w:p w:rsidR="00AA416F" w:rsidRDefault="00AA416F" w:rsidP="00AA416F"/>
    <w:p w:rsidR="00AA416F" w:rsidRPr="00C73EF2" w:rsidRDefault="00AA416F" w:rsidP="00AA416F"/>
    <w:p w:rsidR="00AA416F" w:rsidRPr="00C73EF2" w:rsidRDefault="00AA416F" w:rsidP="00AA416F"/>
    <w:p w:rsidR="00AA416F" w:rsidRPr="00C73EF2" w:rsidRDefault="00AA416F" w:rsidP="00AA416F"/>
    <w:p w:rsidR="00AA416F" w:rsidRPr="00C73EF2" w:rsidRDefault="00AA416F" w:rsidP="00AA416F"/>
    <w:p w:rsidR="00AA416F" w:rsidRPr="00C73EF2" w:rsidRDefault="00AA416F" w:rsidP="00AA416F"/>
    <w:p w:rsidR="00AA416F" w:rsidRPr="00C73EF2" w:rsidRDefault="00AA416F" w:rsidP="00AA416F"/>
    <w:p w:rsidR="00AA416F" w:rsidRPr="00C73EF2" w:rsidRDefault="00AA416F" w:rsidP="00AA416F"/>
    <w:p w:rsidR="00AA416F" w:rsidRDefault="00AA416F" w:rsidP="00AA416F">
      <w:r>
        <w:t xml:space="preserve">Интуитивно ясно, что вкладка ИНСПЕКТОРА ОБЪЕКТОВ </w:t>
      </w:r>
      <w:r>
        <w:rPr>
          <w:lang w:val="en-US"/>
        </w:rPr>
        <w:t>Properties</w:t>
      </w:r>
      <w:r w:rsidRPr="00C73EF2">
        <w:t xml:space="preserve"> (</w:t>
      </w:r>
      <w:r>
        <w:t>свойства</w:t>
      </w:r>
      <w:r w:rsidRPr="00C73EF2">
        <w:t>)</w:t>
      </w:r>
      <w:r>
        <w:t xml:space="preserve"> задает начальные значения свойствам ФОРМЫ. </w:t>
      </w:r>
    </w:p>
    <w:p w:rsidR="00AA416F" w:rsidRDefault="00AA416F" w:rsidP="00AA416F">
      <w:r>
        <w:t xml:space="preserve"> </w:t>
      </w:r>
    </w:p>
    <w:p w:rsidR="00AA416F" w:rsidRPr="00AA416F" w:rsidRDefault="00AA416F" w:rsidP="00AA416F">
      <w:r>
        <w:rPr>
          <w:b/>
        </w:rPr>
        <w:t>Шаг 9.</w:t>
      </w:r>
      <w:r>
        <w:t xml:space="preserve">  Откройте вторую вкладу ИНСПЕКТОРА ОБЪЕКТОВ </w:t>
      </w:r>
      <w:r>
        <w:rPr>
          <w:lang w:val="en-US"/>
        </w:rPr>
        <w:t>Events</w:t>
      </w:r>
      <w:r w:rsidRPr="00C73EF2">
        <w:t xml:space="preserve"> (</w:t>
      </w:r>
      <w:r>
        <w:t>события</w:t>
      </w:r>
      <w:r w:rsidRPr="00C73EF2">
        <w:t xml:space="preserve">) (рисунок выше и справа). </w:t>
      </w:r>
      <w:r>
        <w:t xml:space="preserve">На ней Вы увидите список всех событий, которые предусмотрены для работы с ФОРМОЙ, например, событие </w:t>
      </w:r>
      <w:r>
        <w:rPr>
          <w:lang w:val="en-US"/>
        </w:rPr>
        <w:t>OnClick</w:t>
      </w:r>
      <w:r w:rsidRPr="00C73EF2">
        <w:t xml:space="preserve"> </w:t>
      </w:r>
      <w:r>
        <w:t xml:space="preserve">соответствует нажатию кнопки МЫШИ, событие </w:t>
      </w:r>
      <w:r>
        <w:rPr>
          <w:lang w:val="en-US"/>
        </w:rPr>
        <w:t>OnClose</w:t>
      </w:r>
      <w:r w:rsidRPr="00C73EF2">
        <w:t xml:space="preserve"> </w:t>
      </w:r>
      <w:r>
        <w:t xml:space="preserve">– закрытию окна ФОРМЫ, а событие </w:t>
      </w:r>
      <w:r>
        <w:rPr>
          <w:lang w:val="en-US"/>
        </w:rPr>
        <w:t>OnMouseMove</w:t>
      </w:r>
      <w:r w:rsidRPr="00C73EF2">
        <w:t xml:space="preserve"> </w:t>
      </w:r>
      <w:r>
        <w:t xml:space="preserve">- </w:t>
      </w:r>
      <w:r w:rsidRPr="00C73EF2">
        <w:t xml:space="preserve"> перемещению курсора МЫШИ по полю </w:t>
      </w:r>
      <w:r w:rsidRPr="00AA416F">
        <w:t>ФОРМЫ.</w:t>
      </w:r>
      <w:r>
        <w:t xml:space="preserve"> </w:t>
      </w:r>
    </w:p>
    <w:p w:rsidR="00AA416F" w:rsidRPr="00AA416F" w:rsidRDefault="00AA416F" w:rsidP="00AA416F"/>
    <w:p w:rsidR="00AA416F" w:rsidRPr="00C73EF2" w:rsidRDefault="00AA416F" w:rsidP="00AA416F">
      <w:r>
        <w:tab/>
        <w:t>Щелкните МЫШЬЮ на событие</w:t>
      </w:r>
      <w:r w:rsidRPr="00C73EF2">
        <w:t xml:space="preserve"> </w:t>
      </w:r>
      <w:r>
        <w:rPr>
          <w:lang w:val="en-US"/>
        </w:rPr>
        <w:t>OnClick</w:t>
      </w:r>
      <w:r w:rsidRPr="00C73EF2">
        <w:t>. Откроется пустое окно перечня. Щелкните дважды на его поле. В окне появится имя функции, которая будет вызываться, если будет нажата кнопка МЫШИ. Кроме того, появится окно  РЕДАКТОРА КОДА с заголовком и пустым тело этой функции :</w:t>
      </w:r>
    </w:p>
    <w:p w:rsidR="00AA416F" w:rsidRPr="00C73EF2" w:rsidRDefault="00AA416F" w:rsidP="00AA416F"/>
    <w:p w:rsidR="00AA416F" w:rsidRDefault="000219DD" w:rsidP="00AA416F">
      <w:r>
        <w:rPr>
          <w:noProof/>
        </w:rPr>
        <w:pict>
          <v:group id="_x0000_s1087" style="position:absolute;left:0;text-align:left;margin-left:1pt;margin-top:9.95pt;width:476.5pt;height:240.75pt;z-index:251668480" coordorigin="1498,10902" coordsize="9530,4815" o:allowincell="f">
            <v:shape id="_x0000_s1088" type="#_x0000_t75" style="position:absolute;left:1498;top:10902;width:2850;height:4815">
              <v:imagedata r:id="rId146" o:title=""/>
            </v:shape>
            <v:shape id="_x0000_s1089" type="#_x0000_t75" style="position:absolute;left:4458;top:11097;width:6570;height:4590">
              <v:imagedata r:id="rId147" o:title=""/>
            </v:shape>
          </v:group>
        </w:pict>
      </w:r>
    </w:p>
    <w:p w:rsidR="00AA416F" w:rsidRDefault="00AA416F" w:rsidP="00AA416F"/>
    <w:p w:rsidR="00AA416F" w:rsidRDefault="00AA416F" w:rsidP="00AA416F"/>
    <w:p w:rsidR="00AA416F" w:rsidRDefault="00AA416F" w:rsidP="00AA416F"/>
    <w:p w:rsidR="00AA416F" w:rsidRDefault="00AA416F" w:rsidP="00AA416F"/>
    <w:p w:rsidR="00AA416F" w:rsidRDefault="00AA416F" w:rsidP="00AA416F"/>
    <w:p w:rsidR="00AA416F" w:rsidRDefault="00AA416F" w:rsidP="00AA416F"/>
    <w:p w:rsidR="00AA416F" w:rsidRDefault="00AA416F" w:rsidP="00AA416F"/>
    <w:p w:rsidR="00AA416F" w:rsidRDefault="00AA416F" w:rsidP="00AA416F">
      <w:r>
        <w:rPr>
          <w:b/>
        </w:rPr>
        <w:t>Шаг 10.</w:t>
      </w:r>
      <w:r>
        <w:t xml:space="preserve">    В теле функции наберите строку: </w:t>
      </w:r>
    </w:p>
    <w:p w:rsidR="00AA416F" w:rsidRDefault="00AA416F" w:rsidP="00AA416F">
      <w:r>
        <w:t xml:space="preserve">  </w:t>
      </w:r>
    </w:p>
    <w:p w:rsidR="00AA416F" w:rsidRDefault="00AA416F" w:rsidP="00AA416F">
      <w:r>
        <w:t>OneForm-&gt;Canvas-&gt;Ellipse(100,100,30,30);</w:t>
      </w:r>
    </w:p>
    <w:p w:rsidR="00AA416F" w:rsidRDefault="00AA416F" w:rsidP="00AA416F"/>
    <w:p w:rsidR="00AA416F" w:rsidRDefault="00AA416F" w:rsidP="00AA416F">
      <w:r>
        <w:rPr>
          <w:noProof/>
        </w:rPr>
        <w:lastRenderedPageBreak/>
        <w:drawing>
          <wp:anchor distT="0" distB="0" distL="114300" distR="114300" simplePos="0" relativeHeight="251669504" behindDoc="0" locked="0" layoutInCell="0" allowOverlap="1">
            <wp:simplePos x="0" y="0"/>
            <wp:positionH relativeFrom="column">
              <wp:posOffset>647700</wp:posOffset>
            </wp:positionH>
            <wp:positionV relativeFrom="paragraph">
              <wp:posOffset>129540</wp:posOffset>
            </wp:positionV>
            <wp:extent cx="4314825" cy="2590800"/>
            <wp:effectExtent l="19050" t="0" r="9525" b="0"/>
            <wp:wrapTopAndBottom/>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8" cstate="print"/>
                    <a:srcRect/>
                    <a:stretch>
                      <a:fillRect/>
                    </a:stretch>
                  </pic:blipFill>
                  <pic:spPr bwMode="auto">
                    <a:xfrm>
                      <a:off x="0" y="0"/>
                      <a:ext cx="4314825" cy="2590800"/>
                    </a:xfrm>
                    <a:prstGeom prst="rect">
                      <a:avLst/>
                    </a:prstGeom>
                    <a:noFill/>
                    <a:ln w="9525">
                      <a:noFill/>
                      <a:miter lim="800000"/>
                      <a:headEnd/>
                      <a:tailEnd/>
                    </a:ln>
                  </pic:spPr>
                </pic:pic>
              </a:graphicData>
            </a:graphic>
          </wp:anchor>
        </w:drawing>
      </w:r>
    </w:p>
    <w:p w:rsidR="00AA416F" w:rsidRDefault="00AA416F" w:rsidP="00AA416F"/>
    <w:p w:rsidR="00AA416F" w:rsidRDefault="00AA416F" w:rsidP="00AA416F">
      <w:r>
        <w:rPr>
          <w:b/>
        </w:rPr>
        <w:t>Шаг 11.</w:t>
      </w:r>
      <w:r>
        <w:t xml:space="preserve">   В ПАНЕЛИ ИНСТРУМЕНТОВ щелкните на синем уголке вправо:</w:t>
      </w:r>
    </w:p>
    <w:p w:rsidR="00AA416F" w:rsidRDefault="00AA416F" w:rsidP="00AA416F"/>
    <w:p w:rsidR="00AA416F" w:rsidRDefault="00AA416F" w:rsidP="00AA416F">
      <w:r>
        <w:rPr>
          <w:noProof/>
        </w:rPr>
        <w:drawing>
          <wp:anchor distT="0" distB="0" distL="114300" distR="114300" simplePos="0" relativeHeight="251670528" behindDoc="0" locked="0" layoutInCell="0" allowOverlap="1">
            <wp:simplePos x="0" y="0"/>
            <wp:positionH relativeFrom="column">
              <wp:posOffset>50800</wp:posOffset>
            </wp:positionH>
            <wp:positionV relativeFrom="paragraph">
              <wp:posOffset>33020</wp:posOffset>
            </wp:positionV>
            <wp:extent cx="6118225" cy="826770"/>
            <wp:effectExtent l="19050" t="0" r="0" b="0"/>
            <wp:wrapTopAndBottom/>
            <wp:docPr id="28"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9" cstate="print"/>
                    <a:srcRect/>
                    <a:stretch>
                      <a:fillRect/>
                    </a:stretch>
                  </pic:blipFill>
                  <pic:spPr bwMode="auto">
                    <a:xfrm>
                      <a:off x="0" y="0"/>
                      <a:ext cx="6118225" cy="826770"/>
                    </a:xfrm>
                    <a:prstGeom prst="rect">
                      <a:avLst/>
                    </a:prstGeom>
                    <a:noFill/>
                    <a:ln w="9525">
                      <a:noFill/>
                      <a:miter lim="800000"/>
                      <a:headEnd/>
                      <a:tailEnd/>
                    </a:ln>
                  </pic:spPr>
                </pic:pic>
              </a:graphicData>
            </a:graphic>
          </wp:anchor>
        </w:drawing>
      </w:r>
    </w:p>
    <w:p w:rsidR="00AA416F" w:rsidRDefault="00AA416F" w:rsidP="00AA416F">
      <w:r>
        <w:t>Этим Вы запустите свое первое приложение на компиляцию, редактирование и выполнение. Через некоторое время на экране появится ГЛАВНОЕ ОКНО ПРИЛОЖЕНИЯ. Оно будет точно соответствовать ФОРМЕ только без точек разметки ФОРМЫ:</w:t>
      </w:r>
    </w:p>
    <w:p w:rsidR="00AA416F" w:rsidRDefault="00AA416F" w:rsidP="00AA416F"/>
    <w:p w:rsidR="00AA416F" w:rsidRDefault="00AA416F" w:rsidP="00AA416F"/>
    <w:p w:rsidR="00AA416F" w:rsidRDefault="000219DD" w:rsidP="00AA416F">
      <w:r>
        <w:rPr>
          <w:noProof/>
        </w:rPr>
        <w:pict>
          <v:group id="_x0000_s1092" style="position:absolute;left:0;text-align:left;margin-left:1.5pt;margin-top:5pt;width:452.5pt;height:143.3pt;z-index:251671552" coordorigin="1418,4689" coordsize="9050,2866" o:allowincell="f">
            <v:shape id="_x0000_s1093" type="#_x0000_t75" style="position:absolute;left:1418;top:4689;width:4350;height:2835">
              <v:imagedata r:id="rId150" o:title=""/>
            </v:shape>
            <v:shape id="_x0000_s1094" type="#_x0000_t75" style="position:absolute;left:6118;top:4720;width:4350;height:2835">
              <v:imagedata r:id="rId151" o:title=""/>
            </v:shape>
          </v:group>
        </w:pict>
      </w:r>
    </w:p>
    <w:p w:rsidR="00AA416F" w:rsidRDefault="00AA416F" w:rsidP="00AA416F"/>
    <w:p w:rsidR="00AA416F" w:rsidRDefault="00AA416F" w:rsidP="00AA416F"/>
    <w:p w:rsidR="00AA416F" w:rsidRDefault="00AA416F" w:rsidP="00AA416F"/>
    <w:p w:rsidR="00AA416F" w:rsidRDefault="00AA416F" w:rsidP="00AA416F"/>
    <w:p w:rsidR="00AA416F" w:rsidRDefault="00AA416F" w:rsidP="00AA416F"/>
    <w:p w:rsidR="00AA416F" w:rsidRDefault="00AA416F" w:rsidP="00AA416F">
      <w:r>
        <w:t>Теперь можно щелкнуть левой кнопкой МЫШИ. Как отклик на это сообщение в окне приложения появится  круг ( рисунок выше и справа).</w:t>
      </w:r>
    </w:p>
    <w:p w:rsidR="00AA416F" w:rsidRDefault="00AA416F" w:rsidP="00AA416F"/>
    <w:p w:rsidR="00AA416F" w:rsidRDefault="00AA416F" w:rsidP="00AA416F">
      <w:r>
        <w:rPr>
          <w:b/>
        </w:rPr>
        <w:t>Шаг 12.</w:t>
      </w:r>
      <w:r>
        <w:t xml:space="preserve">  Полюбуйтесь на свое творение. Когда надоест, закройте окно приложения. Проделайте процедуру запуска приложения на выполнение несколько раз.</w:t>
      </w:r>
    </w:p>
    <w:p w:rsidR="00AA416F" w:rsidRDefault="00AA416F" w:rsidP="00AA416F">
      <w:r>
        <w:t>Обратите внимание на то, что кнопка запуска будет неактивной, пока Вы не закроете свое приложение.</w:t>
      </w:r>
    </w:p>
    <w:p w:rsidR="00AA416F" w:rsidRDefault="00AA416F" w:rsidP="00AA416F"/>
    <w:p w:rsidR="00AA416F" w:rsidRDefault="00AA416F" w:rsidP="00AA416F">
      <w:r>
        <w:rPr>
          <w:b/>
        </w:rPr>
        <w:lastRenderedPageBreak/>
        <w:t>Шаг 13.</w:t>
      </w:r>
      <w:r>
        <w:t xml:space="preserve">  Наверняка у Вас появилось желание покрасить кружок. Вернитесь в РЕДАКТОР КОДА и наберите строку:</w:t>
      </w:r>
    </w:p>
    <w:p w:rsidR="00AA416F" w:rsidRDefault="00AA416F" w:rsidP="00AA416F"/>
    <w:p w:rsidR="00AA416F" w:rsidRPr="00C73EF2" w:rsidRDefault="00AA416F" w:rsidP="00AA416F">
      <w:pPr>
        <w:rPr>
          <w:lang w:val="en-US"/>
        </w:rPr>
      </w:pPr>
      <w:r>
        <w:rPr>
          <w:noProof/>
        </w:rPr>
        <w:drawing>
          <wp:anchor distT="0" distB="0" distL="114300" distR="114300" simplePos="0" relativeHeight="251672576" behindDoc="0" locked="0" layoutInCell="0" allowOverlap="1">
            <wp:simplePos x="0" y="0"/>
            <wp:positionH relativeFrom="column">
              <wp:posOffset>838200</wp:posOffset>
            </wp:positionH>
            <wp:positionV relativeFrom="paragraph">
              <wp:posOffset>360045</wp:posOffset>
            </wp:positionV>
            <wp:extent cx="4314825" cy="2590800"/>
            <wp:effectExtent l="19050" t="0" r="9525" b="0"/>
            <wp:wrapTopAndBottom/>
            <wp:docPr id="27"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2" cstate="print"/>
                    <a:srcRect/>
                    <a:stretch>
                      <a:fillRect/>
                    </a:stretch>
                  </pic:blipFill>
                  <pic:spPr bwMode="auto">
                    <a:xfrm>
                      <a:off x="0" y="0"/>
                      <a:ext cx="4314825" cy="2590800"/>
                    </a:xfrm>
                    <a:prstGeom prst="rect">
                      <a:avLst/>
                    </a:prstGeom>
                    <a:noFill/>
                    <a:ln w="9525">
                      <a:noFill/>
                      <a:miter lim="800000"/>
                      <a:headEnd/>
                      <a:tailEnd/>
                    </a:ln>
                  </pic:spPr>
                </pic:pic>
              </a:graphicData>
            </a:graphic>
          </wp:anchor>
        </w:drawing>
      </w:r>
      <w:r w:rsidRPr="00C73EF2">
        <w:rPr>
          <w:lang w:val="en-US"/>
        </w:rPr>
        <w:t>OneForm-&gt;Canvas-&gt;Brush-&gt;Color=clRed;</w:t>
      </w:r>
    </w:p>
    <w:p w:rsidR="00AA416F" w:rsidRPr="00C73EF2" w:rsidRDefault="00AA416F" w:rsidP="00AA416F">
      <w:pPr>
        <w:rPr>
          <w:lang w:val="en-US"/>
        </w:rPr>
      </w:pPr>
    </w:p>
    <w:p w:rsidR="00AA416F" w:rsidRDefault="00AA416F" w:rsidP="00AA416F">
      <w:r>
        <w:rPr>
          <w:noProof/>
        </w:rPr>
        <w:drawing>
          <wp:anchor distT="0" distB="0" distL="114300" distR="114300" simplePos="0" relativeHeight="251673600" behindDoc="0" locked="0" layoutInCell="0" allowOverlap="1">
            <wp:simplePos x="0" y="0"/>
            <wp:positionH relativeFrom="column">
              <wp:posOffset>1282700</wp:posOffset>
            </wp:positionH>
            <wp:positionV relativeFrom="paragraph">
              <wp:posOffset>566420</wp:posOffset>
            </wp:positionV>
            <wp:extent cx="3571875" cy="2428875"/>
            <wp:effectExtent l="19050" t="0" r="9525" b="0"/>
            <wp:wrapTopAndBottom/>
            <wp:docPr id="26"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3" cstate="print"/>
                    <a:srcRect/>
                    <a:stretch>
                      <a:fillRect/>
                    </a:stretch>
                  </pic:blipFill>
                  <pic:spPr bwMode="auto">
                    <a:xfrm>
                      <a:off x="0" y="0"/>
                      <a:ext cx="3571875" cy="2428875"/>
                    </a:xfrm>
                    <a:prstGeom prst="rect">
                      <a:avLst/>
                    </a:prstGeom>
                    <a:noFill/>
                    <a:ln w="9525">
                      <a:noFill/>
                      <a:miter lim="800000"/>
                      <a:headEnd/>
                      <a:tailEnd/>
                    </a:ln>
                  </pic:spPr>
                </pic:pic>
              </a:graphicData>
            </a:graphic>
          </wp:anchor>
        </w:drawing>
      </w:r>
      <w:r w:rsidRPr="00EE6053">
        <w:rPr>
          <w:b/>
        </w:rPr>
        <w:t xml:space="preserve"> </w:t>
      </w:r>
      <w:r>
        <w:rPr>
          <w:b/>
        </w:rPr>
        <w:t>Шаг 14.</w:t>
      </w:r>
      <w:r>
        <w:t xml:space="preserve">  Запустите снова Ваше приложение на выполнение. Теперь, когда Вы щелкните МЫШЬЮ, появится уже красный кружок:</w:t>
      </w:r>
    </w:p>
    <w:p w:rsidR="00AA416F" w:rsidRDefault="00AA416F" w:rsidP="00AA416F"/>
    <w:p w:rsidR="00AA416F" w:rsidRDefault="00AA416F" w:rsidP="00AA416F"/>
    <w:p w:rsidR="00AA416F" w:rsidRDefault="00AA416F" w:rsidP="00AA416F"/>
    <w:p w:rsidR="00AA416F" w:rsidRDefault="00AA416F" w:rsidP="00AA416F">
      <w:r>
        <w:rPr>
          <w:b/>
        </w:rPr>
        <w:t xml:space="preserve">Шаг 15.  </w:t>
      </w:r>
      <w:r>
        <w:t xml:space="preserve">Откройте заголовочный файл формы. Для этого на поле кода файла </w:t>
      </w:r>
      <w:r>
        <w:rPr>
          <w:b/>
          <w:lang w:val="en-US"/>
        </w:rPr>
        <w:t>Uint</w:t>
      </w:r>
      <w:r w:rsidRPr="00C73EF2">
        <w:rPr>
          <w:b/>
        </w:rPr>
        <w:t>.</w:t>
      </w:r>
      <w:r>
        <w:rPr>
          <w:b/>
          <w:lang w:val="en-US"/>
        </w:rPr>
        <w:t>cpp</w:t>
      </w:r>
      <w:r w:rsidRPr="00C73EF2">
        <w:t xml:space="preserve"> </w:t>
      </w:r>
      <w:r>
        <w:t>щелкните правой кнопкой мыши.</w:t>
      </w:r>
    </w:p>
    <w:p w:rsidR="00AA416F" w:rsidRDefault="00AA416F" w:rsidP="00AA416F"/>
    <w:p w:rsidR="00AA416F" w:rsidRDefault="00AA416F" w:rsidP="00AA416F">
      <w:pPr>
        <w:rPr>
          <w:b/>
        </w:rPr>
      </w:pPr>
      <w:r>
        <w:rPr>
          <w:noProof/>
        </w:rPr>
        <w:lastRenderedPageBreak/>
        <w:drawing>
          <wp:anchor distT="0" distB="0" distL="114300" distR="114300" simplePos="0" relativeHeight="251692032" behindDoc="0" locked="0" layoutInCell="0" allowOverlap="1">
            <wp:simplePos x="0" y="0"/>
            <wp:positionH relativeFrom="column">
              <wp:posOffset>0</wp:posOffset>
            </wp:positionH>
            <wp:positionV relativeFrom="paragraph">
              <wp:posOffset>0</wp:posOffset>
            </wp:positionV>
            <wp:extent cx="6118860" cy="4589145"/>
            <wp:effectExtent l="19050" t="0" r="0" b="0"/>
            <wp:wrapTopAndBottom/>
            <wp:docPr id="25"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54" cstate="print"/>
                    <a:srcRect/>
                    <a:stretch>
                      <a:fillRect/>
                    </a:stretch>
                  </pic:blipFill>
                  <pic:spPr bwMode="auto">
                    <a:xfrm>
                      <a:off x="0" y="0"/>
                      <a:ext cx="6118860" cy="4589145"/>
                    </a:xfrm>
                    <a:prstGeom prst="rect">
                      <a:avLst/>
                    </a:prstGeom>
                    <a:noFill/>
                    <a:ln w="9525">
                      <a:noFill/>
                      <a:miter lim="800000"/>
                      <a:headEnd/>
                      <a:tailEnd/>
                    </a:ln>
                  </pic:spPr>
                </pic:pic>
              </a:graphicData>
            </a:graphic>
          </wp:anchor>
        </w:drawing>
      </w:r>
    </w:p>
    <w:p w:rsidR="00AA416F" w:rsidRPr="00C73EF2" w:rsidRDefault="00AA416F" w:rsidP="00AA416F">
      <w:r>
        <w:t>Появиться выскакивающее окно, в котором выберите пункт</w:t>
      </w:r>
      <w:r w:rsidRPr="00C73EF2">
        <w:t xml:space="preserve"> </w:t>
      </w:r>
      <w:r>
        <w:rPr>
          <w:b/>
          <w:lang w:val="en-US"/>
        </w:rPr>
        <w:t>Open</w:t>
      </w:r>
      <w:r w:rsidRPr="00C73EF2">
        <w:rPr>
          <w:b/>
        </w:rPr>
        <w:t xml:space="preserve"> </w:t>
      </w:r>
      <w:r>
        <w:rPr>
          <w:b/>
          <w:lang w:val="en-US"/>
        </w:rPr>
        <w:t>Source</w:t>
      </w:r>
      <w:r w:rsidRPr="00C73EF2">
        <w:rPr>
          <w:b/>
        </w:rPr>
        <w:t>/</w:t>
      </w:r>
      <w:r>
        <w:rPr>
          <w:b/>
          <w:lang w:val="en-US"/>
        </w:rPr>
        <w:t>Header</w:t>
      </w:r>
      <w:r w:rsidRPr="00C73EF2">
        <w:rPr>
          <w:b/>
        </w:rPr>
        <w:t xml:space="preserve"> </w:t>
      </w:r>
      <w:r>
        <w:rPr>
          <w:b/>
          <w:lang w:val="en-US"/>
        </w:rPr>
        <w:t>File</w:t>
      </w:r>
      <w:r w:rsidRPr="00C73EF2">
        <w:t xml:space="preserve"> и щелкните на нем мышью. При этом появится новая вкладка в РЕДАКТОРЕ КОДА   </w:t>
      </w:r>
      <w:r>
        <w:rPr>
          <w:b/>
          <w:lang w:val="en-US"/>
        </w:rPr>
        <w:t>Uint</w:t>
      </w:r>
      <w:r w:rsidRPr="00C73EF2">
        <w:rPr>
          <w:b/>
        </w:rPr>
        <w:t>1.</w:t>
      </w:r>
      <w:r>
        <w:rPr>
          <w:b/>
          <w:lang w:val="en-US"/>
        </w:rPr>
        <w:t>h</w:t>
      </w:r>
      <w:r w:rsidRPr="00C73EF2">
        <w:rPr>
          <w:b/>
        </w:rPr>
        <w:t>.</w:t>
      </w:r>
    </w:p>
    <w:p w:rsidR="00AA416F" w:rsidRPr="00C73EF2" w:rsidRDefault="00AA416F" w:rsidP="00AA416F">
      <w:r>
        <w:rPr>
          <w:noProof/>
        </w:rPr>
        <w:lastRenderedPageBreak/>
        <w:drawing>
          <wp:anchor distT="0" distB="0" distL="114300" distR="114300" simplePos="0" relativeHeight="251683840" behindDoc="0" locked="0" layoutInCell="0" allowOverlap="1">
            <wp:simplePos x="0" y="0"/>
            <wp:positionH relativeFrom="column">
              <wp:posOffset>0</wp:posOffset>
            </wp:positionH>
            <wp:positionV relativeFrom="paragraph">
              <wp:posOffset>0</wp:posOffset>
            </wp:positionV>
            <wp:extent cx="5143500" cy="3619500"/>
            <wp:effectExtent l="19050" t="0" r="0" b="0"/>
            <wp:wrapTopAndBottom/>
            <wp:docPr id="24"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55" cstate="print"/>
                    <a:srcRect/>
                    <a:stretch>
                      <a:fillRect/>
                    </a:stretch>
                  </pic:blipFill>
                  <pic:spPr bwMode="auto">
                    <a:xfrm>
                      <a:off x="0" y="0"/>
                      <a:ext cx="5143500" cy="3619500"/>
                    </a:xfrm>
                    <a:prstGeom prst="rect">
                      <a:avLst/>
                    </a:prstGeom>
                    <a:noFill/>
                    <a:ln w="9525">
                      <a:noFill/>
                      <a:miter lim="800000"/>
                      <a:headEnd/>
                      <a:tailEnd/>
                    </a:ln>
                  </pic:spPr>
                </pic:pic>
              </a:graphicData>
            </a:graphic>
          </wp:anchor>
        </w:drawing>
      </w:r>
    </w:p>
    <w:p w:rsidR="00AA416F" w:rsidRPr="00C73EF2" w:rsidRDefault="00AA416F" w:rsidP="00AA416F">
      <w:pPr>
        <w:rPr>
          <w:b/>
        </w:rPr>
      </w:pPr>
      <w:r>
        <w:rPr>
          <w:noProof/>
        </w:rPr>
        <w:drawing>
          <wp:anchor distT="0" distB="0" distL="114300" distR="114300" simplePos="0" relativeHeight="251684864" behindDoc="0" locked="0" layoutInCell="0" allowOverlap="1">
            <wp:simplePos x="0" y="0"/>
            <wp:positionH relativeFrom="column">
              <wp:posOffset>-77470</wp:posOffset>
            </wp:positionH>
            <wp:positionV relativeFrom="paragraph">
              <wp:posOffset>511175</wp:posOffset>
            </wp:positionV>
            <wp:extent cx="2590800" cy="2209800"/>
            <wp:effectExtent l="19050" t="0" r="0" b="0"/>
            <wp:wrapTopAndBottom/>
            <wp:docPr id="23"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56" cstate="print"/>
                    <a:srcRect/>
                    <a:stretch>
                      <a:fillRect/>
                    </a:stretch>
                  </pic:blipFill>
                  <pic:spPr bwMode="auto">
                    <a:xfrm>
                      <a:off x="0" y="0"/>
                      <a:ext cx="2590800" cy="2209800"/>
                    </a:xfrm>
                    <a:prstGeom prst="rect">
                      <a:avLst/>
                    </a:prstGeom>
                    <a:noFill/>
                    <a:ln w="9525">
                      <a:noFill/>
                      <a:miter lim="800000"/>
                      <a:headEnd/>
                      <a:tailEnd/>
                    </a:ln>
                  </pic:spPr>
                </pic:pic>
              </a:graphicData>
            </a:graphic>
          </wp:anchor>
        </w:drawing>
      </w:r>
      <w:r w:rsidRPr="00C73EF2">
        <w:rPr>
          <w:b/>
        </w:rPr>
        <w:t xml:space="preserve">Шаг  16.  </w:t>
      </w:r>
      <w:r>
        <w:t>О</w:t>
      </w:r>
      <w:r w:rsidRPr="00C73EF2">
        <w:t xml:space="preserve">ткройте МЕНЕДЖЕР ПРОЕКТОВ. Для этого выберите в главном МЕНЮ пункт </w:t>
      </w:r>
      <w:r>
        <w:rPr>
          <w:b/>
          <w:lang w:val="en-US"/>
        </w:rPr>
        <w:t>View</w:t>
      </w:r>
      <w:r w:rsidRPr="00C73EF2">
        <w:rPr>
          <w:b/>
        </w:rPr>
        <w:t xml:space="preserve"> / </w:t>
      </w:r>
      <w:r>
        <w:rPr>
          <w:b/>
          <w:lang w:val="en-US"/>
        </w:rPr>
        <w:t>Project</w:t>
      </w:r>
      <w:r w:rsidRPr="00C73EF2">
        <w:rPr>
          <w:b/>
        </w:rPr>
        <w:t xml:space="preserve"> </w:t>
      </w:r>
      <w:r>
        <w:rPr>
          <w:b/>
          <w:lang w:val="en-US"/>
        </w:rPr>
        <w:t>Meneger</w:t>
      </w:r>
      <w:r w:rsidRPr="00C73EF2">
        <w:rPr>
          <w:b/>
        </w:rPr>
        <w:t xml:space="preserve">. </w:t>
      </w:r>
      <w:r w:rsidRPr="00C73EF2">
        <w:t>Откроется окно</w:t>
      </w:r>
      <w:r w:rsidRPr="00C73EF2">
        <w:rPr>
          <w:b/>
        </w:rPr>
        <w:t xml:space="preserve"> </w:t>
      </w:r>
      <w:r w:rsidRPr="00C73EF2">
        <w:t>МЕНЕДЖЕР ПРОЕКТОВ (рисунок слева).</w:t>
      </w:r>
    </w:p>
    <w:p w:rsidR="00AA416F" w:rsidRPr="00C73EF2" w:rsidRDefault="00AA416F" w:rsidP="00AA416F">
      <w:pPr>
        <w:rPr>
          <w:b/>
        </w:rPr>
      </w:pPr>
      <w:r>
        <w:rPr>
          <w:noProof/>
        </w:rPr>
        <w:drawing>
          <wp:anchor distT="0" distB="0" distL="114300" distR="114300" simplePos="0" relativeHeight="251685888" behindDoc="0" locked="0" layoutInCell="0" allowOverlap="1">
            <wp:simplePos x="0" y="0"/>
            <wp:positionH relativeFrom="column">
              <wp:posOffset>3031490</wp:posOffset>
            </wp:positionH>
            <wp:positionV relativeFrom="paragraph">
              <wp:posOffset>160655</wp:posOffset>
            </wp:positionV>
            <wp:extent cx="2590800" cy="2209800"/>
            <wp:effectExtent l="19050" t="0" r="0" b="0"/>
            <wp:wrapTopAndBottom/>
            <wp:docPr id="22"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57" cstate="print"/>
                    <a:srcRect/>
                    <a:stretch>
                      <a:fillRect/>
                    </a:stretch>
                  </pic:blipFill>
                  <pic:spPr bwMode="auto">
                    <a:xfrm>
                      <a:off x="0" y="0"/>
                      <a:ext cx="2590800" cy="2209800"/>
                    </a:xfrm>
                    <a:prstGeom prst="rect">
                      <a:avLst/>
                    </a:prstGeom>
                    <a:noFill/>
                    <a:ln w="9525">
                      <a:noFill/>
                      <a:miter lim="800000"/>
                      <a:headEnd/>
                      <a:tailEnd/>
                    </a:ln>
                  </pic:spPr>
                </pic:pic>
              </a:graphicData>
            </a:graphic>
          </wp:anchor>
        </w:drawing>
      </w:r>
    </w:p>
    <w:p w:rsidR="00AA416F" w:rsidRPr="00C73EF2" w:rsidRDefault="00AA416F" w:rsidP="00AA416F">
      <w:pPr>
        <w:rPr>
          <w:b/>
        </w:rPr>
      </w:pPr>
    </w:p>
    <w:p w:rsidR="00AA416F" w:rsidRPr="00C73EF2" w:rsidRDefault="00AA416F" w:rsidP="00AA416F">
      <w:pPr>
        <w:rPr>
          <w:b/>
        </w:rPr>
      </w:pPr>
      <w:r w:rsidRPr="00C73EF2">
        <w:t xml:space="preserve">Щелкните на значке + и получите окно МЕНЕДЖЕРА ПРОЕКТОВ, в котором раскрыто дерево всех файлов, образующих проект (рисунок справа).  Два файла </w:t>
      </w:r>
      <w:r>
        <w:rPr>
          <w:b/>
          <w:lang w:val="en-US"/>
        </w:rPr>
        <w:t>Uint</w:t>
      </w:r>
      <w:r w:rsidRPr="00C73EF2">
        <w:rPr>
          <w:b/>
        </w:rPr>
        <w:t>1.</w:t>
      </w:r>
      <w:r>
        <w:rPr>
          <w:b/>
          <w:lang w:val="en-US"/>
        </w:rPr>
        <w:t>h</w:t>
      </w:r>
      <w:r w:rsidRPr="00C73EF2">
        <w:rPr>
          <w:b/>
        </w:rPr>
        <w:t xml:space="preserve"> </w:t>
      </w:r>
      <w:r>
        <w:t>и</w:t>
      </w:r>
      <w:r w:rsidRPr="00C73EF2">
        <w:rPr>
          <w:b/>
        </w:rPr>
        <w:t xml:space="preserve"> </w:t>
      </w:r>
      <w:r>
        <w:rPr>
          <w:b/>
          <w:lang w:val="en-US"/>
        </w:rPr>
        <w:t>Uint</w:t>
      </w:r>
      <w:r w:rsidRPr="00C73EF2">
        <w:rPr>
          <w:b/>
        </w:rPr>
        <w:t>.</w:t>
      </w:r>
      <w:r>
        <w:rPr>
          <w:b/>
          <w:lang w:val="en-US"/>
        </w:rPr>
        <w:t>cpp</w:t>
      </w:r>
      <w:r w:rsidRPr="00C73EF2">
        <w:rPr>
          <w:b/>
        </w:rPr>
        <w:t xml:space="preserve"> </w:t>
      </w:r>
      <w:r w:rsidRPr="00C73EF2">
        <w:t xml:space="preserve">Вы уже рассмотрели. Но есть еще один файл </w:t>
      </w:r>
      <w:r>
        <w:rPr>
          <w:b/>
          <w:lang w:val="en-US"/>
        </w:rPr>
        <w:t>Project</w:t>
      </w:r>
      <w:r w:rsidRPr="00C73EF2">
        <w:rPr>
          <w:b/>
        </w:rPr>
        <w:t>2.</w:t>
      </w:r>
      <w:r>
        <w:rPr>
          <w:b/>
          <w:lang w:val="en-US"/>
        </w:rPr>
        <w:t>cpp</w:t>
      </w:r>
      <w:r w:rsidRPr="00C73EF2">
        <w:rPr>
          <w:b/>
        </w:rPr>
        <w:t xml:space="preserve">. </w:t>
      </w:r>
      <w:r w:rsidRPr="00C73EF2">
        <w:t xml:space="preserve">Щелкните </w:t>
      </w:r>
      <w:r>
        <w:t xml:space="preserve">мышью </w:t>
      </w:r>
      <w:r w:rsidRPr="00C73EF2">
        <w:t xml:space="preserve">на пункте МЕНЕДЖЕРА ПРОЕКТОВ </w:t>
      </w:r>
      <w:r>
        <w:rPr>
          <w:i/>
          <w:lang w:val="en-US"/>
        </w:rPr>
        <w:t>Project</w:t>
      </w:r>
      <w:r w:rsidRPr="00C73EF2">
        <w:rPr>
          <w:i/>
        </w:rPr>
        <w:t>2.</w:t>
      </w:r>
      <w:r>
        <w:rPr>
          <w:i/>
          <w:lang w:val="en-US"/>
        </w:rPr>
        <w:t>cpp</w:t>
      </w:r>
      <w:r w:rsidRPr="00C73EF2">
        <w:rPr>
          <w:i/>
        </w:rPr>
        <w:t xml:space="preserve">. </w:t>
      </w:r>
      <w:r w:rsidRPr="00C73EF2">
        <w:t xml:space="preserve">При этом появится новая вкладка в РЕДАКТОРЕ КОДА </w:t>
      </w:r>
      <w:r>
        <w:rPr>
          <w:b/>
          <w:lang w:val="en-US"/>
        </w:rPr>
        <w:t>Project</w:t>
      </w:r>
      <w:r w:rsidRPr="00C73EF2">
        <w:rPr>
          <w:b/>
        </w:rPr>
        <w:t>2.</w:t>
      </w:r>
      <w:r>
        <w:rPr>
          <w:b/>
          <w:lang w:val="en-US"/>
        </w:rPr>
        <w:t>cpp</w:t>
      </w:r>
      <w:r w:rsidRPr="00C73EF2">
        <w:rPr>
          <w:b/>
        </w:rPr>
        <w:t>:</w:t>
      </w:r>
    </w:p>
    <w:p w:rsidR="00AA416F" w:rsidRDefault="00AA416F" w:rsidP="00AA416F"/>
    <w:p w:rsidR="00AA416F" w:rsidRDefault="00AA416F" w:rsidP="00AA416F">
      <w:r>
        <w:rPr>
          <w:noProof/>
        </w:rPr>
        <w:lastRenderedPageBreak/>
        <w:drawing>
          <wp:anchor distT="0" distB="0" distL="114300" distR="114300" simplePos="0" relativeHeight="251686912" behindDoc="0" locked="0" layoutInCell="0" allowOverlap="1">
            <wp:simplePos x="0" y="0"/>
            <wp:positionH relativeFrom="column">
              <wp:posOffset>0</wp:posOffset>
            </wp:positionH>
            <wp:positionV relativeFrom="paragraph">
              <wp:posOffset>0</wp:posOffset>
            </wp:positionV>
            <wp:extent cx="5476875" cy="4105275"/>
            <wp:effectExtent l="19050" t="0" r="9525" b="0"/>
            <wp:wrapTopAndBottom/>
            <wp:docPr id="21"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58" cstate="print"/>
                    <a:srcRect/>
                    <a:stretch>
                      <a:fillRect/>
                    </a:stretch>
                  </pic:blipFill>
                  <pic:spPr bwMode="auto">
                    <a:xfrm>
                      <a:off x="0" y="0"/>
                      <a:ext cx="5476875" cy="4105275"/>
                    </a:xfrm>
                    <a:prstGeom prst="rect">
                      <a:avLst/>
                    </a:prstGeom>
                    <a:noFill/>
                    <a:ln w="9525">
                      <a:noFill/>
                      <a:miter lim="800000"/>
                      <a:headEnd/>
                      <a:tailEnd/>
                    </a:ln>
                  </pic:spPr>
                </pic:pic>
              </a:graphicData>
            </a:graphic>
          </wp:anchor>
        </w:drawing>
      </w:r>
    </w:p>
    <w:p w:rsidR="00AA416F" w:rsidRDefault="00AA416F" w:rsidP="00AA416F">
      <w:r>
        <w:t xml:space="preserve">Этот файл является главным файлом проекта. В проекте он единственный. Форм может быть несколько. Каждой форме соответствуют три файла. В нашем примере Форме 1 соответствуют: </w:t>
      </w:r>
      <w:r>
        <w:rPr>
          <w:b/>
          <w:lang w:val="en-US"/>
        </w:rPr>
        <w:t>Uint</w:t>
      </w:r>
      <w:r w:rsidRPr="00C73EF2">
        <w:rPr>
          <w:b/>
        </w:rPr>
        <w:t>1.</w:t>
      </w:r>
      <w:r>
        <w:rPr>
          <w:b/>
          <w:lang w:val="en-US"/>
        </w:rPr>
        <w:t>h</w:t>
      </w:r>
      <w:r w:rsidRPr="00C73EF2">
        <w:rPr>
          <w:b/>
        </w:rPr>
        <w:t xml:space="preserve">,  </w:t>
      </w:r>
      <w:r>
        <w:rPr>
          <w:b/>
          <w:lang w:val="en-US"/>
        </w:rPr>
        <w:t>Uint</w:t>
      </w:r>
      <w:r w:rsidRPr="00C73EF2">
        <w:rPr>
          <w:b/>
        </w:rPr>
        <w:t>.</w:t>
      </w:r>
      <w:r>
        <w:rPr>
          <w:b/>
          <w:lang w:val="en-US"/>
        </w:rPr>
        <w:t>cpp</w:t>
      </w:r>
      <w:r w:rsidRPr="00C73EF2">
        <w:rPr>
          <w:b/>
        </w:rPr>
        <w:t xml:space="preserve"> </w:t>
      </w:r>
      <w:r w:rsidRPr="00C73EF2">
        <w:t>и файл</w:t>
      </w:r>
      <w:r w:rsidRPr="00C73EF2">
        <w:rPr>
          <w:b/>
        </w:rPr>
        <w:t xml:space="preserve">  </w:t>
      </w:r>
      <w:r>
        <w:rPr>
          <w:b/>
          <w:lang w:val="en-US"/>
        </w:rPr>
        <w:t>Uint</w:t>
      </w:r>
      <w:r w:rsidRPr="00C73EF2">
        <w:rPr>
          <w:b/>
        </w:rPr>
        <w:t>.</w:t>
      </w:r>
      <w:r>
        <w:rPr>
          <w:b/>
          <w:lang w:val="en-US"/>
        </w:rPr>
        <w:t>dfm</w:t>
      </w:r>
      <w:r w:rsidRPr="00C73EF2">
        <w:rPr>
          <w:b/>
        </w:rPr>
        <w:t xml:space="preserve"> – </w:t>
      </w:r>
      <w:r>
        <w:t>файл описания формы. Но главный файл один.</w:t>
      </w:r>
    </w:p>
    <w:p w:rsidR="00AA416F" w:rsidRDefault="00AA416F" w:rsidP="00AA416F"/>
    <w:p w:rsidR="00AA416F" w:rsidRPr="00C73EF2" w:rsidRDefault="00AA416F" w:rsidP="00AA416F">
      <w:pPr>
        <w:rPr>
          <w:b/>
        </w:rPr>
      </w:pPr>
      <w:r>
        <w:rPr>
          <w:b/>
        </w:rPr>
        <w:t xml:space="preserve">Шаг 17.  </w:t>
      </w:r>
      <w:r>
        <w:t xml:space="preserve">Теперь сохраните Ваш проект. Для этого выберите в ГЛАВНОМ МЕНЮ пункт </w:t>
      </w:r>
      <w:r>
        <w:rPr>
          <w:b/>
          <w:lang w:val="en-US"/>
        </w:rPr>
        <w:t>File</w:t>
      </w:r>
      <w:r w:rsidRPr="00C73EF2">
        <w:rPr>
          <w:b/>
        </w:rPr>
        <w:t>/</w:t>
      </w:r>
      <w:r>
        <w:rPr>
          <w:b/>
          <w:lang w:val="en-US"/>
        </w:rPr>
        <w:t>Save</w:t>
      </w:r>
      <w:r w:rsidRPr="00C73EF2">
        <w:rPr>
          <w:b/>
        </w:rPr>
        <w:t xml:space="preserve"> </w:t>
      </w:r>
      <w:r>
        <w:rPr>
          <w:b/>
          <w:lang w:val="en-US"/>
        </w:rPr>
        <w:t>Project</w:t>
      </w:r>
      <w:r w:rsidRPr="00C73EF2">
        <w:rPr>
          <w:b/>
        </w:rPr>
        <w:t xml:space="preserve"> </w:t>
      </w:r>
      <w:r>
        <w:rPr>
          <w:b/>
          <w:lang w:val="en-US"/>
        </w:rPr>
        <w:t>As</w:t>
      </w:r>
      <w:r w:rsidRPr="00C73EF2">
        <w:rPr>
          <w:b/>
        </w:rPr>
        <w:t>.</w:t>
      </w:r>
    </w:p>
    <w:p w:rsidR="00AA416F" w:rsidRPr="00C73EF2" w:rsidRDefault="00AA416F" w:rsidP="00AA416F">
      <w:pPr>
        <w:rPr>
          <w:b/>
        </w:rPr>
      </w:pPr>
    </w:p>
    <w:p w:rsidR="00AA416F" w:rsidRPr="00C73EF2" w:rsidRDefault="00AA416F" w:rsidP="00AA416F">
      <w:pPr>
        <w:rPr>
          <w:b/>
        </w:rPr>
      </w:pPr>
      <w:r>
        <w:rPr>
          <w:noProof/>
        </w:rPr>
        <w:drawing>
          <wp:anchor distT="0" distB="0" distL="114300" distR="114300" simplePos="0" relativeHeight="251687936" behindDoc="0" locked="0" layoutInCell="0" allowOverlap="1">
            <wp:simplePos x="0" y="0"/>
            <wp:positionH relativeFrom="column">
              <wp:posOffset>0</wp:posOffset>
            </wp:positionH>
            <wp:positionV relativeFrom="paragraph">
              <wp:posOffset>0</wp:posOffset>
            </wp:positionV>
            <wp:extent cx="4057650" cy="2781300"/>
            <wp:effectExtent l="19050" t="0" r="0" b="0"/>
            <wp:wrapTopAndBottom/>
            <wp:docPr id="2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59" cstate="print"/>
                    <a:srcRect/>
                    <a:stretch>
                      <a:fillRect/>
                    </a:stretch>
                  </pic:blipFill>
                  <pic:spPr bwMode="auto">
                    <a:xfrm>
                      <a:off x="0" y="0"/>
                      <a:ext cx="4057650" cy="2781300"/>
                    </a:xfrm>
                    <a:prstGeom prst="rect">
                      <a:avLst/>
                    </a:prstGeom>
                    <a:noFill/>
                    <a:ln w="9525">
                      <a:noFill/>
                      <a:miter lim="800000"/>
                      <a:headEnd/>
                      <a:tailEnd/>
                    </a:ln>
                  </pic:spPr>
                </pic:pic>
              </a:graphicData>
            </a:graphic>
          </wp:anchor>
        </w:drawing>
      </w:r>
    </w:p>
    <w:p w:rsidR="00AA416F" w:rsidRPr="00C73EF2" w:rsidRDefault="00AA416F" w:rsidP="00AA416F">
      <w:pPr>
        <w:rPr>
          <w:b/>
        </w:rPr>
      </w:pPr>
      <w:r>
        <w:lastRenderedPageBreak/>
        <w:t>Выберите директорию, в которую Вы хотите сохранить свой проект</w:t>
      </w:r>
      <w:r w:rsidRPr="00C73EF2">
        <w:t xml:space="preserve">, </w:t>
      </w:r>
      <w:r>
        <w:t xml:space="preserve">например, </w:t>
      </w:r>
      <w:r>
        <w:rPr>
          <w:b/>
          <w:lang w:val="en-US"/>
        </w:rPr>
        <w:t>pr</w:t>
      </w:r>
      <w:r w:rsidRPr="00C73EF2">
        <w:rPr>
          <w:b/>
        </w:rPr>
        <w:t>_2</w:t>
      </w:r>
      <w:r>
        <w:t xml:space="preserve"> и нажмите </w:t>
      </w:r>
      <w:r>
        <w:rPr>
          <w:b/>
          <w:lang w:val="en-US"/>
        </w:rPr>
        <w:t>Save</w:t>
      </w:r>
      <w:r w:rsidRPr="00C73EF2">
        <w:rPr>
          <w:b/>
        </w:rPr>
        <w:t>.</w:t>
      </w:r>
    </w:p>
    <w:p w:rsidR="00AA416F" w:rsidRPr="00C73EF2" w:rsidRDefault="00AA416F" w:rsidP="00AA416F"/>
    <w:p w:rsidR="00AA416F" w:rsidRDefault="00AA416F" w:rsidP="00AA416F">
      <w:r>
        <w:rPr>
          <w:b/>
        </w:rPr>
        <w:t>Шаг 1</w:t>
      </w:r>
      <w:r w:rsidRPr="00C73EF2">
        <w:rPr>
          <w:b/>
        </w:rPr>
        <w:t>8</w:t>
      </w:r>
      <w:r>
        <w:rPr>
          <w:b/>
        </w:rPr>
        <w:t xml:space="preserve">. </w:t>
      </w:r>
      <w:r>
        <w:t>Теперь</w:t>
      </w:r>
      <w:r w:rsidRPr="00C73EF2">
        <w:rPr>
          <w:b/>
        </w:rPr>
        <w:t xml:space="preserve"> </w:t>
      </w:r>
      <w:r>
        <w:t>закройте Ваш проект. Для этого</w:t>
      </w:r>
      <w:r>
        <w:rPr>
          <w:b/>
        </w:rPr>
        <w:t xml:space="preserve"> </w:t>
      </w:r>
      <w:r>
        <w:t xml:space="preserve">выберите в ГЛАВНОМ МЕНЮ пункт </w:t>
      </w:r>
      <w:r>
        <w:rPr>
          <w:b/>
          <w:lang w:val="en-US"/>
        </w:rPr>
        <w:t>File</w:t>
      </w:r>
      <w:r w:rsidRPr="00C73EF2">
        <w:rPr>
          <w:b/>
        </w:rPr>
        <w:t>/</w:t>
      </w:r>
      <w:r>
        <w:rPr>
          <w:b/>
          <w:lang w:val="en-US"/>
        </w:rPr>
        <w:t>Close</w:t>
      </w:r>
      <w:r w:rsidRPr="00C73EF2">
        <w:rPr>
          <w:b/>
        </w:rPr>
        <w:t xml:space="preserve"> </w:t>
      </w:r>
      <w:r>
        <w:rPr>
          <w:b/>
          <w:lang w:val="en-US"/>
        </w:rPr>
        <w:t>All</w:t>
      </w:r>
      <w:r w:rsidRPr="00C73EF2">
        <w:rPr>
          <w:b/>
        </w:rPr>
        <w:t xml:space="preserve">. </w:t>
      </w:r>
      <w:r>
        <w:t xml:space="preserve">Обратите внимание, что кнопки ПАЛИТРЫ ИНСТРУМЕНТОВ </w:t>
      </w:r>
      <w:r w:rsidR="00EE6053">
        <w:t>«</w:t>
      </w:r>
      <w:r>
        <w:t>погаснут</w:t>
      </w:r>
      <w:r w:rsidR="00EE6053">
        <w:t>»</w:t>
      </w:r>
      <w:r>
        <w:t>, т.е. станут неактивными , кроме одной – кнопки открытия проекта.</w:t>
      </w:r>
    </w:p>
    <w:p w:rsidR="00AA416F" w:rsidRDefault="00AA416F" w:rsidP="00AA416F">
      <w:pPr>
        <w:rPr>
          <w:b/>
        </w:rPr>
      </w:pPr>
    </w:p>
    <w:p w:rsidR="00AA416F" w:rsidRDefault="00AA416F" w:rsidP="00AA416F">
      <w:pPr>
        <w:rPr>
          <w:b/>
        </w:rPr>
      </w:pPr>
      <w:r>
        <w:rPr>
          <w:noProof/>
        </w:rPr>
        <w:drawing>
          <wp:anchor distT="0" distB="0" distL="114300" distR="114300" simplePos="0" relativeHeight="251688960" behindDoc="0" locked="0" layoutInCell="0" allowOverlap="1">
            <wp:simplePos x="0" y="0"/>
            <wp:positionH relativeFrom="column">
              <wp:posOffset>0</wp:posOffset>
            </wp:positionH>
            <wp:positionV relativeFrom="paragraph">
              <wp:posOffset>0</wp:posOffset>
            </wp:positionV>
            <wp:extent cx="6114415" cy="872490"/>
            <wp:effectExtent l="19050" t="0" r="635" b="0"/>
            <wp:wrapTopAndBottom/>
            <wp:docPr id="19"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60" cstate="print"/>
                    <a:srcRect/>
                    <a:stretch>
                      <a:fillRect/>
                    </a:stretch>
                  </pic:blipFill>
                  <pic:spPr bwMode="auto">
                    <a:xfrm>
                      <a:off x="0" y="0"/>
                      <a:ext cx="6114415" cy="872490"/>
                    </a:xfrm>
                    <a:prstGeom prst="rect">
                      <a:avLst/>
                    </a:prstGeom>
                    <a:noFill/>
                    <a:ln w="9525">
                      <a:noFill/>
                      <a:miter lim="800000"/>
                      <a:headEnd/>
                      <a:tailEnd/>
                    </a:ln>
                  </pic:spPr>
                </pic:pic>
              </a:graphicData>
            </a:graphic>
          </wp:anchor>
        </w:drawing>
      </w:r>
    </w:p>
    <w:p w:rsidR="00AA416F" w:rsidRPr="00C73EF2" w:rsidRDefault="00AA416F" w:rsidP="00AA416F">
      <w:r>
        <w:rPr>
          <w:b/>
        </w:rPr>
        <w:t xml:space="preserve">Шаг 19. </w:t>
      </w:r>
      <w:r>
        <w:t>Откройте Ваш проект. Для этого</w:t>
      </w:r>
      <w:r>
        <w:rPr>
          <w:b/>
        </w:rPr>
        <w:t xml:space="preserve"> </w:t>
      </w:r>
      <w:r>
        <w:t xml:space="preserve">выберите в ГЛАВНОМ МЕНЮ пункт </w:t>
      </w:r>
      <w:r w:rsidRPr="00C73EF2">
        <w:t xml:space="preserve">         </w:t>
      </w:r>
      <w:r>
        <w:rPr>
          <w:b/>
          <w:lang w:val="en-US"/>
        </w:rPr>
        <w:t>File</w:t>
      </w:r>
      <w:r w:rsidRPr="00C73EF2">
        <w:rPr>
          <w:b/>
        </w:rPr>
        <w:t>/</w:t>
      </w:r>
      <w:r>
        <w:rPr>
          <w:b/>
          <w:lang w:val="en-US"/>
        </w:rPr>
        <w:t>Open</w:t>
      </w:r>
      <w:r w:rsidRPr="00C73EF2">
        <w:rPr>
          <w:b/>
        </w:rPr>
        <w:t xml:space="preserve"> </w:t>
      </w:r>
      <w:r>
        <w:rPr>
          <w:b/>
          <w:lang w:val="en-US"/>
        </w:rPr>
        <w:t>Project</w:t>
      </w:r>
      <w:r w:rsidRPr="00C73EF2">
        <w:rPr>
          <w:b/>
        </w:rPr>
        <w:t xml:space="preserve"> </w:t>
      </w:r>
      <w:r>
        <w:t>или щелкните мышью на самой верхней кнопке</w:t>
      </w:r>
      <w:r>
        <w:rPr>
          <w:b/>
        </w:rPr>
        <w:t xml:space="preserve"> (активная кнопка) </w:t>
      </w:r>
      <w:r>
        <w:t xml:space="preserve">ПАЛИТРЫ ИНСТРУМЕНТОВ. Откроется окно </w:t>
      </w:r>
      <w:r>
        <w:rPr>
          <w:b/>
          <w:lang w:val="en-US"/>
        </w:rPr>
        <w:t>Open</w:t>
      </w:r>
      <w:r w:rsidRPr="00C73EF2">
        <w:rPr>
          <w:b/>
        </w:rPr>
        <w:t xml:space="preserve"> </w:t>
      </w:r>
      <w:r>
        <w:rPr>
          <w:b/>
          <w:lang w:val="en-US"/>
        </w:rPr>
        <w:t>Project</w:t>
      </w:r>
      <w:r w:rsidRPr="00C73EF2">
        <w:t xml:space="preserve"> (</w:t>
      </w:r>
      <w:r>
        <w:t>открыть проект</w:t>
      </w:r>
      <w:r w:rsidRPr="00C73EF2">
        <w:t>):</w:t>
      </w:r>
    </w:p>
    <w:p w:rsidR="00AA416F" w:rsidRDefault="00AA416F" w:rsidP="00AA416F"/>
    <w:p w:rsidR="00AA416F" w:rsidRDefault="00AA416F" w:rsidP="00AA416F">
      <w:r>
        <w:rPr>
          <w:noProof/>
        </w:rPr>
        <w:drawing>
          <wp:anchor distT="0" distB="0" distL="114300" distR="114300" simplePos="0" relativeHeight="251689984" behindDoc="0" locked="0" layoutInCell="0" allowOverlap="1">
            <wp:simplePos x="0" y="0"/>
            <wp:positionH relativeFrom="column">
              <wp:posOffset>0</wp:posOffset>
            </wp:positionH>
            <wp:positionV relativeFrom="paragraph">
              <wp:posOffset>0</wp:posOffset>
            </wp:positionV>
            <wp:extent cx="4057650" cy="2781300"/>
            <wp:effectExtent l="19050" t="0" r="0" b="0"/>
            <wp:wrapTopAndBottom/>
            <wp:docPr id="18"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61" cstate="print"/>
                    <a:srcRect/>
                    <a:stretch>
                      <a:fillRect/>
                    </a:stretch>
                  </pic:blipFill>
                  <pic:spPr bwMode="auto">
                    <a:xfrm>
                      <a:off x="0" y="0"/>
                      <a:ext cx="4057650" cy="2781300"/>
                    </a:xfrm>
                    <a:prstGeom prst="rect">
                      <a:avLst/>
                    </a:prstGeom>
                    <a:noFill/>
                    <a:ln w="9525">
                      <a:noFill/>
                      <a:miter lim="800000"/>
                      <a:headEnd/>
                      <a:tailEnd/>
                    </a:ln>
                  </pic:spPr>
                </pic:pic>
              </a:graphicData>
            </a:graphic>
          </wp:anchor>
        </w:drawing>
      </w:r>
    </w:p>
    <w:p w:rsidR="00AA416F" w:rsidRDefault="00AA416F" w:rsidP="00AA416F">
      <w:r>
        <w:t xml:space="preserve">В списке файлов Вы увидите только один файл </w:t>
      </w:r>
      <w:r>
        <w:rPr>
          <w:b/>
          <w:lang w:val="en-US"/>
        </w:rPr>
        <w:t>Project</w:t>
      </w:r>
      <w:r w:rsidRPr="00C73EF2">
        <w:rPr>
          <w:b/>
        </w:rPr>
        <w:t>2.</w:t>
      </w:r>
      <w:r>
        <w:rPr>
          <w:b/>
          <w:lang w:val="en-US"/>
        </w:rPr>
        <w:t>bpr</w:t>
      </w:r>
      <w:r w:rsidRPr="00C73EF2">
        <w:rPr>
          <w:b/>
        </w:rPr>
        <w:t xml:space="preserve">. </w:t>
      </w:r>
      <w:r w:rsidRPr="00C73EF2">
        <w:t xml:space="preserve">Это еще один файл Вашего проекта, который так и называется – </w:t>
      </w:r>
      <w:r w:rsidRPr="00C73EF2">
        <w:rPr>
          <w:i/>
        </w:rPr>
        <w:t>файл проекта.</w:t>
      </w:r>
      <w:r>
        <w:t xml:space="preserve"> </w:t>
      </w:r>
    </w:p>
    <w:p w:rsidR="00AA416F" w:rsidRDefault="00AA416F" w:rsidP="00AA416F"/>
    <w:p w:rsidR="00AA416F" w:rsidRDefault="00AA416F" w:rsidP="00AA416F">
      <w:r>
        <w:rPr>
          <w:b/>
        </w:rPr>
        <w:t xml:space="preserve">Шаг 20. </w:t>
      </w:r>
      <w:r>
        <w:t>Установите  в окошке</w:t>
      </w:r>
      <w:r>
        <w:rPr>
          <w:b/>
        </w:rPr>
        <w:t xml:space="preserve"> </w:t>
      </w:r>
      <w:r>
        <w:rPr>
          <w:b/>
          <w:lang w:val="en-US"/>
        </w:rPr>
        <w:t>Files</w:t>
      </w:r>
      <w:r w:rsidRPr="00C73EF2">
        <w:rPr>
          <w:b/>
        </w:rPr>
        <w:t xml:space="preserve"> </w:t>
      </w:r>
      <w:r>
        <w:rPr>
          <w:b/>
          <w:lang w:val="en-US"/>
        </w:rPr>
        <w:t>of</w:t>
      </w:r>
      <w:r w:rsidRPr="00C73EF2">
        <w:rPr>
          <w:b/>
        </w:rPr>
        <w:t xml:space="preserve"> </w:t>
      </w:r>
      <w:r>
        <w:rPr>
          <w:b/>
          <w:lang w:val="en-US"/>
        </w:rPr>
        <w:t>type</w:t>
      </w:r>
      <w:r w:rsidRPr="00C73EF2">
        <w:rPr>
          <w:b/>
        </w:rPr>
        <w:t xml:space="preserve"> </w:t>
      </w:r>
      <w:r w:rsidRPr="00C73EF2">
        <w:t xml:space="preserve">режим </w:t>
      </w:r>
      <w:r>
        <w:t>выбора всех файлов</w:t>
      </w:r>
      <w:r w:rsidRPr="00C73EF2">
        <w:t xml:space="preserve"> </w:t>
      </w:r>
      <w:r>
        <w:rPr>
          <w:b/>
          <w:lang w:val="en-US"/>
        </w:rPr>
        <w:t>All</w:t>
      </w:r>
      <w:r w:rsidRPr="00C73EF2">
        <w:rPr>
          <w:b/>
        </w:rPr>
        <w:t xml:space="preserve"> </w:t>
      </w:r>
      <w:r>
        <w:rPr>
          <w:b/>
          <w:lang w:val="en-US"/>
        </w:rPr>
        <w:t>file</w:t>
      </w:r>
      <w:r w:rsidRPr="00C73EF2">
        <w:rPr>
          <w:b/>
        </w:rPr>
        <w:t>(*.*)</w:t>
      </w:r>
      <w:r>
        <w:rPr>
          <w:b/>
        </w:rPr>
        <w:t>:</w:t>
      </w:r>
    </w:p>
    <w:p w:rsidR="00AA416F" w:rsidRPr="00C73EF2" w:rsidRDefault="00AA416F" w:rsidP="00AA416F">
      <w:pPr>
        <w:rPr>
          <w:b/>
        </w:rPr>
      </w:pPr>
    </w:p>
    <w:p w:rsidR="00AA416F" w:rsidRPr="00C73EF2" w:rsidRDefault="00AA416F" w:rsidP="00AA416F">
      <w:r>
        <w:rPr>
          <w:noProof/>
        </w:rPr>
        <w:lastRenderedPageBreak/>
        <w:drawing>
          <wp:anchor distT="0" distB="0" distL="114300" distR="114300" simplePos="0" relativeHeight="251691008" behindDoc="0" locked="0" layoutInCell="0" allowOverlap="1">
            <wp:simplePos x="0" y="0"/>
            <wp:positionH relativeFrom="column">
              <wp:posOffset>0</wp:posOffset>
            </wp:positionH>
            <wp:positionV relativeFrom="paragraph">
              <wp:posOffset>0</wp:posOffset>
            </wp:positionV>
            <wp:extent cx="4057650" cy="2781300"/>
            <wp:effectExtent l="19050" t="0" r="0" b="0"/>
            <wp:wrapTopAndBottom/>
            <wp:docPr id="17"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62" cstate="print"/>
                    <a:srcRect/>
                    <a:stretch>
                      <a:fillRect/>
                    </a:stretch>
                  </pic:blipFill>
                  <pic:spPr bwMode="auto">
                    <a:xfrm>
                      <a:off x="0" y="0"/>
                      <a:ext cx="4057650" cy="2781300"/>
                    </a:xfrm>
                    <a:prstGeom prst="rect">
                      <a:avLst/>
                    </a:prstGeom>
                    <a:noFill/>
                    <a:ln w="9525">
                      <a:noFill/>
                      <a:miter lim="800000"/>
                      <a:headEnd/>
                      <a:tailEnd/>
                    </a:ln>
                  </pic:spPr>
                </pic:pic>
              </a:graphicData>
            </a:graphic>
          </wp:anchor>
        </w:drawing>
      </w:r>
    </w:p>
    <w:p w:rsidR="00AA416F" w:rsidRPr="00C73EF2" w:rsidRDefault="00AA416F" w:rsidP="00AA416F">
      <w:r w:rsidRPr="00C73EF2">
        <w:t xml:space="preserve">Обратите внимание, что в директории Вашего проекта находятся также файлы   </w:t>
      </w:r>
      <w:r>
        <w:rPr>
          <w:lang w:val="en-US"/>
        </w:rPr>
        <w:t>Project</w:t>
      </w:r>
      <w:r w:rsidRPr="00C73EF2">
        <w:rPr>
          <w:b/>
        </w:rPr>
        <w:t>.</w:t>
      </w:r>
      <w:r>
        <w:rPr>
          <w:b/>
          <w:lang w:val="en-US"/>
        </w:rPr>
        <w:t>obj</w:t>
      </w:r>
      <w:r w:rsidRPr="00C73EF2">
        <w:rPr>
          <w:b/>
        </w:rPr>
        <w:t xml:space="preserve"> – </w:t>
      </w:r>
      <w:r>
        <w:t>объектный модуль</w:t>
      </w:r>
      <w:r w:rsidRPr="00C73EF2">
        <w:t>,</w:t>
      </w:r>
      <w:r w:rsidRPr="00C73EF2">
        <w:rPr>
          <w:b/>
        </w:rPr>
        <w:t xml:space="preserve"> </w:t>
      </w:r>
      <w:r>
        <w:rPr>
          <w:lang w:val="en-US"/>
        </w:rPr>
        <w:t>Project</w:t>
      </w:r>
      <w:r w:rsidRPr="00C73EF2">
        <w:t>.</w:t>
      </w:r>
      <w:r>
        <w:rPr>
          <w:b/>
          <w:lang w:val="en-US"/>
        </w:rPr>
        <w:t>res</w:t>
      </w:r>
      <w:r w:rsidRPr="00C73EF2">
        <w:rPr>
          <w:b/>
        </w:rPr>
        <w:t xml:space="preserve"> – </w:t>
      </w:r>
      <w:r w:rsidRPr="00C73EF2">
        <w:t>двоичный файл ресурсов</w:t>
      </w:r>
      <w:r w:rsidRPr="00C73EF2">
        <w:rPr>
          <w:b/>
        </w:rPr>
        <w:t xml:space="preserve">, </w:t>
      </w:r>
      <w:r>
        <w:rPr>
          <w:lang w:val="en-US"/>
        </w:rPr>
        <w:t>Project</w:t>
      </w:r>
      <w:r w:rsidRPr="00C73EF2">
        <w:rPr>
          <w:b/>
        </w:rPr>
        <w:t>.</w:t>
      </w:r>
      <w:r>
        <w:rPr>
          <w:b/>
          <w:lang w:val="en-US"/>
        </w:rPr>
        <w:t>tds</w:t>
      </w:r>
      <w:r w:rsidRPr="00C73EF2">
        <w:rPr>
          <w:b/>
        </w:rPr>
        <w:t xml:space="preserve">  - </w:t>
      </w:r>
      <w:r w:rsidRPr="00C73EF2">
        <w:t xml:space="preserve">файл отладчика. Эти файлы вспомогательные и очень объемные. Если Вы захотите сохранить свой проект на дискетку, то сохранять нужно только файлы с расширениями  </w:t>
      </w:r>
      <w:r w:rsidRPr="00C73EF2">
        <w:rPr>
          <w:b/>
        </w:rPr>
        <w:t>*.</w:t>
      </w:r>
      <w:r>
        <w:rPr>
          <w:b/>
          <w:lang w:val="en-US"/>
        </w:rPr>
        <w:t>bpr</w:t>
      </w:r>
      <w:r w:rsidRPr="00C73EF2">
        <w:rPr>
          <w:b/>
        </w:rPr>
        <w:t>, *.</w:t>
      </w:r>
      <w:r>
        <w:rPr>
          <w:b/>
          <w:lang w:val="en-US"/>
        </w:rPr>
        <w:t>cpp</w:t>
      </w:r>
      <w:r w:rsidRPr="00C73EF2">
        <w:rPr>
          <w:b/>
        </w:rPr>
        <w:t>, *.</w:t>
      </w:r>
      <w:r>
        <w:rPr>
          <w:b/>
          <w:lang w:val="en-US"/>
        </w:rPr>
        <w:t>h</w:t>
      </w:r>
      <w:r w:rsidRPr="00C73EF2">
        <w:rPr>
          <w:b/>
        </w:rPr>
        <w:t>, *.</w:t>
      </w:r>
      <w:r>
        <w:rPr>
          <w:b/>
          <w:lang w:val="en-US"/>
        </w:rPr>
        <w:t>dfm</w:t>
      </w:r>
      <w:r w:rsidRPr="00C73EF2">
        <w:rPr>
          <w:b/>
        </w:rPr>
        <w:t>.</w:t>
      </w:r>
      <w:r w:rsidRPr="00C73EF2">
        <w:t xml:space="preserve"> </w:t>
      </w:r>
      <w:r>
        <w:t xml:space="preserve">При наличие на Вашем компьютере </w:t>
      </w:r>
      <w:r>
        <w:rPr>
          <w:b/>
          <w:lang w:val="en-US"/>
        </w:rPr>
        <w:t>Builder</w:t>
      </w:r>
      <w:r w:rsidRPr="00C73EF2">
        <w:t xml:space="preserve"> </w:t>
      </w:r>
      <w:r>
        <w:t>этих файлов достаточно, чтобы его заново откомпелировать.</w:t>
      </w:r>
      <w:r w:rsidRPr="00C73EF2">
        <w:t xml:space="preserve"> </w:t>
      </w:r>
    </w:p>
    <w:p w:rsidR="00AA416F" w:rsidRPr="00C73EF2" w:rsidRDefault="00AA416F" w:rsidP="00AA416F"/>
    <w:p w:rsidR="00AA416F" w:rsidRPr="00C73EF2" w:rsidRDefault="00AA416F" w:rsidP="00AA416F">
      <w:r>
        <w:rPr>
          <w:b/>
        </w:rPr>
        <w:t xml:space="preserve">Шаг 21. </w:t>
      </w:r>
      <w:r>
        <w:t>Установите опять в окошке</w:t>
      </w:r>
      <w:r>
        <w:rPr>
          <w:b/>
        </w:rPr>
        <w:t xml:space="preserve"> </w:t>
      </w:r>
      <w:r>
        <w:rPr>
          <w:b/>
          <w:lang w:val="en-US"/>
        </w:rPr>
        <w:t>Files</w:t>
      </w:r>
      <w:r w:rsidRPr="00C73EF2">
        <w:rPr>
          <w:b/>
        </w:rPr>
        <w:t xml:space="preserve"> </w:t>
      </w:r>
      <w:r>
        <w:rPr>
          <w:b/>
          <w:lang w:val="en-US"/>
        </w:rPr>
        <w:t>of</w:t>
      </w:r>
      <w:r w:rsidRPr="00C73EF2">
        <w:rPr>
          <w:b/>
        </w:rPr>
        <w:t xml:space="preserve"> </w:t>
      </w:r>
      <w:r>
        <w:rPr>
          <w:b/>
          <w:lang w:val="en-US"/>
        </w:rPr>
        <w:t>type</w:t>
      </w:r>
      <w:r w:rsidRPr="00C73EF2">
        <w:rPr>
          <w:b/>
        </w:rPr>
        <w:t xml:space="preserve"> </w:t>
      </w:r>
      <w:r w:rsidRPr="00C73EF2">
        <w:t xml:space="preserve">режим </w:t>
      </w:r>
      <w:r>
        <w:t>выбора  файлов</w:t>
      </w:r>
      <w:r w:rsidRPr="00C73EF2">
        <w:t xml:space="preserve"> проекта (</w:t>
      </w:r>
      <w:r w:rsidRPr="00C73EF2">
        <w:rPr>
          <w:b/>
        </w:rPr>
        <w:t>*.</w:t>
      </w:r>
      <w:r>
        <w:rPr>
          <w:b/>
          <w:lang w:val="en-US"/>
        </w:rPr>
        <w:t>bpr</w:t>
      </w:r>
      <w:r w:rsidRPr="00C73EF2">
        <w:rPr>
          <w:b/>
        </w:rPr>
        <w:t>)</w:t>
      </w:r>
      <w:r>
        <w:rPr>
          <w:b/>
        </w:rPr>
        <w:t xml:space="preserve">, </w:t>
      </w:r>
      <w:r>
        <w:t xml:space="preserve">дважды щелкните мышью на строке </w:t>
      </w:r>
      <w:r>
        <w:rPr>
          <w:b/>
          <w:lang w:val="en-US"/>
        </w:rPr>
        <w:t>Progect</w:t>
      </w:r>
      <w:r w:rsidRPr="00C73EF2">
        <w:rPr>
          <w:b/>
        </w:rPr>
        <w:t xml:space="preserve">2. </w:t>
      </w:r>
      <w:r w:rsidRPr="00C73EF2">
        <w:t>Вы снова откроете сохраненный Вами проект.</w:t>
      </w:r>
    </w:p>
    <w:p w:rsidR="00AA416F" w:rsidRDefault="00AA416F" w:rsidP="00AA416F">
      <w:pPr>
        <w:rPr>
          <w:b/>
        </w:rPr>
      </w:pPr>
    </w:p>
    <w:p w:rsidR="00AA416F" w:rsidRPr="00C73EF2" w:rsidRDefault="00AA416F" w:rsidP="00AA416F">
      <w:r>
        <w:rPr>
          <w:b/>
        </w:rPr>
        <w:t xml:space="preserve">Шаг 22. </w:t>
      </w:r>
      <w:r>
        <w:t xml:space="preserve">Теперь можно более подробно познакомиться с тем, что такое компоненты, свойства, а также с визуальной средой </w:t>
      </w:r>
      <w:r>
        <w:rPr>
          <w:lang w:val="en-US"/>
        </w:rPr>
        <w:t>Builder</w:t>
      </w:r>
      <w:r w:rsidRPr="00C73EF2">
        <w:t>.</w:t>
      </w:r>
    </w:p>
    <w:p w:rsidR="00AA416F" w:rsidRDefault="00AA416F" w:rsidP="00AA416F">
      <w:r w:rsidRPr="00C73EF2">
        <w:rPr>
          <w:b/>
        </w:rPr>
        <w:t xml:space="preserve"> </w:t>
      </w:r>
    </w:p>
    <w:p w:rsidR="00AA416F" w:rsidRDefault="00AA416F" w:rsidP="00AA416F">
      <w:pPr>
        <w:rPr>
          <w:b/>
        </w:rPr>
      </w:pPr>
      <w:r>
        <w:rPr>
          <w:b/>
        </w:rPr>
        <w:t>Компоненты</w:t>
      </w:r>
    </w:p>
    <w:p w:rsidR="00AA416F" w:rsidRDefault="00AA416F" w:rsidP="00AA416F">
      <w:r>
        <w:t xml:space="preserve">Компоненты можно размещать на форме. Они находятся в области главного окна визуальной среды, которая называется </w:t>
      </w:r>
      <w:r>
        <w:rPr>
          <w:i/>
        </w:rPr>
        <w:t>палитрой компонентов</w:t>
      </w:r>
      <w:r>
        <w:t xml:space="preserve"> .</w:t>
      </w:r>
    </w:p>
    <w:p w:rsidR="00AA416F" w:rsidRDefault="000219DD" w:rsidP="00AA416F">
      <w:r>
        <w:rPr>
          <w:noProof/>
        </w:rPr>
        <w:pict>
          <v:line id="_x0000_s1130" style="position:absolute;left:0;text-align:left;flip:x;z-index:251694080" from="250.85pt,.75pt" to="268.1pt,71.25pt" o:allowincell="f">
            <v:stroke endarrow="block"/>
          </v:line>
        </w:pict>
      </w:r>
    </w:p>
    <w:p w:rsidR="00AA416F" w:rsidRDefault="00AA416F" w:rsidP="00AA416F">
      <w:r>
        <w:rPr>
          <w:noProof/>
        </w:rPr>
        <w:drawing>
          <wp:anchor distT="0" distB="0" distL="114300" distR="114300" simplePos="0" relativeHeight="251693056" behindDoc="0" locked="0" layoutInCell="0" allowOverlap="1">
            <wp:simplePos x="0" y="0"/>
            <wp:positionH relativeFrom="column">
              <wp:posOffset>0</wp:posOffset>
            </wp:positionH>
            <wp:positionV relativeFrom="paragraph">
              <wp:posOffset>0</wp:posOffset>
            </wp:positionV>
            <wp:extent cx="6116320" cy="929005"/>
            <wp:effectExtent l="19050" t="0" r="0" b="0"/>
            <wp:wrapTopAndBottom/>
            <wp:docPr id="16"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63" cstate="print"/>
                    <a:srcRect/>
                    <a:stretch>
                      <a:fillRect/>
                    </a:stretch>
                  </pic:blipFill>
                  <pic:spPr bwMode="auto">
                    <a:xfrm>
                      <a:off x="0" y="0"/>
                      <a:ext cx="6116320" cy="929005"/>
                    </a:xfrm>
                    <a:prstGeom prst="rect">
                      <a:avLst/>
                    </a:prstGeom>
                    <a:noFill/>
                    <a:ln w="9525">
                      <a:noFill/>
                      <a:miter lim="800000"/>
                      <a:headEnd/>
                      <a:tailEnd/>
                    </a:ln>
                  </pic:spPr>
                </pic:pic>
              </a:graphicData>
            </a:graphic>
          </wp:anchor>
        </w:drawing>
      </w:r>
    </w:p>
    <w:p w:rsidR="00AA416F" w:rsidRDefault="00AA416F" w:rsidP="00AA416F">
      <w:r>
        <w:t xml:space="preserve">В палитру компонентов помещен оптимальный набор </w:t>
      </w:r>
      <w:r w:rsidR="00EE6053">
        <w:t>«</w:t>
      </w:r>
      <w:r>
        <w:t>строительных кирпичиков</w:t>
      </w:r>
      <w:r w:rsidR="00EE6053">
        <w:t>»</w:t>
      </w:r>
      <w:r>
        <w:t>, достаточным для созда</w:t>
      </w:r>
      <w:r>
        <w:softHyphen/>
        <w:t>ния любых приложений: меню, кнопки, надписи, стандартные диалоговые окна и т. д.</w:t>
      </w:r>
    </w:p>
    <w:p w:rsidR="00AA416F" w:rsidRDefault="00AA416F" w:rsidP="00AA416F">
      <w:r>
        <w:lastRenderedPageBreak/>
        <w:t>Множество компонентов подразделяется на несколь</w:t>
      </w:r>
      <w:r>
        <w:softHyphen/>
        <w:t>ко групп. Каждая группа размещена в палитре компонентов на своей страни</w:t>
      </w:r>
      <w:r>
        <w:softHyphen/>
        <w:t>це:</w:t>
      </w:r>
      <w:r w:rsidRPr="00C73EF2">
        <w:t xml:space="preserve"> </w:t>
      </w:r>
      <w:r>
        <w:rPr>
          <w:lang w:val="en-US"/>
        </w:rPr>
        <w:t>Standard</w:t>
      </w:r>
      <w:r w:rsidRPr="00C73EF2">
        <w:t xml:space="preserve"> —</w:t>
      </w:r>
      <w:r>
        <w:t xml:space="preserve"> стандартные управляющие элементы пользовательского интер</w:t>
      </w:r>
      <w:r>
        <w:softHyphen/>
        <w:t>фейса,</w:t>
      </w:r>
      <w:r w:rsidRPr="00C73EF2">
        <w:t xml:space="preserve"> </w:t>
      </w:r>
      <w:r>
        <w:rPr>
          <w:lang w:val="en-US"/>
        </w:rPr>
        <w:t>Win</w:t>
      </w:r>
      <w:r w:rsidRPr="00C73EF2">
        <w:t>95</w:t>
      </w:r>
      <w:r>
        <w:t xml:space="preserve"> — новые компоненты</w:t>
      </w:r>
      <w:r w:rsidRPr="00C73EF2">
        <w:t xml:space="preserve"> </w:t>
      </w:r>
      <w:r>
        <w:rPr>
          <w:lang w:val="en-US"/>
        </w:rPr>
        <w:t>Windows</w:t>
      </w:r>
      <w:r>
        <w:t xml:space="preserve"> 95,</w:t>
      </w:r>
      <w:r w:rsidRPr="00C73EF2">
        <w:t xml:space="preserve"> </w:t>
      </w:r>
      <w:r>
        <w:rPr>
          <w:lang w:val="en-US"/>
        </w:rPr>
        <w:t>Additional</w:t>
      </w:r>
      <w:r>
        <w:t xml:space="preserve"> — дополнительные управляющие элементы пользовательского интерфейса и т. д. Для перехода между страницами достаточно щелкнуть клавишей мыши на соответствующей закладке.</w:t>
      </w:r>
    </w:p>
    <w:p w:rsidR="00AA416F" w:rsidRDefault="00AA416F" w:rsidP="00AA416F"/>
    <w:p w:rsidR="00AA416F" w:rsidRDefault="00AA416F" w:rsidP="00AA416F">
      <w:pPr>
        <w:rPr>
          <w:b/>
          <w:sz w:val="32"/>
        </w:rPr>
      </w:pPr>
      <w:r>
        <w:rPr>
          <w:b/>
          <w:sz w:val="32"/>
        </w:rPr>
        <w:t>Палитра компонент</w:t>
      </w:r>
    </w:p>
    <w:p w:rsidR="00AA416F" w:rsidRDefault="00AA416F" w:rsidP="00AA416F">
      <w:r>
        <w:t xml:space="preserve"> Рассмотрим  содержимое каждой из страниц палитры компонентов.</w:t>
      </w:r>
    </w:p>
    <w:p w:rsidR="00AA416F" w:rsidRPr="00C73EF2" w:rsidRDefault="00AA416F" w:rsidP="00AA416F">
      <w:pPr>
        <w:rPr>
          <w:b/>
        </w:rPr>
      </w:pPr>
    </w:p>
    <w:p w:rsidR="00AA416F" w:rsidRDefault="00AA416F" w:rsidP="00AA416F">
      <w:r>
        <w:rPr>
          <w:noProof/>
        </w:rPr>
        <w:drawing>
          <wp:anchor distT="0" distB="0" distL="114300" distR="114300" simplePos="0" relativeHeight="251695104" behindDoc="0" locked="0" layoutInCell="0" allowOverlap="1">
            <wp:simplePos x="0" y="0"/>
            <wp:positionH relativeFrom="column">
              <wp:posOffset>0</wp:posOffset>
            </wp:positionH>
            <wp:positionV relativeFrom="paragraph">
              <wp:posOffset>533400</wp:posOffset>
            </wp:positionV>
            <wp:extent cx="5981700" cy="1009650"/>
            <wp:effectExtent l="19050" t="0" r="0" b="0"/>
            <wp:wrapTopAndBottom/>
            <wp:docPr id="15"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64" cstate="print"/>
                    <a:srcRect/>
                    <a:stretch>
                      <a:fillRect/>
                    </a:stretch>
                  </pic:blipFill>
                  <pic:spPr bwMode="auto">
                    <a:xfrm>
                      <a:off x="0" y="0"/>
                      <a:ext cx="5981700" cy="1009650"/>
                    </a:xfrm>
                    <a:prstGeom prst="rect">
                      <a:avLst/>
                    </a:prstGeom>
                    <a:noFill/>
                    <a:ln w="9525">
                      <a:noFill/>
                      <a:miter lim="800000"/>
                      <a:headEnd/>
                      <a:tailEnd/>
                    </a:ln>
                  </pic:spPr>
                </pic:pic>
              </a:graphicData>
            </a:graphic>
          </wp:anchor>
        </w:drawing>
      </w:r>
      <w:r>
        <w:rPr>
          <w:b/>
          <w:lang w:val="en-US"/>
        </w:rPr>
        <w:t>Standard</w:t>
      </w:r>
      <w:r w:rsidRPr="00C73EF2">
        <w:rPr>
          <w:b/>
        </w:rPr>
        <w:t>.</w:t>
      </w:r>
      <w:r>
        <w:t xml:space="preserve"> Содержит набор основных управляющих элементов пользователь</w:t>
      </w:r>
      <w:r>
        <w:softHyphen/>
        <w:t>ского интерфейса: главное меню, всплывающее меню, текстовую надпись, блок однострочного редактора, блок многострочного редактора, кнопку, блок спис</w:t>
      </w:r>
      <w:r>
        <w:softHyphen/>
        <w:t xml:space="preserve">ка и т. д. </w:t>
      </w:r>
    </w:p>
    <w:p w:rsidR="00AA416F" w:rsidRDefault="00AA416F" w:rsidP="00AA416F">
      <w:pPr>
        <w:rPr>
          <w:b/>
        </w:rPr>
      </w:pPr>
    </w:p>
    <w:p w:rsidR="00AA416F" w:rsidRDefault="00AA416F" w:rsidP="00AA416F">
      <w:r>
        <w:rPr>
          <w:b/>
          <w:lang w:val="en-US"/>
        </w:rPr>
        <w:t>Additional</w:t>
      </w:r>
      <w:r w:rsidRPr="00C73EF2">
        <w:rPr>
          <w:b/>
        </w:rPr>
        <w:t>.</w:t>
      </w:r>
      <w:r>
        <w:t xml:space="preserve"> Содержит дополнительные управляющие элементы: кнопку с кар</w:t>
      </w:r>
      <w:r>
        <w:softHyphen/>
        <w:t>тинкой, кнопку панели инструментов, блок маскирующего редактора, та</w:t>
      </w:r>
      <w:r>
        <w:softHyphen/>
        <w:t xml:space="preserve">блицу, картинку, геометрическую фигуру, прокручиваемую область и т. д. </w:t>
      </w:r>
    </w:p>
    <w:p w:rsidR="00AA416F" w:rsidRDefault="00AA416F" w:rsidP="00AA416F">
      <w:r>
        <w:rPr>
          <w:noProof/>
        </w:rPr>
        <w:drawing>
          <wp:anchor distT="0" distB="0" distL="114300" distR="114300" simplePos="0" relativeHeight="251696128" behindDoc="0" locked="0" layoutInCell="0" allowOverlap="1">
            <wp:simplePos x="0" y="0"/>
            <wp:positionH relativeFrom="column">
              <wp:posOffset>0</wp:posOffset>
            </wp:positionH>
            <wp:positionV relativeFrom="paragraph">
              <wp:posOffset>0</wp:posOffset>
            </wp:positionV>
            <wp:extent cx="5981700" cy="1009650"/>
            <wp:effectExtent l="19050" t="0" r="0" b="0"/>
            <wp:wrapTopAndBottom/>
            <wp:docPr id="14"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65" cstate="print"/>
                    <a:srcRect/>
                    <a:stretch>
                      <a:fillRect/>
                    </a:stretch>
                  </pic:blipFill>
                  <pic:spPr bwMode="auto">
                    <a:xfrm>
                      <a:off x="0" y="0"/>
                      <a:ext cx="5981700" cy="1009650"/>
                    </a:xfrm>
                    <a:prstGeom prst="rect">
                      <a:avLst/>
                    </a:prstGeom>
                    <a:noFill/>
                    <a:ln w="9525">
                      <a:noFill/>
                      <a:miter lim="800000"/>
                      <a:headEnd/>
                      <a:tailEnd/>
                    </a:ln>
                  </pic:spPr>
                </pic:pic>
              </a:graphicData>
            </a:graphic>
          </wp:anchor>
        </w:drawing>
      </w:r>
    </w:p>
    <w:p w:rsidR="00AA416F" w:rsidRDefault="00AA416F" w:rsidP="00AA416F">
      <w:r>
        <w:rPr>
          <w:b/>
        </w:rPr>
        <w:t>Win95.</w:t>
      </w:r>
      <w:r>
        <w:t xml:space="preserve"> Набор новых компонентов</w:t>
      </w:r>
      <w:r w:rsidRPr="00C73EF2">
        <w:t xml:space="preserve"> </w:t>
      </w:r>
      <w:r>
        <w:rPr>
          <w:lang w:val="en-US"/>
        </w:rPr>
        <w:t>Windows</w:t>
      </w:r>
      <w:r>
        <w:t xml:space="preserve"> 95: блок закладок, многостранич</w:t>
      </w:r>
      <w:r>
        <w:softHyphen/>
        <w:t>ный блок, дерево элементов, редактор форматированного текста, строка состо</w:t>
      </w:r>
      <w:r>
        <w:softHyphen/>
        <w:t xml:space="preserve">яния, шкала, кнопки инкремента-декремента и т. д. </w:t>
      </w:r>
    </w:p>
    <w:p w:rsidR="00AA416F" w:rsidRDefault="00AA416F" w:rsidP="00AA416F">
      <w:r>
        <w:rPr>
          <w:noProof/>
        </w:rPr>
        <w:drawing>
          <wp:anchor distT="0" distB="0" distL="114300" distR="114300" simplePos="0" relativeHeight="251697152" behindDoc="0" locked="0" layoutInCell="0" allowOverlap="1">
            <wp:simplePos x="0" y="0"/>
            <wp:positionH relativeFrom="column">
              <wp:posOffset>0</wp:posOffset>
            </wp:positionH>
            <wp:positionV relativeFrom="paragraph">
              <wp:posOffset>0</wp:posOffset>
            </wp:positionV>
            <wp:extent cx="5981700" cy="1009650"/>
            <wp:effectExtent l="19050" t="0" r="0" b="0"/>
            <wp:wrapTopAndBottom/>
            <wp:docPr id="13"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66" cstate="print"/>
                    <a:srcRect/>
                    <a:stretch>
                      <a:fillRect/>
                    </a:stretch>
                  </pic:blipFill>
                  <pic:spPr bwMode="auto">
                    <a:xfrm>
                      <a:off x="0" y="0"/>
                      <a:ext cx="5981700" cy="1009650"/>
                    </a:xfrm>
                    <a:prstGeom prst="rect">
                      <a:avLst/>
                    </a:prstGeom>
                    <a:noFill/>
                    <a:ln w="9525">
                      <a:noFill/>
                      <a:miter lim="800000"/>
                      <a:headEnd/>
                      <a:tailEnd/>
                    </a:ln>
                  </pic:spPr>
                </pic:pic>
              </a:graphicData>
            </a:graphic>
          </wp:anchor>
        </w:drawing>
      </w:r>
    </w:p>
    <w:p w:rsidR="00AA416F" w:rsidRDefault="00AA416F" w:rsidP="00AA416F">
      <w:r>
        <w:rPr>
          <w:b/>
          <w:lang w:val="en-US"/>
        </w:rPr>
        <w:t>System</w:t>
      </w:r>
      <w:r w:rsidRPr="00C73EF2">
        <w:rPr>
          <w:b/>
        </w:rPr>
        <w:t>.</w:t>
      </w:r>
      <w:r>
        <w:t xml:space="preserve"> Содержит системные компоненты, предназначенные для управле</w:t>
      </w:r>
      <w:r>
        <w:softHyphen/>
        <w:t>ния таймером, файлами, средствами мультимедиа, DDE-соединениями и др.</w:t>
      </w:r>
    </w:p>
    <w:p w:rsidR="00AA416F" w:rsidRPr="00C73EF2" w:rsidRDefault="00AA416F" w:rsidP="00AA416F">
      <w:pPr>
        <w:rPr>
          <w:b/>
        </w:rPr>
      </w:pPr>
      <w:r>
        <w:rPr>
          <w:noProof/>
        </w:rPr>
        <w:lastRenderedPageBreak/>
        <w:drawing>
          <wp:anchor distT="0" distB="0" distL="114300" distR="114300" simplePos="0" relativeHeight="251698176" behindDoc="0" locked="0" layoutInCell="0" allowOverlap="1">
            <wp:simplePos x="0" y="0"/>
            <wp:positionH relativeFrom="column">
              <wp:posOffset>38100</wp:posOffset>
            </wp:positionH>
            <wp:positionV relativeFrom="paragraph">
              <wp:posOffset>26670</wp:posOffset>
            </wp:positionV>
            <wp:extent cx="5981700" cy="1009650"/>
            <wp:effectExtent l="19050" t="0" r="0" b="0"/>
            <wp:wrapTopAndBottom/>
            <wp:docPr id="12"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67" cstate="print"/>
                    <a:srcRect/>
                    <a:stretch>
                      <a:fillRect/>
                    </a:stretch>
                  </pic:blipFill>
                  <pic:spPr bwMode="auto">
                    <a:xfrm>
                      <a:off x="0" y="0"/>
                      <a:ext cx="5981700" cy="1009650"/>
                    </a:xfrm>
                    <a:prstGeom prst="rect">
                      <a:avLst/>
                    </a:prstGeom>
                    <a:noFill/>
                    <a:ln w="9525">
                      <a:noFill/>
                      <a:miter lim="800000"/>
                      <a:headEnd/>
                      <a:tailEnd/>
                    </a:ln>
                  </pic:spPr>
                </pic:pic>
              </a:graphicData>
            </a:graphic>
          </wp:anchor>
        </w:drawing>
      </w:r>
    </w:p>
    <w:p w:rsidR="00AA416F" w:rsidRPr="00C73EF2" w:rsidRDefault="00AA416F" w:rsidP="00AA416F">
      <w:pPr>
        <w:rPr>
          <w:b/>
        </w:rPr>
      </w:pPr>
      <w:r>
        <w:rPr>
          <w:b/>
          <w:lang w:val="en-US"/>
        </w:rPr>
        <w:t>Internet</w:t>
      </w:r>
      <w:r w:rsidRPr="00C73EF2">
        <w:rPr>
          <w:b/>
        </w:rPr>
        <w:t>.</w:t>
      </w:r>
      <w:r>
        <w:t xml:space="preserve"> Содержит компоненты, предназначенные для работы с сетевыми протоколами</w:t>
      </w:r>
      <w:r w:rsidRPr="00C73EF2">
        <w:t xml:space="preserve"> </w:t>
      </w:r>
      <w:r>
        <w:rPr>
          <w:lang w:val="en-US"/>
        </w:rPr>
        <w:t>FTP</w:t>
      </w:r>
      <w:r w:rsidRPr="00C73EF2">
        <w:t xml:space="preserve">, </w:t>
      </w:r>
      <w:r>
        <w:rPr>
          <w:lang w:val="en-US"/>
        </w:rPr>
        <w:t>TCP</w:t>
      </w:r>
      <w:r w:rsidRPr="00C73EF2">
        <w:t xml:space="preserve">, </w:t>
      </w:r>
      <w:r>
        <w:rPr>
          <w:lang w:val="en-US"/>
        </w:rPr>
        <w:t>HTTP</w:t>
      </w:r>
      <w:r w:rsidRPr="00C73EF2">
        <w:t>,</w:t>
      </w:r>
      <w:r>
        <w:t xml:space="preserve"> а также языком</w:t>
      </w:r>
      <w:r w:rsidRPr="00C73EF2">
        <w:t xml:space="preserve"> </w:t>
      </w:r>
      <w:r>
        <w:rPr>
          <w:lang w:val="en-US"/>
        </w:rPr>
        <w:t>HTML</w:t>
      </w:r>
      <w:r>
        <w:t xml:space="preserve"> .</w:t>
      </w:r>
    </w:p>
    <w:p w:rsidR="00AA416F" w:rsidRPr="00C73EF2" w:rsidRDefault="00AA416F" w:rsidP="00AA416F">
      <w:pPr>
        <w:rPr>
          <w:b/>
        </w:rPr>
      </w:pPr>
      <w:r>
        <w:rPr>
          <w:noProof/>
        </w:rPr>
        <w:drawing>
          <wp:anchor distT="0" distB="0" distL="114300" distR="114300" simplePos="0" relativeHeight="251699200" behindDoc="0" locked="0" layoutInCell="0" allowOverlap="1">
            <wp:simplePos x="0" y="0"/>
            <wp:positionH relativeFrom="column">
              <wp:posOffset>0</wp:posOffset>
            </wp:positionH>
            <wp:positionV relativeFrom="paragraph">
              <wp:posOffset>0</wp:posOffset>
            </wp:positionV>
            <wp:extent cx="5981700" cy="1009650"/>
            <wp:effectExtent l="19050" t="0" r="0" b="0"/>
            <wp:wrapTopAndBottom/>
            <wp:docPr id="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68" cstate="print"/>
                    <a:srcRect/>
                    <a:stretch>
                      <a:fillRect/>
                    </a:stretch>
                  </pic:blipFill>
                  <pic:spPr bwMode="auto">
                    <a:xfrm>
                      <a:off x="0" y="0"/>
                      <a:ext cx="5981700" cy="1009650"/>
                    </a:xfrm>
                    <a:prstGeom prst="rect">
                      <a:avLst/>
                    </a:prstGeom>
                    <a:noFill/>
                    <a:ln w="9525">
                      <a:noFill/>
                      <a:miter lim="800000"/>
                      <a:headEnd/>
                      <a:tailEnd/>
                    </a:ln>
                  </pic:spPr>
                </pic:pic>
              </a:graphicData>
            </a:graphic>
          </wp:anchor>
        </w:drawing>
      </w:r>
    </w:p>
    <w:p w:rsidR="00AA416F" w:rsidRDefault="00AA416F" w:rsidP="00AA416F">
      <w:r>
        <w:rPr>
          <w:b/>
          <w:lang w:val="en-US"/>
        </w:rPr>
        <w:t>Data</w:t>
      </w:r>
      <w:r w:rsidRPr="00C73EF2">
        <w:t xml:space="preserve"> </w:t>
      </w:r>
      <w:r>
        <w:rPr>
          <w:b/>
          <w:lang w:val="en-US"/>
        </w:rPr>
        <w:t>Access</w:t>
      </w:r>
      <w:r w:rsidRPr="00C73EF2">
        <w:t>.</w:t>
      </w:r>
      <w:r>
        <w:t xml:space="preserve"> Группа невизуальных компонентов, обеспечивающих доступ к базам данных, включая работу на уровне таблиц и записей, составление и выполнение SQL-запросов, генерацию отчетов и т. д.   </w:t>
      </w:r>
    </w:p>
    <w:p w:rsidR="00AA416F" w:rsidRPr="00C73EF2" w:rsidRDefault="00AA416F" w:rsidP="00AA416F">
      <w:pPr>
        <w:rPr>
          <w:b/>
        </w:rPr>
      </w:pPr>
      <w:r>
        <w:rPr>
          <w:noProof/>
        </w:rPr>
        <w:drawing>
          <wp:anchor distT="0" distB="0" distL="114300" distR="114300" simplePos="0" relativeHeight="251700224" behindDoc="0" locked="0" layoutInCell="0" allowOverlap="1">
            <wp:simplePos x="0" y="0"/>
            <wp:positionH relativeFrom="column">
              <wp:posOffset>0</wp:posOffset>
            </wp:positionH>
            <wp:positionV relativeFrom="paragraph">
              <wp:posOffset>0</wp:posOffset>
            </wp:positionV>
            <wp:extent cx="5981700" cy="1009650"/>
            <wp:effectExtent l="19050" t="0" r="0" b="0"/>
            <wp:wrapTopAndBottom/>
            <wp:docPr id="10"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69" cstate="print"/>
                    <a:srcRect/>
                    <a:stretch>
                      <a:fillRect/>
                    </a:stretch>
                  </pic:blipFill>
                  <pic:spPr bwMode="auto">
                    <a:xfrm>
                      <a:off x="0" y="0"/>
                      <a:ext cx="5981700" cy="1009650"/>
                    </a:xfrm>
                    <a:prstGeom prst="rect">
                      <a:avLst/>
                    </a:prstGeom>
                    <a:noFill/>
                    <a:ln w="9525">
                      <a:noFill/>
                      <a:miter lim="800000"/>
                      <a:headEnd/>
                      <a:tailEnd/>
                    </a:ln>
                  </pic:spPr>
                </pic:pic>
              </a:graphicData>
            </a:graphic>
          </wp:anchor>
        </w:drawing>
      </w:r>
      <w:r>
        <w:t xml:space="preserve">          </w:t>
      </w:r>
    </w:p>
    <w:p w:rsidR="00AA416F" w:rsidRDefault="00AA416F" w:rsidP="00AA416F">
      <w:r>
        <w:rPr>
          <w:noProof/>
        </w:rPr>
        <w:drawing>
          <wp:anchor distT="0" distB="0" distL="114300" distR="114300" simplePos="0" relativeHeight="251701248" behindDoc="0" locked="0" layoutInCell="0" allowOverlap="1">
            <wp:simplePos x="0" y="0"/>
            <wp:positionH relativeFrom="column">
              <wp:posOffset>9525</wp:posOffset>
            </wp:positionH>
            <wp:positionV relativeFrom="paragraph">
              <wp:posOffset>539115</wp:posOffset>
            </wp:positionV>
            <wp:extent cx="5981700" cy="1009650"/>
            <wp:effectExtent l="19050" t="0" r="0" b="0"/>
            <wp:wrapTopAndBottom/>
            <wp:docPr id="9"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70" cstate="print"/>
                    <a:srcRect/>
                    <a:stretch>
                      <a:fillRect/>
                    </a:stretch>
                  </pic:blipFill>
                  <pic:spPr bwMode="auto">
                    <a:xfrm>
                      <a:off x="0" y="0"/>
                      <a:ext cx="5981700" cy="1009650"/>
                    </a:xfrm>
                    <a:prstGeom prst="rect">
                      <a:avLst/>
                    </a:prstGeom>
                    <a:noFill/>
                    <a:ln w="9525">
                      <a:noFill/>
                      <a:miter lim="800000"/>
                      <a:headEnd/>
                      <a:tailEnd/>
                    </a:ln>
                  </pic:spPr>
                </pic:pic>
              </a:graphicData>
            </a:graphic>
          </wp:anchor>
        </w:drawing>
      </w:r>
      <w:r>
        <w:rPr>
          <w:b/>
          <w:lang w:val="en-US"/>
        </w:rPr>
        <w:t>Data</w:t>
      </w:r>
      <w:r w:rsidRPr="00C73EF2">
        <w:rPr>
          <w:b/>
        </w:rPr>
        <w:t xml:space="preserve"> </w:t>
      </w:r>
      <w:r>
        <w:rPr>
          <w:b/>
          <w:lang w:val="en-US"/>
        </w:rPr>
        <w:t>Controls</w:t>
      </w:r>
      <w:r w:rsidRPr="00C73EF2">
        <w:rPr>
          <w:b/>
        </w:rPr>
        <w:t>.</w:t>
      </w:r>
      <w:r>
        <w:t xml:space="preserve"> Набор визуальных компонентов для отображения данных. Они представляют собой расширения стандартных управляющих элементов формы для совместного использования с невизуальными компонентами доступа к данным .</w:t>
      </w:r>
    </w:p>
    <w:p w:rsidR="00AA416F" w:rsidRPr="00C73EF2" w:rsidRDefault="00AA416F" w:rsidP="00AA416F">
      <w:pPr>
        <w:rPr>
          <w:b/>
        </w:rPr>
      </w:pPr>
    </w:p>
    <w:p w:rsidR="00AA416F" w:rsidRPr="00C73EF2" w:rsidRDefault="00AA416F" w:rsidP="00AA416F">
      <w:pPr>
        <w:rPr>
          <w:b/>
        </w:rPr>
      </w:pPr>
      <w:r>
        <w:rPr>
          <w:b/>
          <w:lang w:val="en-US"/>
        </w:rPr>
        <w:t>Decision</w:t>
      </w:r>
      <w:r w:rsidRPr="00C73EF2">
        <w:rPr>
          <w:b/>
        </w:rPr>
        <w:t xml:space="preserve"> </w:t>
      </w:r>
      <w:r>
        <w:rPr>
          <w:b/>
          <w:lang w:val="en-US"/>
        </w:rPr>
        <w:t>Cuib</w:t>
      </w:r>
      <w:r w:rsidRPr="00C73EF2">
        <w:rPr>
          <w:b/>
        </w:rPr>
        <w:t>.</w:t>
      </w:r>
    </w:p>
    <w:p w:rsidR="00AA416F" w:rsidRPr="00C73EF2" w:rsidRDefault="00AA416F" w:rsidP="00AA416F">
      <w:pPr>
        <w:rPr>
          <w:b/>
        </w:rPr>
      </w:pPr>
      <w:r>
        <w:rPr>
          <w:noProof/>
        </w:rPr>
        <w:drawing>
          <wp:anchor distT="0" distB="0" distL="114300" distR="114300" simplePos="0" relativeHeight="251702272" behindDoc="0" locked="0" layoutInCell="0" allowOverlap="1">
            <wp:simplePos x="0" y="0"/>
            <wp:positionH relativeFrom="column">
              <wp:posOffset>9525</wp:posOffset>
            </wp:positionH>
            <wp:positionV relativeFrom="paragraph">
              <wp:posOffset>3810</wp:posOffset>
            </wp:positionV>
            <wp:extent cx="5981700" cy="1009650"/>
            <wp:effectExtent l="19050" t="0" r="0" b="0"/>
            <wp:wrapTopAndBottom/>
            <wp:docPr id="8"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71" cstate="print"/>
                    <a:srcRect/>
                    <a:stretch>
                      <a:fillRect/>
                    </a:stretch>
                  </pic:blipFill>
                  <pic:spPr bwMode="auto">
                    <a:xfrm>
                      <a:off x="0" y="0"/>
                      <a:ext cx="5981700" cy="1009650"/>
                    </a:xfrm>
                    <a:prstGeom prst="rect">
                      <a:avLst/>
                    </a:prstGeom>
                    <a:noFill/>
                    <a:ln w="9525">
                      <a:noFill/>
                      <a:miter lim="800000"/>
                      <a:headEnd/>
                      <a:tailEnd/>
                    </a:ln>
                  </pic:spPr>
                </pic:pic>
              </a:graphicData>
            </a:graphic>
          </wp:anchor>
        </w:drawing>
      </w:r>
    </w:p>
    <w:p w:rsidR="00AA416F" w:rsidRPr="00C73EF2" w:rsidRDefault="00AA416F" w:rsidP="00AA416F">
      <w:r>
        <w:rPr>
          <w:b/>
          <w:lang w:val="en-US"/>
        </w:rPr>
        <w:t>QReport</w:t>
      </w:r>
      <w:r w:rsidRPr="00C73EF2">
        <w:rPr>
          <w:b/>
        </w:rPr>
        <w:t>.</w:t>
      </w:r>
      <w:r>
        <w:t xml:space="preserve"> Содержит компоненты для облегченного создания встроенных отче</w:t>
      </w:r>
      <w:r>
        <w:softHyphen/>
        <w:t>тов по базе данных .</w:t>
      </w:r>
    </w:p>
    <w:p w:rsidR="00AA416F" w:rsidRPr="00C73EF2" w:rsidRDefault="00AA416F" w:rsidP="00AA416F">
      <w:pPr>
        <w:rPr>
          <w:b/>
        </w:rPr>
      </w:pPr>
      <w:r>
        <w:rPr>
          <w:noProof/>
        </w:rPr>
        <w:lastRenderedPageBreak/>
        <w:drawing>
          <wp:anchor distT="0" distB="0" distL="114300" distR="114300" simplePos="0" relativeHeight="251703296" behindDoc="0" locked="0" layoutInCell="0" allowOverlap="1">
            <wp:simplePos x="0" y="0"/>
            <wp:positionH relativeFrom="column">
              <wp:posOffset>0</wp:posOffset>
            </wp:positionH>
            <wp:positionV relativeFrom="paragraph">
              <wp:posOffset>0</wp:posOffset>
            </wp:positionV>
            <wp:extent cx="5981700" cy="1009650"/>
            <wp:effectExtent l="19050" t="0" r="0" b="0"/>
            <wp:wrapTopAndBottom/>
            <wp:docPr id="7"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72" cstate="print"/>
                    <a:srcRect/>
                    <a:stretch>
                      <a:fillRect/>
                    </a:stretch>
                  </pic:blipFill>
                  <pic:spPr bwMode="auto">
                    <a:xfrm>
                      <a:off x="0" y="0"/>
                      <a:ext cx="5981700" cy="1009650"/>
                    </a:xfrm>
                    <a:prstGeom prst="rect">
                      <a:avLst/>
                    </a:prstGeom>
                    <a:noFill/>
                    <a:ln w="9525">
                      <a:noFill/>
                      <a:miter lim="800000"/>
                      <a:headEnd/>
                      <a:tailEnd/>
                    </a:ln>
                  </pic:spPr>
                </pic:pic>
              </a:graphicData>
            </a:graphic>
          </wp:anchor>
        </w:drawing>
      </w:r>
    </w:p>
    <w:p w:rsidR="00AA416F" w:rsidRDefault="00AA416F" w:rsidP="00AA416F">
      <w:r>
        <w:rPr>
          <w:b/>
          <w:lang w:val="en-US"/>
        </w:rPr>
        <w:t>Dialogs</w:t>
      </w:r>
      <w:r w:rsidRPr="00C73EF2">
        <w:rPr>
          <w:b/>
        </w:rPr>
        <w:t>.</w:t>
      </w:r>
      <w:r>
        <w:t xml:space="preserve"> Набор компонентов, реализующих стандартные диалоговые окна </w:t>
      </w:r>
      <w:r>
        <w:rPr>
          <w:lang w:val="en-US"/>
        </w:rPr>
        <w:t>Windows</w:t>
      </w:r>
      <w:r w:rsidRPr="00C73EF2">
        <w:t>,</w:t>
      </w:r>
      <w:r>
        <w:t xml:space="preserve"> такие как окна открытия и сохранения файла, выбора шрифта, цвета, окна запуска печати и настройки принтера и т. д. </w:t>
      </w:r>
    </w:p>
    <w:p w:rsidR="00AA416F" w:rsidRPr="00C73EF2" w:rsidRDefault="00AA416F" w:rsidP="00AA416F">
      <w:pPr>
        <w:rPr>
          <w:b/>
        </w:rPr>
      </w:pPr>
      <w:r>
        <w:rPr>
          <w:noProof/>
        </w:rPr>
        <w:drawing>
          <wp:anchor distT="0" distB="0" distL="114300" distR="114300" simplePos="0" relativeHeight="251704320" behindDoc="0" locked="0" layoutInCell="0" allowOverlap="1">
            <wp:simplePos x="0" y="0"/>
            <wp:positionH relativeFrom="column">
              <wp:posOffset>0</wp:posOffset>
            </wp:positionH>
            <wp:positionV relativeFrom="paragraph">
              <wp:posOffset>0</wp:posOffset>
            </wp:positionV>
            <wp:extent cx="5981700" cy="1009650"/>
            <wp:effectExtent l="19050" t="0" r="0" b="0"/>
            <wp:wrapTopAndBottom/>
            <wp:docPr id="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73" cstate="print"/>
                    <a:srcRect/>
                    <a:stretch>
                      <a:fillRect/>
                    </a:stretch>
                  </pic:blipFill>
                  <pic:spPr bwMode="auto">
                    <a:xfrm>
                      <a:off x="0" y="0"/>
                      <a:ext cx="5981700" cy="1009650"/>
                    </a:xfrm>
                    <a:prstGeom prst="rect">
                      <a:avLst/>
                    </a:prstGeom>
                    <a:noFill/>
                    <a:ln w="9525">
                      <a:noFill/>
                      <a:miter lim="800000"/>
                      <a:headEnd/>
                      <a:tailEnd/>
                    </a:ln>
                  </pic:spPr>
                </pic:pic>
              </a:graphicData>
            </a:graphic>
          </wp:anchor>
        </w:drawing>
      </w:r>
    </w:p>
    <w:p w:rsidR="00AA416F" w:rsidRDefault="00AA416F" w:rsidP="00AA416F">
      <w:r>
        <w:rPr>
          <w:b/>
          <w:lang w:val="en-US"/>
        </w:rPr>
        <w:t>Win</w:t>
      </w:r>
      <w:r>
        <w:rPr>
          <w:b/>
        </w:rPr>
        <w:t xml:space="preserve"> 3.1.</w:t>
      </w:r>
      <w:r>
        <w:t xml:space="preserve"> На этой странице находятся компоненты, которые служат лишь для совместимости с интерфейсными элементами</w:t>
      </w:r>
      <w:r w:rsidRPr="00C73EF2">
        <w:t xml:space="preserve"> </w:t>
      </w:r>
      <w:r>
        <w:rPr>
          <w:lang w:val="en-US"/>
        </w:rPr>
        <w:t>Windows</w:t>
      </w:r>
      <w:r>
        <w:t xml:space="preserve"> 3.1.</w:t>
      </w:r>
    </w:p>
    <w:p w:rsidR="00AA416F" w:rsidRPr="00C73EF2" w:rsidRDefault="00AA416F" w:rsidP="00AA416F">
      <w:r>
        <w:rPr>
          <w:noProof/>
        </w:rPr>
        <w:drawing>
          <wp:anchor distT="0" distB="0" distL="114300" distR="114300" simplePos="0" relativeHeight="251705344" behindDoc="0" locked="0" layoutInCell="0" allowOverlap="1">
            <wp:simplePos x="0" y="0"/>
            <wp:positionH relativeFrom="column">
              <wp:posOffset>0</wp:posOffset>
            </wp:positionH>
            <wp:positionV relativeFrom="paragraph">
              <wp:posOffset>0</wp:posOffset>
            </wp:positionV>
            <wp:extent cx="5981700" cy="1009650"/>
            <wp:effectExtent l="19050" t="0" r="0" b="0"/>
            <wp:wrapTopAndBottom/>
            <wp:docPr id="5"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74" cstate="print"/>
                    <a:srcRect/>
                    <a:stretch>
                      <a:fillRect/>
                    </a:stretch>
                  </pic:blipFill>
                  <pic:spPr bwMode="auto">
                    <a:xfrm>
                      <a:off x="0" y="0"/>
                      <a:ext cx="5981700" cy="1009650"/>
                    </a:xfrm>
                    <a:prstGeom prst="rect">
                      <a:avLst/>
                    </a:prstGeom>
                    <a:noFill/>
                    <a:ln w="9525">
                      <a:noFill/>
                      <a:miter lim="800000"/>
                      <a:headEnd/>
                      <a:tailEnd/>
                    </a:ln>
                  </pic:spPr>
                </pic:pic>
              </a:graphicData>
            </a:graphic>
          </wp:anchor>
        </w:drawing>
      </w:r>
    </w:p>
    <w:p w:rsidR="00AA416F" w:rsidRDefault="00AA416F" w:rsidP="00AA416F">
      <w:r>
        <w:rPr>
          <w:b/>
          <w:lang w:val="en-US"/>
        </w:rPr>
        <w:t>Samples</w:t>
      </w:r>
      <w:r w:rsidRPr="00C73EF2">
        <w:rPr>
          <w:b/>
        </w:rPr>
        <w:t>.</w:t>
      </w:r>
      <w:r>
        <w:t xml:space="preserve"> Включает образцы компонентов, которые не слишком сложны для того, чтобы с их исходными текстами можно было разобраться. Среди них вы найдете градусник, календарь и т. д.</w:t>
      </w:r>
    </w:p>
    <w:p w:rsidR="00AA416F" w:rsidRPr="00C73EF2" w:rsidRDefault="00AA416F" w:rsidP="00AA416F">
      <w:pPr>
        <w:rPr>
          <w:b/>
        </w:rPr>
      </w:pPr>
      <w:r>
        <w:rPr>
          <w:noProof/>
        </w:rPr>
        <w:drawing>
          <wp:anchor distT="0" distB="0" distL="114300" distR="114300" simplePos="0" relativeHeight="251706368" behindDoc="0" locked="0" layoutInCell="0" allowOverlap="1">
            <wp:simplePos x="0" y="0"/>
            <wp:positionH relativeFrom="column">
              <wp:posOffset>0</wp:posOffset>
            </wp:positionH>
            <wp:positionV relativeFrom="paragraph">
              <wp:posOffset>0</wp:posOffset>
            </wp:positionV>
            <wp:extent cx="5981700" cy="1009650"/>
            <wp:effectExtent l="19050" t="0" r="0" b="0"/>
            <wp:wrapTopAndBottom/>
            <wp:docPr id="4"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75" cstate="print"/>
                    <a:srcRect/>
                    <a:stretch>
                      <a:fillRect/>
                    </a:stretch>
                  </pic:blipFill>
                  <pic:spPr bwMode="auto">
                    <a:xfrm>
                      <a:off x="0" y="0"/>
                      <a:ext cx="5981700" cy="1009650"/>
                    </a:xfrm>
                    <a:prstGeom prst="rect">
                      <a:avLst/>
                    </a:prstGeom>
                    <a:noFill/>
                    <a:ln w="9525">
                      <a:noFill/>
                      <a:miter lim="800000"/>
                      <a:headEnd/>
                      <a:tailEnd/>
                    </a:ln>
                  </pic:spPr>
                </pic:pic>
              </a:graphicData>
            </a:graphic>
          </wp:anchor>
        </w:drawing>
      </w:r>
    </w:p>
    <w:p w:rsidR="00AA416F" w:rsidRDefault="00AA416F" w:rsidP="00AA416F">
      <w:r>
        <w:rPr>
          <w:b/>
          <w:lang w:val="en-US"/>
        </w:rPr>
        <w:t>ActiveX</w:t>
      </w:r>
      <w:r w:rsidRPr="00C73EF2">
        <w:rPr>
          <w:b/>
        </w:rPr>
        <w:t>.</w:t>
      </w:r>
      <w:r>
        <w:t xml:space="preserve"> Содержит несколько ActiveX-компонентов для создания диаграмм, графиков, электронных таблиц, проверки правописания и т. д. </w:t>
      </w:r>
    </w:p>
    <w:p w:rsidR="00AA416F" w:rsidRDefault="00AA416F" w:rsidP="00AA416F">
      <w:r>
        <w:rPr>
          <w:noProof/>
        </w:rPr>
        <w:drawing>
          <wp:anchor distT="0" distB="0" distL="114300" distR="114300" simplePos="0" relativeHeight="251707392" behindDoc="0" locked="0" layoutInCell="0" allowOverlap="1">
            <wp:simplePos x="0" y="0"/>
            <wp:positionH relativeFrom="column">
              <wp:posOffset>0</wp:posOffset>
            </wp:positionH>
            <wp:positionV relativeFrom="paragraph">
              <wp:posOffset>0</wp:posOffset>
            </wp:positionV>
            <wp:extent cx="5981700" cy="1009650"/>
            <wp:effectExtent l="19050" t="0" r="0" b="0"/>
            <wp:wrapTopAndBottom/>
            <wp:docPr id="3"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76" cstate="print"/>
                    <a:srcRect/>
                    <a:stretch>
                      <a:fillRect/>
                    </a:stretch>
                  </pic:blipFill>
                  <pic:spPr bwMode="auto">
                    <a:xfrm>
                      <a:off x="0" y="0"/>
                      <a:ext cx="5981700" cy="1009650"/>
                    </a:xfrm>
                    <a:prstGeom prst="rect">
                      <a:avLst/>
                    </a:prstGeom>
                    <a:noFill/>
                    <a:ln w="9525">
                      <a:noFill/>
                      <a:miter lim="800000"/>
                      <a:headEnd/>
                      <a:tailEnd/>
                    </a:ln>
                  </pic:spPr>
                </pic:pic>
              </a:graphicData>
            </a:graphic>
          </wp:anchor>
        </w:drawing>
      </w:r>
    </w:p>
    <w:p w:rsidR="00AA416F" w:rsidRDefault="00AA416F" w:rsidP="00AA416F">
      <w:r>
        <w:lastRenderedPageBreak/>
        <w:t>Всего компонент  более 100. На ПАЛИТРУ КОМПОНЕНТ помещены только стандартные, т.е. наиболее часто используемые компоненты. Если этого мало, можно разработать свои собственные компонен</w:t>
      </w:r>
      <w:r>
        <w:softHyphen/>
        <w:t>ты, купить готовые ActiveX-компоненты или специализированные библиотеки компонентов для</w:t>
      </w:r>
      <w:r w:rsidRPr="00C73EF2">
        <w:t xml:space="preserve"> </w:t>
      </w:r>
      <w:r>
        <w:rPr>
          <w:lang w:val="en-US"/>
        </w:rPr>
        <w:t>C</w:t>
      </w:r>
      <w:r w:rsidRPr="00C73EF2">
        <w:t>++</w:t>
      </w:r>
      <w:r>
        <w:rPr>
          <w:lang w:val="en-US"/>
        </w:rPr>
        <w:t>Builder</w:t>
      </w:r>
      <w:r w:rsidRPr="00C73EF2">
        <w:t>.</w:t>
      </w:r>
    </w:p>
    <w:p w:rsidR="00AA416F" w:rsidRDefault="00AA416F" w:rsidP="00AA416F">
      <w:r>
        <w:t>Выбрать нужный компонент из палитры компонентов и поместить его на форму очень просто:</w:t>
      </w:r>
    </w:p>
    <w:p w:rsidR="00AA416F" w:rsidRDefault="00AA416F" w:rsidP="00AA416F">
      <w:r>
        <w:t>Выберите щелчком мыши на закладке нужную страницу в палитре компонентов.</w:t>
      </w:r>
    </w:p>
    <w:p w:rsidR="00AA416F" w:rsidRDefault="00AA416F" w:rsidP="00AA416F">
      <w:r>
        <w:t>Щелкните мышью на нужном компоненте.</w:t>
      </w:r>
    </w:p>
    <w:p w:rsidR="00AA416F" w:rsidRDefault="00AA416F" w:rsidP="00AA416F">
      <w:r>
        <w:t>Переместите курсор в нужное место формы и щелкните мышью.</w:t>
      </w:r>
    </w:p>
    <w:p w:rsidR="00AA416F" w:rsidRDefault="00AA416F" w:rsidP="00AA416F">
      <w:r>
        <w:t>Компонент окажется на форме.</w:t>
      </w:r>
    </w:p>
    <w:p w:rsidR="00AA416F" w:rsidRDefault="00AA416F" w:rsidP="00AA416F">
      <w:r>
        <w:t>С помощью мыши придайте ему нужные размеры, растягивая по высоте и ширине, и откорректируйте его местоположение, исполь</w:t>
      </w:r>
      <w:r>
        <w:softHyphen/>
        <w:t>зуя имеющуюся на форме сетку.</w:t>
      </w:r>
    </w:p>
    <w:p w:rsidR="00AA416F" w:rsidRDefault="00AA416F" w:rsidP="00AA416F"/>
    <w:p w:rsidR="00AA416F" w:rsidRDefault="00AA416F" w:rsidP="00AA416F">
      <w:pPr>
        <w:rPr>
          <w:b/>
        </w:rPr>
      </w:pPr>
      <w:r>
        <w:rPr>
          <w:b/>
        </w:rPr>
        <w:t>Свойства</w:t>
      </w:r>
    </w:p>
    <w:p w:rsidR="00AA416F" w:rsidRDefault="00AA416F" w:rsidP="00AA416F">
      <w:r>
        <w:t xml:space="preserve">Когда компонент находится на форме, необходимо задать его свойства. Список свойств представлен в окне </w:t>
      </w:r>
      <w:r>
        <w:rPr>
          <w:i/>
        </w:rPr>
        <w:t>инспектора объектов</w:t>
      </w:r>
      <w:r>
        <w:t xml:space="preserve"> </w:t>
      </w:r>
    </w:p>
    <w:p w:rsidR="00AA416F" w:rsidRPr="00C73EF2" w:rsidRDefault="00AA416F" w:rsidP="00AA416F"/>
    <w:p w:rsidR="00AA416F" w:rsidRDefault="00AA416F" w:rsidP="00AA416F"/>
    <w:p w:rsidR="00AA416F" w:rsidRDefault="000219DD" w:rsidP="00AA416F">
      <w:r>
        <w:rPr>
          <w:noProof/>
        </w:rPr>
        <w:pict>
          <v:group id="_x0000_s1149" style="position:absolute;left:0;text-align:left;margin-left:33.65pt;margin-top:-25.2pt;width:371.25pt;height:255.75pt;z-index:251711488" coordorigin="2016,2016" coordsize="7425,5115" o:allowincell="f">
            <v:group id="_x0000_s1150" style="position:absolute;left:2016;top:2016;width:7425;height:5115" coordorigin="1872,2016" coordsize="7425,5115">
              <v:shape id="_x0000_s1151" type="#_x0000_t75" style="position:absolute;left:4100;top:2796;width:2865;height:4335">
                <v:imagedata r:id="rId177" o:title=""/>
              </v:shape>
              <v:shape id="_x0000_s1152" type="#_x0000_t202" style="position:absolute;left:7107;top:2016;width:2055;height:405" strokecolor="white">
                <v:textbox>
                  <w:txbxContent>
                    <w:p w:rsidR="00617BB6" w:rsidRDefault="00617BB6" w:rsidP="00AA416F">
                      <w:r>
                        <w:t>Селектор объектов</w:t>
                      </w:r>
                    </w:p>
                  </w:txbxContent>
                </v:textbox>
              </v:shape>
              <v:line id="_x0000_s1153" style="position:absolute;flip:x" from="6072,2301" to="7242,3306">
                <v:stroke endarrow="block"/>
              </v:line>
              <v:shape id="_x0000_s1154" type="#_x0000_t202" style="position:absolute;left:1962;top:3351;width:2115;height:420" strokecolor="white">
                <v:textbox>
                  <w:txbxContent>
                    <w:p w:rsidR="00617BB6" w:rsidRDefault="00617BB6" w:rsidP="00AA416F">
                      <w:r>
                        <w:t>Вкладка свойств</w:t>
                      </w:r>
                    </w:p>
                  </w:txbxContent>
                </v:textbox>
              </v:shape>
              <v:line id="_x0000_s1155" style="position:absolute" from="3747,3606" to="4257,3606">
                <v:stroke endarrow="block"/>
              </v:line>
              <v:shape id="_x0000_s1156" type="#_x0000_t202" style="position:absolute;left:7257;top:3438;width:2040;height:405" strokecolor="white">
                <v:textbox>
                  <w:txbxContent>
                    <w:p w:rsidR="00617BB6" w:rsidRDefault="00617BB6" w:rsidP="00AA416F">
                      <w:r>
                        <w:t>Вкладка  событий</w:t>
                      </w:r>
                    </w:p>
                  </w:txbxContent>
                </v:textbox>
              </v:shape>
              <v:line id="_x0000_s1157" style="position:absolute;flip:x" from="5697,3651" to="7287,3651">
                <v:stroke endarrow="block"/>
              </v:line>
              <v:shape id="_x0000_s1158" type="#_x0000_t202" style="position:absolute;left:1872;top:4752;width:2100;height:420" strokecolor="white">
                <v:textbox>
                  <w:txbxContent>
                    <w:p w:rsidR="00617BB6" w:rsidRDefault="00617BB6" w:rsidP="00AA416F">
                      <w:r>
                        <w:t>Выбранное свойство</w:t>
                      </w:r>
                    </w:p>
                  </w:txbxContent>
                </v:textbox>
              </v:shape>
              <v:shape id="_x0000_s1159" type="#_x0000_t202" style="position:absolute;left:7257;top:5298;width:2010;height:390" strokecolor="white">
                <v:textbox>
                  <w:txbxContent>
                    <w:p w:rsidR="00617BB6" w:rsidRDefault="00617BB6" w:rsidP="00AA416F">
                      <w:r>
                        <w:t>Значение свойства</w:t>
                      </w:r>
                    </w:p>
                  </w:txbxContent>
                </v:textbox>
              </v:shape>
              <v:line id="_x0000_s1160" style="position:absolute;flip:x y" from="6177,4986" to="7332,5541">
                <v:stroke endarrow="block"/>
              </v:line>
            </v:group>
            <v:line id="_x0000_s1161" style="position:absolute" from="4032,4896" to="4320,4896">
              <v:stroke endarrow="block"/>
            </v:line>
          </v:group>
        </w:pict>
      </w:r>
    </w:p>
    <w:p w:rsidR="00AA416F" w:rsidRDefault="00AA416F" w:rsidP="00AA416F"/>
    <w:p w:rsidR="00AA416F" w:rsidRDefault="00AA416F" w:rsidP="00AA416F"/>
    <w:p w:rsidR="00AA416F" w:rsidRDefault="00AA416F" w:rsidP="00AA416F"/>
    <w:p w:rsidR="00AA416F" w:rsidRDefault="00AA416F" w:rsidP="00AA416F"/>
    <w:p w:rsidR="00AA416F" w:rsidRDefault="00AA416F" w:rsidP="00AA416F"/>
    <w:p w:rsidR="00AA416F" w:rsidRDefault="00AA416F" w:rsidP="00AA416F"/>
    <w:p w:rsidR="00AA416F" w:rsidRDefault="00AA416F" w:rsidP="00AA416F"/>
    <w:p w:rsidR="00AA416F" w:rsidRDefault="00AA416F" w:rsidP="00AA416F">
      <w:r>
        <w:t>Как только какой-либо компонент появляется на форме, в инспекторе объек</w:t>
      </w:r>
      <w:r>
        <w:softHyphen/>
        <w:t xml:space="preserve">тов отображается список его свойств. Остается только присвоить свойствам нужные значения. </w:t>
      </w:r>
    </w:p>
    <w:p w:rsidR="00AA416F" w:rsidRDefault="00AA416F" w:rsidP="00AA416F">
      <w:r>
        <w:t xml:space="preserve">Инспектор объектов </w:t>
      </w:r>
      <w:r w:rsidR="00EE6053">
        <w:t>«</w:t>
      </w:r>
      <w:r>
        <w:t>настраивается</w:t>
      </w:r>
      <w:r w:rsidR="00EE6053">
        <w:t>»</w:t>
      </w:r>
      <w:r>
        <w:t xml:space="preserve"> на компонент, который в данный момент является активным (выбранным). Но с помощью селектора объектов Вы можете настроить его на любой другой компонент, установленный на форме.</w:t>
      </w:r>
    </w:p>
    <w:p w:rsidR="00AA416F" w:rsidRDefault="00AA416F" w:rsidP="00AA416F"/>
    <w:p w:rsidR="00AA416F" w:rsidRDefault="00AA416F" w:rsidP="00AA416F">
      <w:pPr>
        <w:rPr>
          <w:b/>
        </w:rPr>
      </w:pPr>
      <w:r>
        <w:rPr>
          <w:b/>
        </w:rPr>
        <w:t>Главное меню</w:t>
      </w:r>
    </w:p>
    <w:p w:rsidR="00AA416F" w:rsidRDefault="00AA416F" w:rsidP="00AA416F">
      <w:r>
        <w:t xml:space="preserve">Для управления процессом создания приложения в целом служит </w:t>
      </w:r>
      <w:r>
        <w:rPr>
          <w:i/>
        </w:rPr>
        <w:t>главное меню</w:t>
      </w:r>
      <w:r>
        <w:t>:</w:t>
      </w:r>
    </w:p>
    <w:p w:rsidR="00AA416F" w:rsidRDefault="000219DD" w:rsidP="00AA416F">
      <w:r>
        <w:rPr>
          <w:noProof/>
        </w:rPr>
        <w:pict>
          <v:group id="_x0000_s1144" style="position:absolute;left:0;text-align:left;margin-left:1.1pt;margin-top:1.95pt;width:471pt;height:93.45pt;z-index:251708416" coordorigin="1418,2550" coordsize="9420,1869" o:allowincell="f">
            <v:shape id="_x0000_s1145" type="#_x0000_t75" style="position:absolute;left:1418;top:2829;width:9420;height:1590">
              <v:imagedata r:id="rId178" o:title=""/>
            </v:shape>
            <v:line id="_x0000_s1146" style="position:absolute;flip:x" from="5715,2550" to="9495,3330">
              <v:stroke endarrow="block"/>
            </v:line>
          </v:group>
        </w:pict>
      </w:r>
    </w:p>
    <w:p w:rsidR="00AA416F" w:rsidRDefault="00AA416F" w:rsidP="00AA416F"/>
    <w:p w:rsidR="00AA416F" w:rsidRDefault="00AA416F" w:rsidP="00AA416F"/>
    <w:p w:rsidR="00AA416F" w:rsidRDefault="00AA416F" w:rsidP="00AA416F"/>
    <w:p w:rsidR="00AA416F" w:rsidRDefault="00AA416F" w:rsidP="00AA416F">
      <w:r>
        <w:t>Главное меню расположено в главном окне</w:t>
      </w:r>
      <w:r w:rsidRPr="00C73EF2">
        <w:t xml:space="preserve"> </w:t>
      </w:r>
      <w:r>
        <w:rPr>
          <w:lang w:val="en-US"/>
        </w:rPr>
        <w:t>C</w:t>
      </w:r>
      <w:r w:rsidRPr="00C73EF2">
        <w:t>++</w:t>
      </w:r>
      <w:r>
        <w:rPr>
          <w:lang w:val="en-US"/>
        </w:rPr>
        <w:t>Builder</w:t>
      </w:r>
      <w:r w:rsidRPr="00C73EF2">
        <w:t xml:space="preserve">. </w:t>
      </w:r>
      <w:r>
        <w:t>Назначение его важ</w:t>
      </w:r>
      <w:r>
        <w:softHyphen/>
        <w:t>нейших режимов следующее:</w:t>
      </w:r>
    </w:p>
    <w:p w:rsidR="00AA416F" w:rsidRDefault="00AA416F" w:rsidP="00AA416F">
      <w:r>
        <w:rPr>
          <w:lang w:val="en-US"/>
        </w:rPr>
        <w:lastRenderedPageBreak/>
        <w:t>File</w:t>
      </w:r>
      <w:r w:rsidRPr="00C73EF2">
        <w:t xml:space="preserve"> —</w:t>
      </w:r>
      <w:r>
        <w:t xml:space="preserve"> работа с файлами (создание и сохранение проектов, форм, файлов).</w:t>
      </w:r>
    </w:p>
    <w:p w:rsidR="00AA416F" w:rsidRDefault="00AA416F" w:rsidP="00AA416F">
      <w:r>
        <w:rPr>
          <w:lang w:val="en-US"/>
        </w:rPr>
        <w:t>Edit</w:t>
      </w:r>
      <w:r w:rsidRPr="00C73EF2">
        <w:t xml:space="preserve"> —</w:t>
      </w:r>
      <w:r>
        <w:t xml:space="preserve"> работа с буфером обмена, размещение, упорядочение, выравни</w:t>
      </w:r>
      <w:r>
        <w:softHyphen/>
        <w:t>вание компонентов на форме.</w:t>
      </w:r>
    </w:p>
    <w:p w:rsidR="00AA416F" w:rsidRDefault="00AA416F" w:rsidP="00AA416F">
      <w:r>
        <w:rPr>
          <w:lang w:val="en-US"/>
        </w:rPr>
        <w:t>Search</w:t>
      </w:r>
      <w:r w:rsidRPr="00C73EF2">
        <w:t xml:space="preserve"> —</w:t>
      </w:r>
      <w:r>
        <w:t xml:space="preserve"> поиск, замена заданного символа или строки в тексте.</w:t>
      </w:r>
    </w:p>
    <w:p w:rsidR="00AA416F" w:rsidRDefault="00AA416F" w:rsidP="00AA416F">
      <w:r>
        <w:rPr>
          <w:lang w:val="en-US"/>
        </w:rPr>
        <w:t>View</w:t>
      </w:r>
      <w:r w:rsidRPr="00C73EF2">
        <w:t xml:space="preserve"> —</w:t>
      </w:r>
      <w:r>
        <w:t xml:space="preserve"> отображение различной информации, вызов менеджера проек</w:t>
      </w:r>
      <w:r>
        <w:softHyphen/>
        <w:t>та, инспектора объектов и других информационных окон.</w:t>
      </w:r>
    </w:p>
    <w:p w:rsidR="00AA416F" w:rsidRDefault="00AA416F" w:rsidP="00AA416F">
      <w:r>
        <w:rPr>
          <w:lang w:val="en-US"/>
        </w:rPr>
        <w:t>Project</w:t>
      </w:r>
      <w:r w:rsidRPr="00C73EF2">
        <w:t xml:space="preserve"> —</w:t>
      </w:r>
      <w:r>
        <w:t xml:space="preserve"> управление текущим проектом: добавление и удаление фай</w:t>
      </w:r>
      <w:r>
        <w:softHyphen/>
        <w:t>лов, компиляция и сборка проекта, получение информации о текущем проекте.</w:t>
      </w:r>
    </w:p>
    <w:p w:rsidR="00AA416F" w:rsidRDefault="00AA416F" w:rsidP="00AA416F">
      <w:r>
        <w:rPr>
          <w:lang w:val="en-US"/>
        </w:rPr>
        <w:t>Run</w:t>
      </w:r>
      <w:r w:rsidRPr="00C73EF2">
        <w:t xml:space="preserve"> —</w:t>
      </w:r>
      <w:r>
        <w:t xml:space="preserve"> выполнение проекта, задание параметров командной строки, управление отладкой.</w:t>
      </w:r>
    </w:p>
    <w:p w:rsidR="00AA416F" w:rsidRDefault="00AA416F" w:rsidP="00AA416F">
      <w:r>
        <w:rPr>
          <w:lang w:val="en-US"/>
        </w:rPr>
        <w:t>Component</w:t>
      </w:r>
      <w:r w:rsidRPr="00C73EF2">
        <w:t xml:space="preserve"> —</w:t>
      </w:r>
      <w:r>
        <w:t xml:space="preserve"> разработка нового компонента и его инсталляция, управ</w:t>
      </w:r>
      <w:r>
        <w:softHyphen/>
        <w:t>ление библиотекой компонентов, конфигурирование палитры компо</w:t>
      </w:r>
      <w:r>
        <w:softHyphen/>
        <w:t>нентов.</w:t>
      </w:r>
    </w:p>
    <w:p w:rsidR="00AA416F" w:rsidRDefault="00AA416F" w:rsidP="00AA416F">
      <w:r>
        <w:rPr>
          <w:lang w:val="en-US"/>
        </w:rPr>
        <w:t>Database</w:t>
      </w:r>
      <w:r w:rsidRPr="00C73EF2">
        <w:t xml:space="preserve"> —</w:t>
      </w:r>
      <w:r>
        <w:t xml:space="preserve"> запуск утилиты</w:t>
      </w:r>
      <w:r w:rsidRPr="00C73EF2">
        <w:t xml:space="preserve"> </w:t>
      </w:r>
      <w:r>
        <w:rPr>
          <w:lang w:val="en-US"/>
        </w:rPr>
        <w:t>Database</w:t>
      </w:r>
      <w:r w:rsidRPr="00C73EF2">
        <w:t xml:space="preserve"> </w:t>
      </w:r>
      <w:r>
        <w:rPr>
          <w:lang w:val="en-US"/>
        </w:rPr>
        <w:t>Explorer</w:t>
      </w:r>
      <w:r w:rsidRPr="00C73EF2">
        <w:t>,</w:t>
      </w:r>
      <w:r>
        <w:t xml:space="preserve"> а также вызов службы </w:t>
      </w:r>
      <w:r>
        <w:rPr>
          <w:lang w:val="en-US"/>
        </w:rPr>
        <w:t>Database</w:t>
      </w:r>
      <w:r w:rsidRPr="00C73EF2">
        <w:t xml:space="preserve"> </w:t>
      </w:r>
      <w:r>
        <w:rPr>
          <w:lang w:val="en-US"/>
        </w:rPr>
        <w:t>Form</w:t>
      </w:r>
      <w:r w:rsidRPr="00C73EF2">
        <w:t xml:space="preserve"> </w:t>
      </w:r>
      <w:r>
        <w:rPr>
          <w:lang w:val="en-US"/>
        </w:rPr>
        <w:t>Expert</w:t>
      </w:r>
      <w:r w:rsidRPr="00C73EF2">
        <w:t>,</w:t>
      </w:r>
      <w:r>
        <w:t xml:space="preserve"> облегчающей построение прикладных баз данных.</w:t>
      </w:r>
    </w:p>
    <w:p w:rsidR="00AA416F" w:rsidRDefault="00AA416F" w:rsidP="00AA416F">
      <w:r>
        <w:rPr>
          <w:lang w:val="en-US"/>
        </w:rPr>
        <w:t>Tools</w:t>
      </w:r>
      <w:r w:rsidRPr="00C73EF2">
        <w:t xml:space="preserve"> —</w:t>
      </w:r>
      <w:r>
        <w:t xml:space="preserve"> запуск</w:t>
      </w:r>
      <w:r w:rsidRPr="00C73EF2">
        <w:t xml:space="preserve"> </w:t>
      </w:r>
      <w:r>
        <w:rPr>
          <w:lang w:val="en-US"/>
        </w:rPr>
        <w:t>Image</w:t>
      </w:r>
      <w:r w:rsidRPr="00C73EF2">
        <w:t xml:space="preserve"> </w:t>
      </w:r>
      <w:r>
        <w:rPr>
          <w:lang w:val="en-US"/>
        </w:rPr>
        <w:t>Editor</w:t>
      </w:r>
      <w:r>
        <w:t xml:space="preserve"> и других утилит, которые могут приго</w:t>
      </w:r>
      <w:r>
        <w:softHyphen/>
        <w:t>диться в процессе разработки программ.</w:t>
      </w:r>
    </w:p>
    <w:p w:rsidR="00AA416F" w:rsidRDefault="00AA416F" w:rsidP="00AA416F">
      <w:r>
        <w:rPr>
          <w:lang w:val="en-US"/>
        </w:rPr>
        <w:t>Options</w:t>
      </w:r>
      <w:r w:rsidRPr="00C73EF2">
        <w:t xml:space="preserve"> —</w:t>
      </w:r>
      <w:r>
        <w:t xml:space="preserve"> настройка параметров проекта, визуальной среды и храни</w:t>
      </w:r>
      <w:r>
        <w:softHyphen/>
        <w:t>лища объектов.</w:t>
      </w:r>
    </w:p>
    <w:p w:rsidR="00AA416F" w:rsidRDefault="00AA416F" w:rsidP="00AA416F">
      <w:r>
        <w:rPr>
          <w:lang w:val="en-US"/>
        </w:rPr>
        <w:t>Help</w:t>
      </w:r>
      <w:r w:rsidRPr="00EE6053">
        <w:t xml:space="preserve"> —</w:t>
      </w:r>
      <w:r>
        <w:t xml:space="preserve"> получение справочной информации.</w:t>
      </w:r>
    </w:p>
    <w:p w:rsidR="00AA416F" w:rsidRDefault="00AA416F" w:rsidP="00AA416F"/>
    <w:p w:rsidR="00AA416F" w:rsidRDefault="00AA416F" w:rsidP="00AA416F">
      <w:pPr>
        <w:rPr>
          <w:b/>
        </w:rPr>
      </w:pPr>
      <w:r>
        <w:rPr>
          <w:b/>
        </w:rPr>
        <w:t>Панель инструментов</w:t>
      </w:r>
    </w:p>
    <w:p w:rsidR="00AA416F" w:rsidRDefault="00AA416F" w:rsidP="00AA416F">
      <w:r>
        <w:rPr>
          <w:noProof/>
        </w:rPr>
        <w:drawing>
          <wp:anchor distT="0" distB="0" distL="114300" distR="114300" simplePos="0" relativeHeight="251709440" behindDoc="0" locked="0" layoutInCell="0" allowOverlap="1">
            <wp:simplePos x="0" y="0"/>
            <wp:positionH relativeFrom="column">
              <wp:posOffset>9525</wp:posOffset>
            </wp:positionH>
            <wp:positionV relativeFrom="paragraph">
              <wp:posOffset>478155</wp:posOffset>
            </wp:positionV>
            <wp:extent cx="5981700" cy="1009650"/>
            <wp:effectExtent l="19050" t="0" r="0" b="0"/>
            <wp:wrapTopAndBottom/>
            <wp:docPr id="2"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79" cstate="print"/>
                    <a:srcRect/>
                    <a:stretch>
                      <a:fillRect/>
                    </a:stretch>
                  </pic:blipFill>
                  <pic:spPr bwMode="auto">
                    <a:xfrm>
                      <a:off x="0" y="0"/>
                      <a:ext cx="5981700" cy="1009650"/>
                    </a:xfrm>
                    <a:prstGeom prst="rect">
                      <a:avLst/>
                    </a:prstGeom>
                    <a:noFill/>
                    <a:ln w="9525">
                      <a:noFill/>
                      <a:miter lim="800000"/>
                      <a:headEnd/>
                      <a:tailEnd/>
                    </a:ln>
                  </pic:spPr>
                </pic:pic>
              </a:graphicData>
            </a:graphic>
          </wp:anchor>
        </w:drawing>
      </w:r>
      <w:r>
        <w:t xml:space="preserve">Для ускорения доступа к режимам слева от главного меню расположена </w:t>
      </w:r>
      <w:r>
        <w:rPr>
          <w:i/>
        </w:rPr>
        <w:t>па</w:t>
      </w:r>
      <w:r>
        <w:rPr>
          <w:i/>
        </w:rPr>
        <w:softHyphen/>
        <w:t>нель инструментов</w:t>
      </w:r>
      <w:r>
        <w:t>:</w:t>
      </w:r>
    </w:p>
    <w:p w:rsidR="00AA416F" w:rsidRPr="00C73EF2" w:rsidRDefault="000219DD" w:rsidP="00AA416F">
      <w:r>
        <w:rPr>
          <w:noProof/>
        </w:rPr>
        <w:pict>
          <v:line id="_x0000_s1148" style="position:absolute;left:0;text-align:left;z-index:251710464" from="30.35pt,.25pt" to="61.85pt,64.75pt" o:allowincell="f">
            <v:stroke endarrow="block"/>
          </v:line>
        </w:pict>
      </w:r>
    </w:p>
    <w:p w:rsidR="00EE6053" w:rsidRDefault="00AA416F" w:rsidP="00AA416F">
      <w:r>
        <w:t>В ней расположены 14 кнопок - аналогов основных команд меню. Кнопки имеют подсказки. Чтобы они появились, нужно задержать немного курсор на выбранной кнопке.</w:t>
      </w:r>
    </w:p>
    <w:p w:rsidR="00AA416F" w:rsidRDefault="00AA416F" w:rsidP="00AA416F">
      <w:r>
        <w:t xml:space="preserve"> Кнопки  можно удалить, поменять местами,  добавить новые нужные Вам для работы.  Для этого  установите курсор мыши на панель инструментов и щелкните правой кнопкой мыши. В появившемся выскакивающем меню выберите пункт </w:t>
      </w:r>
      <w:r>
        <w:rPr>
          <w:b/>
          <w:lang w:val="en-US"/>
        </w:rPr>
        <w:t>Properties</w:t>
      </w:r>
      <w:r w:rsidRPr="00C73EF2">
        <w:rPr>
          <w:b/>
        </w:rPr>
        <w:t xml:space="preserve"> </w:t>
      </w:r>
      <w:r w:rsidRPr="00C73EF2">
        <w:t>(</w:t>
      </w:r>
      <w:r>
        <w:t>свойства</w:t>
      </w:r>
      <w:r w:rsidRPr="00C73EF2">
        <w:t>). Появиться окно:</w:t>
      </w:r>
    </w:p>
    <w:p w:rsidR="00AA416F" w:rsidRDefault="00AA416F" w:rsidP="00AA416F">
      <w:r>
        <w:rPr>
          <w:noProof/>
        </w:rPr>
        <w:lastRenderedPageBreak/>
        <w:drawing>
          <wp:anchor distT="0" distB="0" distL="114300" distR="114300" simplePos="0" relativeHeight="251712512" behindDoc="0" locked="0" layoutInCell="0" allowOverlap="1">
            <wp:simplePos x="0" y="0"/>
            <wp:positionH relativeFrom="column">
              <wp:posOffset>1019810</wp:posOffset>
            </wp:positionH>
            <wp:positionV relativeFrom="paragraph">
              <wp:posOffset>47625</wp:posOffset>
            </wp:positionV>
            <wp:extent cx="3122930" cy="2385695"/>
            <wp:effectExtent l="19050" t="0" r="1270" b="0"/>
            <wp:wrapTopAndBottom/>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80" cstate="print"/>
                    <a:srcRect/>
                    <a:stretch>
                      <a:fillRect/>
                    </a:stretch>
                  </pic:blipFill>
                  <pic:spPr bwMode="auto">
                    <a:xfrm>
                      <a:off x="0" y="0"/>
                      <a:ext cx="3122930" cy="2385695"/>
                    </a:xfrm>
                    <a:prstGeom prst="rect">
                      <a:avLst/>
                    </a:prstGeom>
                    <a:noFill/>
                    <a:ln w="9525">
                      <a:noFill/>
                      <a:miter lim="800000"/>
                      <a:headEnd/>
                      <a:tailEnd/>
                    </a:ln>
                  </pic:spPr>
                </pic:pic>
              </a:graphicData>
            </a:graphic>
          </wp:anchor>
        </w:drawing>
      </w:r>
    </w:p>
    <w:p w:rsidR="00AA416F" w:rsidRPr="00C73EF2" w:rsidRDefault="00AA416F" w:rsidP="00AA416F"/>
    <w:p w:rsidR="00AA416F" w:rsidRPr="00C73EF2" w:rsidRDefault="00AA416F" w:rsidP="00AA416F">
      <w:pPr>
        <w:rPr>
          <w:i/>
        </w:rPr>
      </w:pPr>
      <w:r w:rsidRPr="00C73EF2">
        <w:t xml:space="preserve">Раздвиньте </w:t>
      </w:r>
      <w:r w:rsidRPr="00C73EF2">
        <w:rPr>
          <w:i/>
        </w:rPr>
        <w:t>панель инструментов:</w:t>
      </w:r>
    </w:p>
    <w:p w:rsidR="00AA416F" w:rsidRPr="00C73EF2" w:rsidRDefault="00AA416F" w:rsidP="00AA416F">
      <w:pPr>
        <w:rPr>
          <w:i/>
        </w:rPr>
      </w:pPr>
    </w:p>
    <w:p w:rsidR="00AA416F" w:rsidRPr="00C73EF2" w:rsidRDefault="00AA416F" w:rsidP="00AA416F">
      <w:pPr>
        <w:rPr>
          <w:i/>
        </w:rPr>
      </w:pPr>
      <w:r>
        <w:rPr>
          <w:noProof/>
        </w:rPr>
        <w:drawing>
          <wp:anchor distT="0" distB="0" distL="114300" distR="114300" simplePos="0" relativeHeight="251713536" behindDoc="0" locked="0" layoutInCell="0" allowOverlap="1">
            <wp:simplePos x="0" y="0"/>
            <wp:positionH relativeFrom="column">
              <wp:posOffset>0</wp:posOffset>
            </wp:positionH>
            <wp:positionV relativeFrom="paragraph">
              <wp:posOffset>0</wp:posOffset>
            </wp:positionV>
            <wp:extent cx="6116320" cy="862965"/>
            <wp:effectExtent l="19050" t="0" r="0" b="0"/>
            <wp:wrapTopAndBottom/>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81" cstate="print"/>
                    <a:srcRect/>
                    <a:stretch>
                      <a:fillRect/>
                    </a:stretch>
                  </pic:blipFill>
                  <pic:spPr bwMode="auto">
                    <a:xfrm>
                      <a:off x="0" y="0"/>
                      <a:ext cx="6116320" cy="862965"/>
                    </a:xfrm>
                    <a:prstGeom prst="rect">
                      <a:avLst/>
                    </a:prstGeom>
                    <a:noFill/>
                    <a:ln w="9525">
                      <a:noFill/>
                      <a:miter lim="800000"/>
                      <a:headEnd/>
                      <a:tailEnd/>
                    </a:ln>
                  </pic:spPr>
                </pic:pic>
              </a:graphicData>
            </a:graphic>
          </wp:anchor>
        </w:drawing>
      </w:r>
    </w:p>
    <w:p w:rsidR="00AA416F" w:rsidRPr="00C73EF2" w:rsidRDefault="00AA416F" w:rsidP="00AA416F">
      <w:pPr>
        <w:rPr>
          <w:i/>
        </w:rPr>
      </w:pPr>
      <w:r w:rsidRPr="00C73EF2">
        <w:t xml:space="preserve">Выберите пункт </w:t>
      </w:r>
      <w:r>
        <w:rPr>
          <w:lang w:val="en-US"/>
        </w:rPr>
        <w:t>Edit</w:t>
      </w:r>
      <w:r w:rsidRPr="00C73EF2">
        <w:t xml:space="preserve">. В окне </w:t>
      </w:r>
      <w:r>
        <w:rPr>
          <w:b/>
          <w:lang w:val="en-US"/>
        </w:rPr>
        <w:t>Tollbar</w:t>
      </w:r>
      <w:r w:rsidRPr="00C73EF2">
        <w:t xml:space="preserve"> </w:t>
      </w:r>
      <w:r>
        <w:rPr>
          <w:b/>
          <w:lang w:val="en-US"/>
        </w:rPr>
        <w:t>Editor</w:t>
      </w:r>
      <w:r w:rsidRPr="00C73EF2">
        <w:t xml:space="preserve"> </w:t>
      </w:r>
      <w:r>
        <w:t>у</w:t>
      </w:r>
      <w:r w:rsidRPr="00C73EF2">
        <w:t xml:space="preserve">становите курсор мыши на нужнуюВам кнопку, например на кнопку </w:t>
      </w:r>
      <w:r>
        <w:rPr>
          <w:lang w:val="en-US"/>
        </w:rPr>
        <w:t>Cut</w:t>
      </w:r>
      <w:r w:rsidRPr="00C73EF2">
        <w:t xml:space="preserve"> (</w:t>
      </w:r>
      <w:r>
        <w:t>вырезать</w:t>
      </w:r>
      <w:r w:rsidRPr="00C73EF2">
        <w:t xml:space="preserve">).  Нажмите левую кнопку мыши и, удерживая кнопку  нажатой, перетащите кнопку на </w:t>
      </w:r>
      <w:r w:rsidRPr="00C73EF2">
        <w:rPr>
          <w:i/>
        </w:rPr>
        <w:t>панель инструментов:</w:t>
      </w:r>
    </w:p>
    <w:p w:rsidR="00AA416F" w:rsidRDefault="00AA416F" w:rsidP="00AA416F"/>
    <w:p w:rsidR="00AA416F" w:rsidRDefault="00AA416F" w:rsidP="00AA416F">
      <w:r>
        <w:rPr>
          <w:noProof/>
        </w:rPr>
        <w:drawing>
          <wp:anchor distT="0" distB="0" distL="114300" distR="114300" simplePos="0" relativeHeight="251714560" behindDoc="0" locked="0" layoutInCell="0" allowOverlap="1">
            <wp:simplePos x="0" y="0"/>
            <wp:positionH relativeFrom="column">
              <wp:posOffset>0</wp:posOffset>
            </wp:positionH>
            <wp:positionV relativeFrom="paragraph">
              <wp:posOffset>0</wp:posOffset>
            </wp:positionV>
            <wp:extent cx="6116320" cy="862965"/>
            <wp:effectExtent l="19050" t="0" r="0" b="0"/>
            <wp:wrapTopAndBottom/>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82" cstate="print"/>
                    <a:srcRect/>
                    <a:stretch>
                      <a:fillRect/>
                    </a:stretch>
                  </pic:blipFill>
                  <pic:spPr bwMode="auto">
                    <a:xfrm>
                      <a:off x="0" y="0"/>
                      <a:ext cx="6116320" cy="862965"/>
                    </a:xfrm>
                    <a:prstGeom prst="rect">
                      <a:avLst/>
                    </a:prstGeom>
                    <a:noFill/>
                    <a:ln w="9525">
                      <a:noFill/>
                      <a:miter lim="800000"/>
                      <a:headEnd/>
                      <a:tailEnd/>
                    </a:ln>
                  </pic:spPr>
                </pic:pic>
              </a:graphicData>
            </a:graphic>
          </wp:anchor>
        </w:drawing>
      </w:r>
    </w:p>
    <w:p w:rsidR="00AA416F" w:rsidRPr="00C73EF2" w:rsidRDefault="00AA416F" w:rsidP="00AA416F">
      <w:pPr>
        <w:rPr>
          <w:i/>
        </w:rPr>
      </w:pPr>
      <w:r>
        <w:t xml:space="preserve">Аналогично перетащите кнопки </w:t>
      </w:r>
      <w:r>
        <w:rPr>
          <w:lang w:val="en-US"/>
        </w:rPr>
        <w:t>Copy</w:t>
      </w:r>
      <w:r w:rsidRPr="00C73EF2">
        <w:t xml:space="preserve">, </w:t>
      </w:r>
      <w:r>
        <w:rPr>
          <w:lang w:val="en-US"/>
        </w:rPr>
        <w:t>Paste</w:t>
      </w:r>
      <w:r w:rsidRPr="00C73EF2">
        <w:t xml:space="preserve">, </w:t>
      </w:r>
      <w:r>
        <w:rPr>
          <w:lang w:val="en-US"/>
        </w:rPr>
        <w:t>Undo</w:t>
      </w:r>
      <w:r w:rsidRPr="00C73EF2">
        <w:t xml:space="preserve"> </w:t>
      </w:r>
      <w:r>
        <w:t xml:space="preserve">и разместите на поле </w:t>
      </w:r>
      <w:r w:rsidRPr="00C73EF2">
        <w:rPr>
          <w:i/>
        </w:rPr>
        <w:t>панели инструментов:</w:t>
      </w:r>
    </w:p>
    <w:p w:rsidR="00AA416F" w:rsidRDefault="00AA416F" w:rsidP="00AA416F"/>
    <w:p w:rsidR="00AA416F" w:rsidRDefault="00AA416F" w:rsidP="00AA416F">
      <w:r>
        <w:rPr>
          <w:noProof/>
        </w:rPr>
        <w:drawing>
          <wp:anchor distT="0" distB="0" distL="114300" distR="114300" simplePos="0" relativeHeight="251715584" behindDoc="0" locked="0" layoutInCell="0" allowOverlap="1">
            <wp:simplePos x="0" y="0"/>
            <wp:positionH relativeFrom="column">
              <wp:posOffset>0</wp:posOffset>
            </wp:positionH>
            <wp:positionV relativeFrom="paragraph">
              <wp:posOffset>0</wp:posOffset>
            </wp:positionV>
            <wp:extent cx="6116320" cy="862965"/>
            <wp:effectExtent l="19050" t="0" r="0" b="0"/>
            <wp:wrapTopAndBottom/>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83" cstate="print"/>
                    <a:srcRect/>
                    <a:stretch>
                      <a:fillRect/>
                    </a:stretch>
                  </pic:blipFill>
                  <pic:spPr bwMode="auto">
                    <a:xfrm>
                      <a:off x="0" y="0"/>
                      <a:ext cx="6116320" cy="862965"/>
                    </a:xfrm>
                    <a:prstGeom prst="rect">
                      <a:avLst/>
                    </a:prstGeom>
                    <a:noFill/>
                    <a:ln w="9525">
                      <a:noFill/>
                      <a:miter lim="800000"/>
                      <a:headEnd/>
                      <a:tailEnd/>
                    </a:ln>
                  </pic:spPr>
                </pic:pic>
              </a:graphicData>
            </a:graphic>
          </wp:anchor>
        </w:drawing>
      </w:r>
    </w:p>
    <w:p w:rsidR="00AA416F" w:rsidRDefault="00AA416F" w:rsidP="00AA416F">
      <w:r>
        <w:t xml:space="preserve">Теперь </w:t>
      </w:r>
      <w:r w:rsidRPr="00C73EF2">
        <w:rPr>
          <w:i/>
        </w:rPr>
        <w:t xml:space="preserve">панель инструментов </w:t>
      </w:r>
      <w:r w:rsidRPr="00C73EF2">
        <w:t>настроена на быстрое и удобное редактирование кода приложения.</w:t>
      </w:r>
    </w:p>
    <w:p w:rsidR="00AA416F" w:rsidRDefault="00AA416F" w:rsidP="00AA416F"/>
    <w:p w:rsidR="00AA416F" w:rsidRDefault="00AA416F" w:rsidP="00AA416F"/>
    <w:p w:rsidR="00AA416F" w:rsidRDefault="00AA416F">
      <w:pPr>
        <w:spacing w:line="276" w:lineRule="auto"/>
        <w:jc w:val="left"/>
      </w:pPr>
      <w:r>
        <w:br w:type="page"/>
      </w:r>
    </w:p>
    <w:p w:rsidR="00612DB6" w:rsidRDefault="00AA416F" w:rsidP="00AA416F">
      <w:pPr>
        <w:pStyle w:val="1"/>
      </w:pPr>
      <w:bookmarkStart w:id="43" w:name="_Toc479601727"/>
      <w:r>
        <w:lastRenderedPageBreak/>
        <w:t xml:space="preserve">Лабораторная работа № 18 </w:t>
      </w:r>
      <w:r w:rsidRPr="00AA416F">
        <w:t>Разработка компонент</w:t>
      </w:r>
      <w:bookmarkEnd w:id="43"/>
    </w:p>
    <w:p w:rsidR="00612DB6" w:rsidRPr="00612DB6" w:rsidRDefault="00612DB6" w:rsidP="00612DB6">
      <w:pPr>
        <w:rPr>
          <w:rFonts w:eastAsia="Times New Roman"/>
        </w:rPr>
      </w:pPr>
      <w:r w:rsidRPr="00612DB6">
        <w:rPr>
          <w:rFonts w:eastAsia="Times New Roman"/>
        </w:rPr>
        <w:t>Цель: Научиться создавать новый компонент</w:t>
      </w:r>
    </w:p>
    <w:p w:rsidR="00612DB6" w:rsidRPr="00612DB6" w:rsidRDefault="00612DB6" w:rsidP="00612DB6">
      <w:pPr>
        <w:rPr>
          <w:rFonts w:eastAsia="Times New Roman"/>
        </w:rPr>
      </w:pPr>
      <w:r w:rsidRPr="00612DB6">
        <w:rPr>
          <w:rFonts w:eastAsia="Times New Roman"/>
        </w:rPr>
        <w:t> </w:t>
      </w:r>
    </w:p>
    <w:p w:rsidR="00612DB6" w:rsidRPr="00612DB6" w:rsidRDefault="00612DB6" w:rsidP="00612DB6">
      <w:pPr>
        <w:rPr>
          <w:rFonts w:eastAsia="Times New Roman"/>
        </w:rPr>
      </w:pPr>
      <w:r w:rsidRPr="00612DB6">
        <w:rPr>
          <w:rFonts w:eastAsia="Times New Roman"/>
          <w:lang w:val="en-US"/>
        </w:rPr>
        <w:t>Delphi </w:t>
      </w:r>
      <w:r w:rsidRPr="00612DB6">
        <w:rPr>
          <w:rFonts w:eastAsia="Times New Roman"/>
        </w:rPr>
        <w:t>предоставляет возможность программисту создать свой собственный компонент, поместить его на одну из страниц палитры компонентов и использовать при разработке приложений точно так же, как и другие компоненты </w:t>
      </w:r>
      <w:r w:rsidRPr="00612DB6">
        <w:rPr>
          <w:rFonts w:eastAsia="Times New Roman"/>
          <w:lang w:val="en-US"/>
        </w:rPr>
        <w:t>Delphi</w:t>
      </w:r>
      <w:r w:rsidRPr="00612DB6">
        <w:rPr>
          <w:rFonts w:eastAsia="Times New Roman"/>
        </w:rPr>
        <w:t>.</w:t>
      </w:r>
    </w:p>
    <w:p w:rsidR="00612DB6" w:rsidRPr="00612DB6" w:rsidRDefault="00612DB6" w:rsidP="00612DB6">
      <w:pPr>
        <w:rPr>
          <w:rFonts w:eastAsia="Times New Roman"/>
        </w:rPr>
      </w:pPr>
      <w:r w:rsidRPr="00612DB6">
        <w:rPr>
          <w:rFonts w:eastAsia="Times New Roman"/>
        </w:rPr>
        <w:t>Процесс создания компонента может быть представлен как последовательность следующих этапов:</w:t>
      </w:r>
    </w:p>
    <w:p w:rsidR="00612DB6" w:rsidRPr="00612DB6" w:rsidRDefault="00612DB6" w:rsidP="00612DB6">
      <w:pPr>
        <w:rPr>
          <w:rFonts w:eastAsia="Times New Roman"/>
        </w:rPr>
      </w:pPr>
      <w:r w:rsidRPr="00612DB6">
        <w:rPr>
          <w:rFonts w:eastAsia="Times New Roman"/>
        </w:rPr>
        <w:t>1. Определение назначения компонента и выбор базового класса</w:t>
      </w:r>
    </w:p>
    <w:p w:rsidR="00612DB6" w:rsidRPr="00612DB6" w:rsidRDefault="00612DB6" w:rsidP="00612DB6">
      <w:pPr>
        <w:rPr>
          <w:rFonts w:eastAsia="Times New Roman"/>
        </w:rPr>
      </w:pPr>
      <w:r w:rsidRPr="00612DB6">
        <w:rPr>
          <w:rFonts w:eastAsia="Times New Roman"/>
        </w:rPr>
        <w:t>2. Создание модуля компонента</w:t>
      </w:r>
    </w:p>
    <w:p w:rsidR="00612DB6" w:rsidRPr="00612DB6" w:rsidRDefault="00612DB6" w:rsidP="00612DB6">
      <w:pPr>
        <w:rPr>
          <w:rFonts w:eastAsia="Times New Roman"/>
        </w:rPr>
      </w:pPr>
      <w:r w:rsidRPr="00612DB6">
        <w:rPr>
          <w:rFonts w:eastAsia="Times New Roman"/>
        </w:rPr>
        <w:t>3. Тестирование компонента</w:t>
      </w:r>
    </w:p>
    <w:p w:rsidR="00612DB6" w:rsidRPr="00612DB6" w:rsidRDefault="00612DB6" w:rsidP="00612DB6">
      <w:pPr>
        <w:rPr>
          <w:rFonts w:eastAsia="Times New Roman"/>
        </w:rPr>
      </w:pPr>
      <w:r w:rsidRPr="00612DB6">
        <w:rPr>
          <w:rFonts w:eastAsia="Times New Roman"/>
        </w:rPr>
        <w:t>4. Добавление компонента в пакет компонентов</w:t>
      </w:r>
    </w:p>
    <w:p w:rsidR="00612DB6" w:rsidRPr="00612DB6" w:rsidRDefault="00612DB6" w:rsidP="00612DB6">
      <w:pPr>
        <w:rPr>
          <w:rFonts w:eastAsia="Times New Roman"/>
        </w:rPr>
      </w:pPr>
      <w:r w:rsidRPr="00612DB6">
        <w:rPr>
          <w:rFonts w:eastAsia="Times New Roman"/>
        </w:rPr>
        <w:t>Процесс создания компонента программиста рассмотрим на примере разработки компонента, назовем его </w:t>
      </w:r>
      <w:r w:rsidRPr="00612DB6">
        <w:rPr>
          <w:rFonts w:eastAsia="Times New Roman"/>
          <w:lang w:val="en-US"/>
        </w:rPr>
        <w:t>NEdit</w:t>
      </w:r>
      <w:r w:rsidRPr="00612DB6">
        <w:rPr>
          <w:rFonts w:eastAsia="Times New Roman"/>
        </w:rPr>
        <w:t>, предназначенного для ввода и редактирования дробного числа.</w:t>
      </w:r>
    </w:p>
    <w:p w:rsidR="00612DB6" w:rsidRPr="00612DB6" w:rsidRDefault="00612DB6" w:rsidP="00612DB6">
      <w:pPr>
        <w:rPr>
          <w:rFonts w:eastAsia="Times New Roman"/>
        </w:rPr>
      </w:pPr>
      <w:r w:rsidRPr="00612DB6">
        <w:rPr>
          <w:rFonts w:eastAsia="Times New Roman"/>
          <w:b/>
          <w:bCs/>
        </w:rPr>
        <w:t>Определение назначения компонента и выбор базового класса</w:t>
      </w:r>
    </w:p>
    <w:p w:rsidR="00612DB6" w:rsidRPr="00612DB6" w:rsidRDefault="00612DB6" w:rsidP="00612DB6">
      <w:pPr>
        <w:rPr>
          <w:rFonts w:eastAsia="Times New Roman"/>
        </w:rPr>
      </w:pPr>
      <w:r w:rsidRPr="00612DB6">
        <w:rPr>
          <w:rFonts w:eastAsia="Times New Roman"/>
        </w:rPr>
        <w:t>Приступая к разработке нового компонента, следует четко сформулировать назначение компонента. Затем необходимо определить, какой из компонентов </w:t>
      </w:r>
      <w:r w:rsidRPr="00612DB6">
        <w:rPr>
          <w:rFonts w:eastAsia="Times New Roman"/>
          <w:lang w:val="en-US"/>
        </w:rPr>
        <w:t>Delphi </w:t>
      </w:r>
      <w:r w:rsidRPr="00612DB6">
        <w:rPr>
          <w:rFonts w:eastAsia="Times New Roman"/>
        </w:rPr>
        <w:t>наиболее близок по своему назначению, виду и функциональным возможностям к компоненту, который будет разрабатываться. Именно этот компонент следует выбрать в качестве базового.</w:t>
      </w:r>
    </w:p>
    <w:p w:rsidR="00612DB6" w:rsidRPr="00612DB6" w:rsidRDefault="00612DB6" w:rsidP="00612DB6">
      <w:pPr>
        <w:rPr>
          <w:rFonts w:eastAsia="Times New Roman"/>
        </w:rPr>
      </w:pPr>
      <w:r w:rsidRPr="00612DB6">
        <w:rPr>
          <w:rFonts w:eastAsia="Times New Roman"/>
          <w:b/>
          <w:bCs/>
        </w:rPr>
        <w:t>Создание модуля компонента</w:t>
      </w:r>
    </w:p>
    <w:p w:rsidR="00612DB6" w:rsidRPr="00612DB6" w:rsidRDefault="00612DB6" w:rsidP="00612DB6">
      <w:pPr>
        <w:rPr>
          <w:rFonts w:eastAsia="Times New Roman"/>
        </w:rPr>
      </w:pPr>
      <w:r>
        <w:rPr>
          <w:rFonts w:eastAsia="Times New Roman"/>
          <w:noProof/>
        </w:rPr>
        <w:drawing>
          <wp:anchor distT="0" distB="0" distL="114300" distR="114300" simplePos="0" relativeHeight="251717632" behindDoc="0" locked="0" layoutInCell="1" allowOverlap="0">
            <wp:simplePos x="0" y="0"/>
            <wp:positionH relativeFrom="column">
              <wp:align>left</wp:align>
            </wp:positionH>
            <wp:positionV relativeFrom="line">
              <wp:posOffset>0</wp:posOffset>
            </wp:positionV>
            <wp:extent cx="2552700" cy="1447800"/>
            <wp:effectExtent l="19050" t="0" r="0" b="0"/>
            <wp:wrapSquare wrapText="bothSides"/>
            <wp:docPr id="142" name="Рисунок 142" descr="http://kultura-pi3505.narod.ru/predmeti/lab14.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kultura-pi3505.narod.ru/predmeti/lab14.files/image003.jpg"/>
                    <pic:cNvPicPr>
                      <a:picLocks noChangeAspect="1" noChangeArrowheads="1"/>
                    </pic:cNvPicPr>
                  </pic:nvPicPr>
                  <pic:blipFill>
                    <a:blip r:embed="rId184" cstate="print"/>
                    <a:srcRect/>
                    <a:stretch>
                      <a:fillRect/>
                    </a:stretch>
                  </pic:blipFill>
                  <pic:spPr bwMode="auto">
                    <a:xfrm>
                      <a:off x="0" y="0"/>
                      <a:ext cx="2552700" cy="1447800"/>
                    </a:xfrm>
                    <a:prstGeom prst="rect">
                      <a:avLst/>
                    </a:prstGeom>
                    <a:noFill/>
                    <a:ln w="9525">
                      <a:noFill/>
                      <a:miter lim="800000"/>
                      <a:headEnd/>
                      <a:tailEnd/>
                    </a:ln>
                  </pic:spPr>
                </pic:pic>
              </a:graphicData>
            </a:graphic>
          </wp:anchor>
        </w:drawing>
      </w:r>
      <w:r w:rsidRPr="00612DB6">
        <w:rPr>
          <w:rFonts w:eastAsia="Times New Roman"/>
        </w:rPr>
        <w:t>Чтобы создать модуль компонента, надо из меню </w:t>
      </w:r>
      <w:r w:rsidRPr="00612DB6">
        <w:rPr>
          <w:rFonts w:eastAsia="Times New Roman"/>
          <w:lang w:val="en-US"/>
        </w:rPr>
        <w:t>Component </w:t>
      </w:r>
      <w:r w:rsidRPr="00612DB6">
        <w:rPr>
          <w:rFonts w:eastAsia="Times New Roman"/>
        </w:rPr>
        <w:t>выбрать команду </w:t>
      </w:r>
      <w:r w:rsidRPr="00612DB6">
        <w:rPr>
          <w:rFonts w:eastAsia="Times New Roman"/>
          <w:lang w:val="en-US"/>
        </w:rPr>
        <w:t>New Component </w:t>
      </w:r>
      <w:r w:rsidRPr="00612DB6">
        <w:rPr>
          <w:rFonts w:eastAsia="Times New Roman"/>
        </w:rPr>
        <w:t>и в поля появившегося диалогового окна</w:t>
      </w:r>
      <w:r w:rsidRPr="00612DB6">
        <w:rPr>
          <w:rFonts w:eastAsia="Times New Roman"/>
          <w:lang w:val="en-US"/>
        </w:rPr>
        <w:t>New</w:t>
      </w:r>
      <w:r w:rsidRPr="00612DB6">
        <w:rPr>
          <w:rFonts w:eastAsia="Times New Roman"/>
        </w:rPr>
        <w:t>.</w:t>
      </w:r>
      <w:r w:rsidRPr="00612DB6">
        <w:rPr>
          <w:rFonts w:eastAsia="Times New Roman"/>
          <w:lang w:val="en-US"/>
        </w:rPr>
        <w:t>Component </w:t>
      </w:r>
      <w:r w:rsidRPr="00612DB6">
        <w:rPr>
          <w:rFonts w:eastAsia="Times New Roman"/>
        </w:rPr>
        <w:t>ввести информацию о создаваемом компоненте.</w:t>
      </w:r>
    </w:p>
    <w:p w:rsidR="00612DB6" w:rsidRPr="00612DB6" w:rsidRDefault="00612DB6" w:rsidP="00612DB6">
      <w:pPr>
        <w:rPr>
          <w:rFonts w:eastAsia="Times New Roman"/>
        </w:rPr>
      </w:pPr>
      <w:r w:rsidRPr="00612DB6">
        <w:rPr>
          <w:rFonts w:eastAsia="Times New Roman"/>
        </w:rPr>
        <w:t>Поле </w:t>
      </w:r>
      <w:r w:rsidRPr="00612DB6">
        <w:rPr>
          <w:rFonts w:eastAsia="Times New Roman"/>
          <w:lang w:val="en-US"/>
        </w:rPr>
        <w:t>Ancestor type </w:t>
      </w:r>
      <w:r w:rsidRPr="00612DB6">
        <w:rPr>
          <w:rFonts w:eastAsia="Times New Roman"/>
        </w:rPr>
        <w:t>должно содержать базовый тип для создаваемого компонента, задать который можно непосредственным вводом имени типа или выбором из раскрывающегося списка. Для разрабатываемого компонента базовым компонентом является компонент </w:t>
      </w:r>
      <w:r w:rsidRPr="00612DB6">
        <w:rPr>
          <w:rFonts w:eastAsia="Times New Roman"/>
          <w:lang w:val="en-US"/>
        </w:rPr>
        <w:t>Edit </w:t>
      </w:r>
      <w:r w:rsidRPr="00612DB6">
        <w:rPr>
          <w:rFonts w:eastAsia="Times New Roman"/>
        </w:rPr>
        <w:t>(поле редактирования) Поэтому базовым типом для типа компонента является тип </w:t>
      </w:r>
      <w:r w:rsidRPr="00612DB6">
        <w:rPr>
          <w:rFonts w:eastAsia="Times New Roman"/>
          <w:lang w:val="en-US"/>
        </w:rPr>
        <w:t>TEdit</w:t>
      </w:r>
      <w:r w:rsidRPr="00612DB6">
        <w:rPr>
          <w:rFonts w:eastAsia="Times New Roman"/>
        </w:rPr>
        <w:t>.</w:t>
      </w:r>
    </w:p>
    <w:p w:rsidR="00612DB6" w:rsidRPr="00612DB6" w:rsidRDefault="00612DB6" w:rsidP="00612DB6">
      <w:pPr>
        <w:rPr>
          <w:rFonts w:eastAsia="Times New Roman"/>
        </w:rPr>
      </w:pPr>
      <w:r w:rsidRPr="00612DB6">
        <w:rPr>
          <w:rFonts w:eastAsia="Times New Roman"/>
        </w:rPr>
        <w:t>В поле </w:t>
      </w:r>
      <w:r w:rsidRPr="00612DB6">
        <w:rPr>
          <w:rFonts w:eastAsia="Times New Roman"/>
          <w:lang w:val="en-US"/>
        </w:rPr>
        <w:t>Class Name </w:t>
      </w:r>
      <w:r w:rsidRPr="00612DB6">
        <w:rPr>
          <w:rFonts w:eastAsia="Times New Roman"/>
        </w:rPr>
        <w:t>нужно ввести имя класса разрабатываемого компонента, </w:t>
      </w:r>
      <w:r w:rsidRPr="00612DB6">
        <w:rPr>
          <w:rFonts w:eastAsia="Times New Roman"/>
          <w:lang w:val="en-US"/>
        </w:rPr>
        <w:t>TNEdit</w:t>
      </w:r>
      <w:r w:rsidRPr="00612DB6">
        <w:rPr>
          <w:rFonts w:eastAsia="Times New Roman"/>
        </w:rPr>
        <w:t>.</w:t>
      </w:r>
    </w:p>
    <w:p w:rsidR="00612DB6" w:rsidRPr="00612DB6" w:rsidRDefault="00612DB6" w:rsidP="00612DB6">
      <w:pPr>
        <w:rPr>
          <w:rFonts w:eastAsia="Times New Roman"/>
        </w:rPr>
      </w:pPr>
      <w:r w:rsidRPr="00612DB6">
        <w:rPr>
          <w:rFonts w:eastAsia="Times New Roman"/>
        </w:rPr>
        <w:t>В поле </w:t>
      </w:r>
      <w:r w:rsidRPr="00612DB6">
        <w:rPr>
          <w:rFonts w:eastAsia="Times New Roman"/>
          <w:lang w:val="en-US"/>
        </w:rPr>
        <w:t>Palette Page </w:t>
      </w:r>
      <w:r w:rsidRPr="00612DB6">
        <w:rPr>
          <w:rFonts w:eastAsia="Times New Roman"/>
        </w:rPr>
        <w:t>надо ввести имя палитры компонентов (по умолчанию </w:t>
      </w:r>
      <w:r w:rsidRPr="00612DB6">
        <w:rPr>
          <w:rFonts w:eastAsia="Times New Roman"/>
          <w:lang w:val="en-US"/>
        </w:rPr>
        <w:t>Samples</w:t>
      </w:r>
      <w:r w:rsidRPr="00612DB6">
        <w:rPr>
          <w:rFonts w:eastAsia="Times New Roman"/>
        </w:rPr>
        <w:t>), в которую после создания компонента будет добавлен его значок Название палитры можно выбрать из раскрывающегося списка. Если в поле </w:t>
      </w:r>
      <w:r w:rsidRPr="00612DB6">
        <w:rPr>
          <w:rFonts w:eastAsia="Times New Roman"/>
          <w:lang w:val="en-US"/>
        </w:rPr>
        <w:t>Palette Page </w:t>
      </w:r>
      <w:r w:rsidRPr="00612DB6">
        <w:rPr>
          <w:rFonts w:eastAsia="Times New Roman"/>
        </w:rPr>
        <w:t>ввести имя еще не существующей палитры, то непосредственно перед добавлением компонента палитра с указанным именем будет создана.</w:t>
      </w:r>
    </w:p>
    <w:p w:rsidR="00612DB6" w:rsidRPr="00612DB6" w:rsidRDefault="00612DB6" w:rsidP="00612DB6">
      <w:pPr>
        <w:rPr>
          <w:rFonts w:eastAsia="Times New Roman"/>
        </w:rPr>
      </w:pPr>
      <w:r w:rsidRPr="00612DB6">
        <w:rPr>
          <w:rFonts w:eastAsia="Times New Roman"/>
        </w:rPr>
        <w:lastRenderedPageBreak/>
        <w:t>В поле </w:t>
      </w:r>
      <w:r w:rsidRPr="00612DB6">
        <w:rPr>
          <w:rFonts w:eastAsia="Times New Roman"/>
          <w:lang w:val="en-US"/>
        </w:rPr>
        <w:t>Unit file name </w:t>
      </w:r>
      <w:r w:rsidRPr="00612DB6">
        <w:rPr>
          <w:rFonts w:eastAsia="Times New Roman"/>
        </w:rPr>
        <w:t>находится автоматически сформированное имя файла модуля создаваемого компонента. </w:t>
      </w:r>
      <w:r w:rsidRPr="00612DB6">
        <w:rPr>
          <w:rFonts w:eastAsia="Times New Roman"/>
          <w:lang w:val="en-US"/>
        </w:rPr>
        <w:t>Delphi </w:t>
      </w:r>
      <w:r w:rsidRPr="00612DB6">
        <w:rPr>
          <w:rFonts w:eastAsia="Times New Roman"/>
        </w:rPr>
        <w:t>присваивает модулю компонента имя, совпадающее с именем типа компонента, но без буквы Т</w:t>
      </w:r>
    </w:p>
    <w:p w:rsidR="00612DB6" w:rsidRPr="00612DB6" w:rsidRDefault="00612DB6" w:rsidP="00612DB6">
      <w:pPr>
        <w:rPr>
          <w:rFonts w:eastAsia="Times New Roman"/>
          <w:lang w:val="en-US"/>
        </w:rPr>
      </w:pPr>
      <w:r w:rsidRPr="00612DB6">
        <w:rPr>
          <w:rFonts w:eastAsia="Times New Roman"/>
        </w:rPr>
        <w:t>После щелчка на кнопке </w:t>
      </w:r>
      <w:r w:rsidRPr="00612DB6">
        <w:rPr>
          <w:rFonts w:eastAsia="Times New Roman"/>
          <w:lang w:val="en-US"/>
        </w:rPr>
        <w:t>Create Unit </w:t>
      </w:r>
      <w:r w:rsidRPr="00612DB6">
        <w:rPr>
          <w:rFonts w:eastAsia="Times New Roman"/>
        </w:rPr>
        <w:t>к текущему проекту добавляется сформированный Delphi-модуль, представляющий собой заготовку модуля компонента. Текст</w:t>
      </w:r>
      <w:r w:rsidRPr="00612DB6">
        <w:rPr>
          <w:rFonts w:eastAsia="Times New Roman"/>
          <w:lang w:val="en-US"/>
        </w:rPr>
        <w:t> </w:t>
      </w:r>
      <w:r w:rsidRPr="00612DB6">
        <w:rPr>
          <w:rFonts w:eastAsia="Times New Roman"/>
        </w:rPr>
        <w:t>этого</w:t>
      </w:r>
      <w:r w:rsidRPr="00612DB6">
        <w:rPr>
          <w:rFonts w:eastAsia="Times New Roman"/>
          <w:lang w:val="en-US"/>
        </w:rPr>
        <w:t> </w:t>
      </w:r>
      <w:r w:rsidRPr="00612DB6">
        <w:rPr>
          <w:rFonts w:eastAsia="Times New Roman"/>
        </w:rPr>
        <w:t>модуляприведен</w:t>
      </w:r>
      <w:r w:rsidRPr="00612DB6">
        <w:rPr>
          <w:rFonts w:eastAsia="Times New Roman"/>
          <w:lang w:val="en-US"/>
        </w:rPr>
        <w:t> </w:t>
      </w:r>
      <w:r w:rsidRPr="00612DB6">
        <w:rPr>
          <w:rFonts w:eastAsia="Times New Roman"/>
        </w:rPr>
        <w:t>ниже</w:t>
      </w:r>
      <w:r w:rsidRPr="00612DB6">
        <w:rPr>
          <w:rFonts w:eastAsia="Times New Roman"/>
          <w:lang w:val="en-US"/>
        </w:rPr>
        <w:t>.</w:t>
      </w:r>
    </w:p>
    <w:p w:rsidR="00612DB6" w:rsidRPr="00612DB6" w:rsidRDefault="00612DB6" w:rsidP="00612DB6">
      <w:pPr>
        <w:rPr>
          <w:rFonts w:eastAsia="Times New Roman"/>
          <w:lang w:val="en-US"/>
        </w:rPr>
      </w:pPr>
      <w:r w:rsidRPr="00612DB6">
        <w:rPr>
          <w:rFonts w:eastAsia="Times New Roman"/>
          <w:b/>
          <w:bCs/>
          <w:sz w:val="16"/>
          <w:szCs w:val="16"/>
          <w:lang w:val="en-US"/>
        </w:rPr>
        <w:t>unit NEdit;</w:t>
      </w:r>
    </w:p>
    <w:p w:rsidR="00612DB6" w:rsidRPr="00612DB6" w:rsidRDefault="00612DB6" w:rsidP="00612DB6">
      <w:pPr>
        <w:rPr>
          <w:rFonts w:eastAsia="Times New Roman"/>
          <w:lang w:val="en-US"/>
        </w:rPr>
      </w:pPr>
      <w:r w:rsidRPr="00612DB6">
        <w:rPr>
          <w:rFonts w:eastAsia="Times New Roman"/>
          <w:b/>
          <w:bCs/>
          <w:sz w:val="16"/>
          <w:szCs w:val="16"/>
          <w:lang w:val="en-US"/>
        </w:rPr>
        <w:t>interface</w:t>
      </w:r>
    </w:p>
    <w:p w:rsidR="00612DB6" w:rsidRPr="00612DB6" w:rsidRDefault="00612DB6" w:rsidP="00612DB6">
      <w:pPr>
        <w:rPr>
          <w:rFonts w:eastAsia="Times New Roman"/>
          <w:lang w:val="en-US"/>
        </w:rPr>
      </w:pPr>
      <w:r w:rsidRPr="00612DB6">
        <w:rPr>
          <w:rFonts w:eastAsia="Times New Roman"/>
          <w:b/>
          <w:bCs/>
          <w:sz w:val="16"/>
          <w:szCs w:val="16"/>
          <w:lang w:val="en-US"/>
        </w:rPr>
        <w:t>uses</w:t>
      </w:r>
    </w:p>
    <w:p w:rsidR="00612DB6" w:rsidRPr="00612DB6" w:rsidRDefault="00612DB6" w:rsidP="00612DB6">
      <w:pPr>
        <w:rPr>
          <w:rFonts w:eastAsia="Times New Roman"/>
          <w:lang w:val="en-US"/>
        </w:rPr>
      </w:pPr>
      <w:r w:rsidRPr="00612DB6">
        <w:rPr>
          <w:rFonts w:eastAsia="Times New Roman"/>
          <w:b/>
          <w:bCs/>
          <w:sz w:val="16"/>
          <w:szCs w:val="16"/>
          <w:lang w:val="en-US"/>
        </w:rPr>
        <w:t>Windows, Messages, SysUtils, Classes, Graphics, Controls, Forms, Dialogs,</w:t>
      </w:r>
    </w:p>
    <w:p w:rsidR="00612DB6" w:rsidRPr="00612DB6" w:rsidRDefault="00612DB6" w:rsidP="00612DB6">
      <w:pPr>
        <w:rPr>
          <w:rFonts w:eastAsia="Times New Roman"/>
          <w:lang w:val="en-US"/>
        </w:rPr>
      </w:pPr>
      <w:r w:rsidRPr="00612DB6">
        <w:rPr>
          <w:rFonts w:eastAsia="Times New Roman"/>
          <w:b/>
          <w:bCs/>
          <w:sz w:val="16"/>
          <w:szCs w:val="16"/>
          <w:lang w:val="en-US"/>
        </w:rPr>
        <w:t>StdCtrls;</w:t>
      </w:r>
    </w:p>
    <w:p w:rsidR="00612DB6" w:rsidRPr="00612DB6" w:rsidRDefault="00612DB6" w:rsidP="00612DB6">
      <w:pPr>
        <w:rPr>
          <w:rFonts w:eastAsia="Times New Roman"/>
          <w:lang w:val="en-US"/>
        </w:rPr>
      </w:pPr>
      <w:r w:rsidRPr="00612DB6">
        <w:rPr>
          <w:rFonts w:eastAsia="Times New Roman"/>
          <w:b/>
          <w:bCs/>
          <w:sz w:val="16"/>
          <w:szCs w:val="16"/>
          <w:lang w:val="en-US"/>
        </w:rPr>
        <w:t>type</w:t>
      </w:r>
    </w:p>
    <w:p w:rsidR="00612DB6" w:rsidRPr="00612DB6" w:rsidRDefault="00612DB6" w:rsidP="00612DB6">
      <w:pPr>
        <w:rPr>
          <w:rFonts w:eastAsia="Times New Roman"/>
          <w:lang w:val="en-US"/>
        </w:rPr>
      </w:pPr>
      <w:r w:rsidRPr="00612DB6">
        <w:rPr>
          <w:rFonts w:eastAsia="Times New Roman"/>
          <w:b/>
          <w:bCs/>
          <w:sz w:val="16"/>
          <w:szCs w:val="16"/>
          <w:lang w:val="en-US"/>
        </w:rPr>
        <w:t>TNEdit = class(TEdit)</w:t>
      </w:r>
    </w:p>
    <w:p w:rsidR="00612DB6" w:rsidRPr="00612DB6" w:rsidRDefault="00612DB6" w:rsidP="00612DB6">
      <w:pPr>
        <w:rPr>
          <w:rFonts w:eastAsia="Times New Roman"/>
          <w:lang w:val="en-US"/>
        </w:rPr>
      </w:pPr>
      <w:r w:rsidRPr="00612DB6">
        <w:rPr>
          <w:rFonts w:eastAsia="Times New Roman"/>
          <w:b/>
          <w:bCs/>
          <w:sz w:val="16"/>
          <w:szCs w:val="16"/>
          <w:lang w:val="en-US"/>
        </w:rPr>
        <w:t>private</w:t>
      </w:r>
    </w:p>
    <w:p w:rsidR="00612DB6" w:rsidRPr="00612DB6" w:rsidRDefault="00612DB6" w:rsidP="00612DB6">
      <w:pPr>
        <w:rPr>
          <w:rFonts w:eastAsia="Times New Roman"/>
          <w:lang w:val="en-US"/>
        </w:rPr>
      </w:pPr>
      <w:r w:rsidRPr="00612DB6">
        <w:rPr>
          <w:rFonts w:eastAsia="Times New Roman"/>
          <w:b/>
          <w:bCs/>
          <w:sz w:val="16"/>
          <w:szCs w:val="16"/>
          <w:lang w:val="en-US"/>
        </w:rPr>
        <w:t>{ Private declarations }</w:t>
      </w:r>
    </w:p>
    <w:p w:rsidR="00612DB6" w:rsidRPr="00612DB6" w:rsidRDefault="00612DB6" w:rsidP="00612DB6">
      <w:pPr>
        <w:rPr>
          <w:rFonts w:eastAsia="Times New Roman"/>
          <w:lang w:val="en-US"/>
        </w:rPr>
      </w:pPr>
      <w:r w:rsidRPr="00612DB6">
        <w:rPr>
          <w:rFonts w:eastAsia="Times New Roman"/>
          <w:b/>
          <w:bCs/>
          <w:sz w:val="16"/>
          <w:szCs w:val="16"/>
          <w:lang w:val="en-US"/>
        </w:rPr>
        <w:t>protected</w:t>
      </w:r>
    </w:p>
    <w:p w:rsidR="00612DB6" w:rsidRPr="00612DB6" w:rsidRDefault="00612DB6" w:rsidP="00612DB6">
      <w:pPr>
        <w:rPr>
          <w:rFonts w:eastAsia="Times New Roman"/>
          <w:lang w:val="en-US"/>
        </w:rPr>
      </w:pPr>
      <w:r w:rsidRPr="00612DB6">
        <w:rPr>
          <w:rFonts w:eastAsia="Times New Roman"/>
          <w:b/>
          <w:bCs/>
          <w:sz w:val="16"/>
          <w:szCs w:val="16"/>
          <w:lang w:val="en-US"/>
        </w:rPr>
        <w:t>{ Protected declarations }</w:t>
      </w:r>
    </w:p>
    <w:p w:rsidR="00612DB6" w:rsidRPr="00612DB6" w:rsidRDefault="00612DB6" w:rsidP="00612DB6">
      <w:pPr>
        <w:rPr>
          <w:rFonts w:eastAsia="Times New Roman"/>
          <w:lang w:val="en-US"/>
        </w:rPr>
      </w:pPr>
      <w:r w:rsidRPr="00612DB6">
        <w:rPr>
          <w:rFonts w:eastAsia="Times New Roman"/>
          <w:b/>
          <w:bCs/>
          <w:sz w:val="16"/>
          <w:szCs w:val="16"/>
          <w:lang w:val="en-US"/>
        </w:rPr>
        <w:t>public</w:t>
      </w:r>
    </w:p>
    <w:p w:rsidR="00612DB6" w:rsidRPr="00612DB6" w:rsidRDefault="00612DB6" w:rsidP="00612DB6">
      <w:pPr>
        <w:rPr>
          <w:rFonts w:eastAsia="Times New Roman"/>
          <w:lang w:val="en-US"/>
        </w:rPr>
      </w:pPr>
      <w:r w:rsidRPr="00612DB6">
        <w:rPr>
          <w:rFonts w:eastAsia="Times New Roman"/>
          <w:b/>
          <w:bCs/>
          <w:sz w:val="16"/>
          <w:szCs w:val="16"/>
          <w:lang w:val="en-US"/>
        </w:rPr>
        <w:t>{ Public declarations }</w:t>
      </w:r>
    </w:p>
    <w:p w:rsidR="00612DB6" w:rsidRPr="00612DB6" w:rsidRDefault="00612DB6" w:rsidP="00612DB6">
      <w:pPr>
        <w:rPr>
          <w:rFonts w:eastAsia="Times New Roman"/>
          <w:lang w:val="en-US"/>
        </w:rPr>
      </w:pPr>
      <w:r w:rsidRPr="00612DB6">
        <w:rPr>
          <w:rFonts w:eastAsia="Times New Roman"/>
          <w:b/>
          <w:bCs/>
          <w:sz w:val="16"/>
          <w:szCs w:val="16"/>
          <w:lang w:val="en-US"/>
        </w:rPr>
        <w:t>published</w:t>
      </w:r>
    </w:p>
    <w:p w:rsidR="00612DB6" w:rsidRPr="00612DB6" w:rsidRDefault="00612DB6" w:rsidP="00612DB6">
      <w:pPr>
        <w:rPr>
          <w:rFonts w:eastAsia="Times New Roman"/>
          <w:lang w:val="en-US"/>
        </w:rPr>
      </w:pPr>
      <w:r w:rsidRPr="00612DB6">
        <w:rPr>
          <w:rFonts w:eastAsia="Times New Roman"/>
          <w:b/>
          <w:bCs/>
          <w:sz w:val="16"/>
          <w:szCs w:val="16"/>
          <w:lang w:val="en-US"/>
        </w:rPr>
        <w:t>{ Published declarations</w:t>
      </w:r>
      <w:r w:rsidRPr="00612DB6">
        <w:rPr>
          <w:rFonts w:eastAsia="Times New Roman"/>
          <w:b/>
          <w:bCs/>
          <w:sz w:val="16"/>
          <w:lang w:val="en-US"/>
        </w:rPr>
        <w:t> </w:t>
      </w:r>
      <w:r w:rsidRPr="00612DB6">
        <w:rPr>
          <w:rFonts w:eastAsia="Times New Roman"/>
          <w:b/>
          <w:bCs/>
          <w:sz w:val="16"/>
          <w:szCs w:val="16"/>
          <w:lang w:val="en-US"/>
        </w:rPr>
        <w:t>}</w:t>
      </w:r>
    </w:p>
    <w:p w:rsidR="00612DB6" w:rsidRPr="00612DB6" w:rsidRDefault="00612DB6" w:rsidP="00612DB6">
      <w:pPr>
        <w:rPr>
          <w:rFonts w:eastAsia="Times New Roman"/>
          <w:lang w:val="en-US"/>
        </w:rPr>
      </w:pPr>
      <w:r w:rsidRPr="00612DB6">
        <w:rPr>
          <w:rFonts w:eastAsia="Times New Roman"/>
          <w:b/>
          <w:bCs/>
          <w:sz w:val="16"/>
          <w:szCs w:val="16"/>
          <w:lang w:val="en-US"/>
        </w:rPr>
        <w:t>end;</w:t>
      </w:r>
    </w:p>
    <w:p w:rsidR="00612DB6" w:rsidRPr="00612DB6" w:rsidRDefault="00612DB6" w:rsidP="00612DB6">
      <w:pPr>
        <w:rPr>
          <w:rFonts w:eastAsia="Times New Roman"/>
          <w:lang w:val="en-US"/>
        </w:rPr>
      </w:pPr>
      <w:r w:rsidRPr="00612DB6">
        <w:rPr>
          <w:rFonts w:eastAsia="Times New Roman"/>
          <w:b/>
          <w:bCs/>
          <w:sz w:val="16"/>
          <w:szCs w:val="16"/>
          <w:lang w:val="en-US"/>
        </w:rPr>
        <w:t>procedure Register;</w:t>
      </w:r>
    </w:p>
    <w:p w:rsidR="00612DB6" w:rsidRPr="00612DB6" w:rsidRDefault="00612DB6" w:rsidP="00612DB6">
      <w:pPr>
        <w:rPr>
          <w:rFonts w:eastAsia="Times New Roman"/>
          <w:lang w:val="en-US"/>
        </w:rPr>
      </w:pPr>
      <w:r w:rsidRPr="00612DB6">
        <w:rPr>
          <w:rFonts w:eastAsia="Times New Roman"/>
          <w:b/>
          <w:bCs/>
          <w:sz w:val="16"/>
          <w:szCs w:val="16"/>
          <w:lang w:val="en-US"/>
        </w:rPr>
        <w:t>implementation</w:t>
      </w:r>
    </w:p>
    <w:p w:rsidR="00612DB6" w:rsidRPr="00612DB6" w:rsidRDefault="00612DB6" w:rsidP="00612DB6">
      <w:pPr>
        <w:rPr>
          <w:rFonts w:eastAsia="Times New Roman"/>
          <w:lang w:val="en-US"/>
        </w:rPr>
      </w:pPr>
      <w:r w:rsidRPr="00612DB6">
        <w:rPr>
          <w:rFonts w:eastAsia="Times New Roman"/>
          <w:b/>
          <w:bCs/>
          <w:sz w:val="16"/>
          <w:szCs w:val="16"/>
          <w:lang w:val="en-US"/>
        </w:rPr>
        <w:t>procedure Register;</w:t>
      </w:r>
    </w:p>
    <w:p w:rsidR="00612DB6" w:rsidRPr="00612DB6" w:rsidRDefault="00612DB6" w:rsidP="00612DB6">
      <w:pPr>
        <w:rPr>
          <w:rFonts w:eastAsia="Times New Roman"/>
          <w:lang w:val="en-US"/>
        </w:rPr>
      </w:pPr>
      <w:r w:rsidRPr="00612DB6">
        <w:rPr>
          <w:rFonts w:eastAsia="Times New Roman"/>
          <w:b/>
          <w:bCs/>
          <w:sz w:val="16"/>
          <w:szCs w:val="16"/>
          <w:lang w:val="en-US"/>
        </w:rPr>
        <w:t>begin</w:t>
      </w:r>
    </w:p>
    <w:p w:rsidR="00612DB6" w:rsidRPr="00612DB6" w:rsidRDefault="00612DB6" w:rsidP="00612DB6">
      <w:pPr>
        <w:rPr>
          <w:rFonts w:eastAsia="Times New Roman"/>
          <w:lang w:val="en-US"/>
        </w:rPr>
      </w:pPr>
      <w:r w:rsidRPr="00612DB6">
        <w:rPr>
          <w:rFonts w:eastAsia="Times New Roman"/>
          <w:b/>
          <w:bCs/>
          <w:sz w:val="16"/>
          <w:szCs w:val="16"/>
          <w:lang w:val="en-US"/>
        </w:rPr>
        <w:t>RegisterComponents('Samples', [TNEdit]) ;</w:t>
      </w:r>
    </w:p>
    <w:p w:rsidR="00612DB6" w:rsidRPr="00612DB6" w:rsidRDefault="00612DB6" w:rsidP="00612DB6">
      <w:pPr>
        <w:rPr>
          <w:rFonts w:eastAsia="Times New Roman"/>
          <w:lang w:val="en-US"/>
        </w:rPr>
      </w:pPr>
      <w:r w:rsidRPr="00612DB6">
        <w:rPr>
          <w:rFonts w:eastAsia="Times New Roman"/>
          <w:b/>
          <w:bCs/>
          <w:sz w:val="16"/>
          <w:szCs w:val="16"/>
          <w:lang w:val="en-US"/>
        </w:rPr>
        <w:t>end;</w:t>
      </w:r>
    </w:p>
    <w:p w:rsidR="00612DB6" w:rsidRPr="00612DB6" w:rsidRDefault="00612DB6" w:rsidP="00612DB6">
      <w:pPr>
        <w:rPr>
          <w:rFonts w:eastAsia="Times New Roman"/>
        </w:rPr>
      </w:pPr>
      <w:r w:rsidRPr="00612DB6">
        <w:rPr>
          <w:rFonts w:eastAsia="Times New Roman"/>
          <w:b/>
          <w:bCs/>
          <w:sz w:val="16"/>
          <w:szCs w:val="16"/>
          <w:lang w:val="en-US"/>
        </w:rPr>
        <w:t>end</w:t>
      </w:r>
      <w:r w:rsidRPr="00612DB6">
        <w:rPr>
          <w:rFonts w:eastAsia="Times New Roman"/>
          <w:b/>
          <w:bCs/>
          <w:sz w:val="16"/>
          <w:szCs w:val="16"/>
        </w:rPr>
        <w:t>.</w:t>
      </w:r>
    </w:p>
    <w:p w:rsidR="00612DB6" w:rsidRPr="00612DB6" w:rsidRDefault="00612DB6" w:rsidP="00612DB6">
      <w:pPr>
        <w:rPr>
          <w:rFonts w:eastAsia="Times New Roman"/>
        </w:rPr>
      </w:pPr>
      <w:r w:rsidRPr="00612DB6">
        <w:rPr>
          <w:rFonts w:eastAsia="Times New Roman"/>
        </w:rPr>
        <w:t>В объявлении нового класса указан только тип родительского класса. В раздел реализации помещена процедура </w:t>
      </w:r>
      <w:r w:rsidRPr="00612DB6">
        <w:rPr>
          <w:rFonts w:eastAsia="Times New Roman"/>
          <w:lang w:val="en-US"/>
        </w:rPr>
        <w:t>Register</w:t>
      </w:r>
      <w:r w:rsidRPr="00612DB6">
        <w:rPr>
          <w:rFonts w:eastAsia="Times New Roman"/>
        </w:rPr>
        <w:t>, которая используется во время установки созданного программистом компонента в указанную палитру </w:t>
      </w:r>
      <w:r w:rsidRPr="00612DB6">
        <w:rPr>
          <w:rFonts w:eastAsia="Times New Roman"/>
          <w:lang w:val="en-US"/>
        </w:rPr>
        <w:t>Delphi </w:t>
      </w:r>
      <w:r w:rsidRPr="00612DB6">
        <w:rPr>
          <w:rFonts w:eastAsia="Times New Roman"/>
        </w:rPr>
        <w:t>для регистрации нового класса.</w:t>
      </w:r>
    </w:p>
    <w:p w:rsidR="00612DB6" w:rsidRPr="00612DB6" w:rsidRDefault="00612DB6" w:rsidP="00612DB6">
      <w:pPr>
        <w:rPr>
          <w:rFonts w:eastAsia="Times New Roman"/>
        </w:rPr>
      </w:pPr>
      <w:r w:rsidRPr="00612DB6">
        <w:rPr>
          <w:rFonts w:eastAsia="Times New Roman"/>
        </w:rPr>
        <w:t>В сформированное </w:t>
      </w:r>
      <w:r w:rsidRPr="00612DB6">
        <w:rPr>
          <w:rFonts w:eastAsia="Times New Roman"/>
          <w:lang w:val="en-US"/>
        </w:rPr>
        <w:t>Delphi </w:t>
      </w:r>
      <w:r w:rsidRPr="00612DB6">
        <w:rPr>
          <w:rFonts w:eastAsia="Times New Roman"/>
        </w:rPr>
        <w:t>объявление класса нового компонента нужно внести дополнения: объявить поле данных свойства, функцию доступа к полю данных и процедуру установки значения поля данных, свойство, конструктор, деструктор. Если на некоторые события компонент должен реагировать не так, как базовый, то в объявление класса нужно поместить описание соответствующих процедур обработки событий.</w:t>
      </w:r>
    </w:p>
    <w:p w:rsidR="00612DB6" w:rsidRPr="00612DB6" w:rsidRDefault="00612DB6" w:rsidP="00612DB6">
      <w:pPr>
        <w:rPr>
          <w:rFonts w:eastAsia="Times New Roman"/>
        </w:rPr>
      </w:pPr>
      <w:r w:rsidRPr="00612DB6">
        <w:rPr>
          <w:rFonts w:eastAsia="Times New Roman"/>
        </w:rPr>
        <w:t>Ниже приведен текст модуля </w:t>
      </w:r>
      <w:r w:rsidRPr="00612DB6">
        <w:rPr>
          <w:rFonts w:eastAsia="Times New Roman"/>
          <w:lang w:val="en-US"/>
        </w:rPr>
        <w:t>NEdit </w:t>
      </w:r>
      <w:r w:rsidRPr="00612DB6">
        <w:rPr>
          <w:rFonts w:eastAsia="Times New Roman"/>
        </w:rPr>
        <w:t>после внесения всех необходимых изменений.</w:t>
      </w:r>
    </w:p>
    <w:p w:rsidR="00612DB6" w:rsidRPr="00612DB6" w:rsidRDefault="00612DB6" w:rsidP="00612DB6">
      <w:pPr>
        <w:rPr>
          <w:rFonts w:eastAsia="Times New Roman"/>
          <w:lang w:val="en-US"/>
        </w:rPr>
      </w:pPr>
      <w:r w:rsidRPr="00612DB6">
        <w:rPr>
          <w:rFonts w:eastAsia="Times New Roman"/>
          <w:b/>
          <w:bCs/>
          <w:sz w:val="16"/>
          <w:szCs w:val="16"/>
          <w:lang w:val="en-US"/>
        </w:rPr>
        <w:t>// Publised</w:t>
      </w:r>
      <w:r w:rsidRPr="00612DB6">
        <w:rPr>
          <w:rFonts w:eastAsia="Times New Roman"/>
          <w:b/>
          <w:bCs/>
          <w:sz w:val="16"/>
          <w:lang w:val="en-US"/>
        </w:rPr>
        <w:t> </w:t>
      </w:r>
      <w:r w:rsidRPr="00612DB6">
        <w:rPr>
          <w:rFonts w:eastAsia="Times New Roman"/>
          <w:b/>
          <w:bCs/>
          <w:sz w:val="16"/>
          <w:szCs w:val="16"/>
        </w:rPr>
        <w:t>должно</w:t>
      </w:r>
      <w:r w:rsidRPr="00612DB6">
        <w:rPr>
          <w:rFonts w:eastAsia="Times New Roman"/>
          <w:b/>
          <w:bCs/>
          <w:sz w:val="16"/>
          <w:lang w:val="en-US"/>
        </w:rPr>
        <w:t> </w:t>
      </w:r>
      <w:r w:rsidRPr="00612DB6">
        <w:rPr>
          <w:rFonts w:eastAsia="Times New Roman"/>
          <w:b/>
          <w:bCs/>
          <w:sz w:val="16"/>
          <w:szCs w:val="16"/>
        </w:rPr>
        <w:t>быть</w:t>
      </w:r>
      <w:r w:rsidRPr="00612DB6">
        <w:rPr>
          <w:rFonts w:eastAsia="Times New Roman"/>
          <w:b/>
          <w:bCs/>
          <w:sz w:val="16"/>
          <w:lang w:val="en-US"/>
        </w:rPr>
        <w:t> </w:t>
      </w:r>
      <w:r w:rsidRPr="00612DB6">
        <w:rPr>
          <w:rFonts w:eastAsia="Times New Roman"/>
          <w:b/>
          <w:bCs/>
          <w:sz w:val="16"/>
          <w:szCs w:val="16"/>
          <w:lang w:val="en-US"/>
        </w:rPr>
        <w:t>Single, Double</w:t>
      </w:r>
    </w:p>
    <w:p w:rsidR="00612DB6" w:rsidRPr="00612DB6" w:rsidRDefault="00612DB6" w:rsidP="00612DB6">
      <w:pPr>
        <w:rPr>
          <w:rFonts w:eastAsia="Times New Roman"/>
          <w:lang w:val="en-US"/>
        </w:rPr>
      </w:pPr>
      <w:r w:rsidRPr="00612DB6">
        <w:rPr>
          <w:rFonts w:eastAsia="Times New Roman"/>
          <w:b/>
          <w:bCs/>
          <w:sz w:val="16"/>
          <w:szCs w:val="16"/>
          <w:lang w:val="en-US"/>
        </w:rPr>
        <w:t>unit NEdit;</w:t>
      </w:r>
    </w:p>
    <w:p w:rsidR="00612DB6" w:rsidRPr="00612DB6" w:rsidRDefault="00612DB6" w:rsidP="00612DB6">
      <w:pPr>
        <w:rPr>
          <w:rFonts w:eastAsia="Times New Roman"/>
          <w:lang w:val="en-US"/>
        </w:rPr>
      </w:pPr>
      <w:r w:rsidRPr="00612DB6">
        <w:rPr>
          <w:rFonts w:eastAsia="Times New Roman"/>
          <w:b/>
          <w:bCs/>
          <w:sz w:val="16"/>
          <w:szCs w:val="16"/>
          <w:lang w:val="en-US"/>
        </w:rPr>
        <w:t>interface</w:t>
      </w:r>
    </w:p>
    <w:p w:rsidR="00612DB6" w:rsidRPr="00612DB6" w:rsidRDefault="00612DB6" w:rsidP="00612DB6">
      <w:pPr>
        <w:rPr>
          <w:rFonts w:eastAsia="Times New Roman"/>
          <w:lang w:val="en-US"/>
        </w:rPr>
      </w:pPr>
      <w:r w:rsidRPr="00612DB6">
        <w:rPr>
          <w:rFonts w:eastAsia="Times New Roman"/>
          <w:b/>
          <w:bCs/>
          <w:sz w:val="16"/>
          <w:szCs w:val="16"/>
          <w:lang w:val="en-US"/>
        </w:rPr>
        <w:t>uses</w:t>
      </w:r>
    </w:p>
    <w:p w:rsidR="00612DB6" w:rsidRPr="00612DB6" w:rsidRDefault="00612DB6" w:rsidP="00612DB6">
      <w:pPr>
        <w:rPr>
          <w:rFonts w:eastAsia="Times New Roman"/>
          <w:lang w:val="en-US"/>
        </w:rPr>
      </w:pPr>
      <w:r w:rsidRPr="00612DB6">
        <w:rPr>
          <w:rFonts w:eastAsia="Times New Roman"/>
          <w:b/>
          <w:bCs/>
          <w:sz w:val="16"/>
          <w:szCs w:val="16"/>
          <w:lang w:val="en-US"/>
        </w:rPr>
        <w:t>Windows, Messages, SysUtils, Classes, Graphics, Controls, Forms, Dialogs,</w:t>
      </w:r>
    </w:p>
    <w:p w:rsidR="00612DB6" w:rsidRPr="00612DB6" w:rsidRDefault="00612DB6" w:rsidP="00612DB6">
      <w:pPr>
        <w:rPr>
          <w:rFonts w:eastAsia="Times New Roman"/>
          <w:lang w:val="en-US"/>
        </w:rPr>
      </w:pPr>
      <w:r w:rsidRPr="00612DB6">
        <w:rPr>
          <w:rFonts w:eastAsia="Times New Roman"/>
          <w:b/>
          <w:bCs/>
          <w:sz w:val="16"/>
          <w:szCs w:val="16"/>
          <w:lang w:val="en-US"/>
        </w:rPr>
        <w:t>StdCtrls;</w:t>
      </w:r>
    </w:p>
    <w:p w:rsidR="00612DB6" w:rsidRPr="00612DB6" w:rsidRDefault="00612DB6" w:rsidP="00612DB6">
      <w:pPr>
        <w:rPr>
          <w:rFonts w:eastAsia="Times New Roman"/>
          <w:lang w:val="en-US"/>
        </w:rPr>
      </w:pPr>
      <w:r w:rsidRPr="00612DB6">
        <w:rPr>
          <w:rFonts w:eastAsia="Times New Roman"/>
          <w:b/>
          <w:bCs/>
          <w:sz w:val="16"/>
          <w:szCs w:val="16"/>
          <w:lang w:val="en-US"/>
        </w:rPr>
        <w:t>type</w:t>
      </w:r>
    </w:p>
    <w:p w:rsidR="00612DB6" w:rsidRPr="00612DB6" w:rsidRDefault="00612DB6" w:rsidP="00612DB6">
      <w:pPr>
        <w:rPr>
          <w:rFonts w:eastAsia="Times New Roman"/>
          <w:lang w:val="en-US"/>
        </w:rPr>
      </w:pPr>
      <w:r w:rsidRPr="00612DB6">
        <w:rPr>
          <w:rFonts w:eastAsia="Times New Roman"/>
          <w:b/>
          <w:bCs/>
          <w:sz w:val="16"/>
          <w:szCs w:val="16"/>
          <w:lang w:val="en-US"/>
        </w:rPr>
        <w:t>TNEdit = class(TEdit)</w:t>
      </w:r>
    </w:p>
    <w:p w:rsidR="00612DB6" w:rsidRPr="00612DB6" w:rsidRDefault="00612DB6" w:rsidP="00612DB6">
      <w:pPr>
        <w:rPr>
          <w:rFonts w:eastAsia="Times New Roman"/>
          <w:lang w:val="en-US"/>
        </w:rPr>
      </w:pPr>
      <w:r w:rsidRPr="00612DB6">
        <w:rPr>
          <w:rFonts w:eastAsia="Times New Roman"/>
          <w:b/>
          <w:bCs/>
          <w:sz w:val="16"/>
          <w:szCs w:val="16"/>
          <w:lang w:val="en-US"/>
        </w:rPr>
        <w:t>private</w:t>
      </w:r>
    </w:p>
    <w:p w:rsidR="00612DB6" w:rsidRPr="00612DB6" w:rsidRDefault="00612DB6" w:rsidP="00612DB6">
      <w:pPr>
        <w:rPr>
          <w:rFonts w:eastAsia="Times New Roman"/>
          <w:lang w:val="en-US"/>
        </w:rPr>
      </w:pPr>
      <w:r w:rsidRPr="00612DB6">
        <w:rPr>
          <w:rFonts w:eastAsia="Times New Roman"/>
          <w:b/>
          <w:bCs/>
          <w:sz w:val="16"/>
          <w:szCs w:val="16"/>
          <w:lang w:val="en-US"/>
        </w:rPr>
        <w:t>{</w:t>
      </w:r>
      <w:r w:rsidRPr="00612DB6">
        <w:rPr>
          <w:rFonts w:eastAsia="Times New Roman"/>
          <w:b/>
          <w:bCs/>
          <w:sz w:val="16"/>
          <w:lang w:val="en-US"/>
        </w:rPr>
        <w:t> </w:t>
      </w:r>
      <w:r w:rsidRPr="00612DB6">
        <w:rPr>
          <w:rFonts w:eastAsia="Times New Roman"/>
          <w:b/>
          <w:bCs/>
          <w:sz w:val="16"/>
          <w:szCs w:val="16"/>
          <w:lang w:val="en-US"/>
        </w:rPr>
        <w:t>Private</w:t>
      </w:r>
      <w:r w:rsidRPr="00612DB6">
        <w:rPr>
          <w:rFonts w:eastAsia="Times New Roman"/>
          <w:b/>
          <w:bCs/>
          <w:sz w:val="16"/>
          <w:lang w:val="en-US"/>
        </w:rPr>
        <w:t> </w:t>
      </w:r>
      <w:r w:rsidRPr="00612DB6">
        <w:rPr>
          <w:rFonts w:eastAsia="Times New Roman"/>
          <w:b/>
          <w:bCs/>
          <w:sz w:val="16"/>
          <w:szCs w:val="16"/>
          <w:lang w:val="en-US"/>
        </w:rPr>
        <w:t>declarations</w:t>
      </w:r>
      <w:r w:rsidRPr="00612DB6">
        <w:rPr>
          <w:rFonts w:eastAsia="Times New Roman"/>
          <w:b/>
          <w:bCs/>
          <w:sz w:val="16"/>
          <w:lang w:val="en-US"/>
        </w:rPr>
        <w:t> </w:t>
      </w:r>
      <w:r w:rsidRPr="00612DB6">
        <w:rPr>
          <w:rFonts w:eastAsia="Times New Roman"/>
          <w:b/>
          <w:bCs/>
          <w:sz w:val="16"/>
          <w:szCs w:val="16"/>
          <w:lang w:val="en-US"/>
        </w:rPr>
        <w:t>}</w:t>
      </w:r>
    </w:p>
    <w:p w:rsidR="00612DB6" w:rsidRPr="00612DB6" w:rsidRDefault="00612DB6" w:rsidP="00612DB6">
      <w:pPr>
        <w:rPr>
          <w:rFonts w:eastAsia="Times New Roman"/>
          <w:lang w:val="en-US"/>
        </w:rPr>
      </w:pPr>
      <w:r w:rsidRPr="00612DB6">
        <w:rPr>
          <w:rFonts w:eastAsia="Times New Roman"/>
          <w:b/>
          <w:bCs/>
          <w:sz w:val="16"/>
          <w:szCs w:val="16"/>
          <w:lang w:val="en-US"/>
        </w:rPr>
        <w:t>FNumb:</w:t>
      </w:r>
      <w:r w:rsidRPr="00612DB6">
        <w:rPr>
          <w:rFonts w:eastAsia="Times New Roman"/>
          <w:b/>
          <w:bCs/>
          <w:sz w:val="16"/>
          <w:lang w:val="en-US"/>
        </w:rPr>
        <w:t> </w:t>
      </w:r>
      <w:r w:rsidRPr="00612DB6">
        <w:rPr>
          <w:rFonts w:eastAsia="Times New Roman"/>
          <w:b/>
          <w:bCs/>
          <w:sz w:val="16"/>
          <w:szCs w:val="16"/>
          <w:lang w:val="en-US"/>
        </w:rPr>
        <w:t xml:space="preserve">single; // </w:t>
      </w:r>
      <w:r w:rsidRPr="00612DB6">
        <w:rPr>
          <w:rFonts w:eastAsia="Times New Roman"/>
          <w:b/>
          <w:bCs/>
          <w:sz w:val="16"/>
          <w:szCs w:val="16"/>
        </w:rPr>
        <w:t>число</w:t>
      </w:r>
      <w:r w:rsidRPr="00612DB6">
        <w:rPr>
          <w:rFonts w:eastAsia="Times New Roman"/>
          <w:b/>
          <w:bCs/>
          <w:sz w:val="16"/>
          <w:szCs w:val="16"/>
          <w:lang w:val="en-US"/>
        </w:rPr>
        <w:t xml:space="preserve">, </w:t>
      </w:r>
      <w:r w:rsidRPr="00612DB6">
        <w:rPr>
          <w:rFonts w:eastAsia="Times New Roman"/>
          <w:b/>
          <w:bCs/>
          <w:sz w:val="16"/>
          <w:szCs w:val="16"/>
        </w:rPr>
        <w:t>находящееся</w:t>
      </w:r>
      <w:r w:rsidRPr="00612DB6">
        <w:rPr>
          <w:rFonts w:eastAsia="Times New Roman"/>
          <w:b/>
          <w:bCs/>
          <w:sz w:val="16"/>
          <w:szCs w:val="16"/>
          <w:lang w:val="en-US"/>
        </w:rPr>
        <w:t xml:space="preserve"> </w:t>
      </w:r>
      <w:r w:rsidRPr="00612DB6">
        <w:rPr>
          <w:rFonts w:eastAsia="Times New Roman"/>
          <w:b/>
          <w:bCs/>
          <w:sz w:val="16"/>
          <w:szCs w:val="16"/>
        </w:rPr>
        <w:t>в</w:t>
      </w:r>
      <w:r w:rsidRPr="00612DB6">
        <w:rPr>
          <w:rFonts w:eastAsia="Times New Roman"/>
          <w:b/>
          <w:bCs/>
          <w:sz w:val="16"/>
          <w:szCs w:val="16"/>
          <w:lang w:val="en-US"/>
        </w:rPr>
        <w:t xml:space="preserve"> </w:t>
      </w:r>
      <w:r w:rsidRPr="00612DB6">
        <w:rPr>
          <w:rFonts w:eastAsia="Times New Roman"/>
          <w:b/>
          <w:bCs/>
          <w:sz w:val="16"/>
          <w:szCs w:val="16"/>
        </w:rPr>
        <w:t>поле</w:t>
      </w:r>
      <w:r w:rsidRPr="00612DB6">
        <w:rPr>
          <w:rFonts w:eastAsia="Times New Roman"/>
          <w:b/>
          <w:bCs/>
          <w:sz w:val="16"/>
          <w:szCs w:val="16"/>
          <w:lang w:val="en-US"/>
        </w:rPr>
        <w:t xml:space="preserve"> </w:t>
      </w:r>
      <w:r w:rsidRPr="00612DB6">
        <w:rPr>
          <w:rFonts w:eastAsia="Times New Roman"/>
          <w:b/>
          <w:bCs/>
          <w:sz w:val="16"/>
          <w:szCs w:val="16"/>
        </w:rPr>
        <w:t>редактирования</w:t>
      </w:r>
    </w:p>
    <w:p w:rsidR="00612DB6" w:rsidRPr="00612DB6" w:rsidRDefault="00612DB6" w:rsidP="00612DB6">
      <w:pPr>
        <w:rPr>
          <w:rFonts w:eastAsia="Times New Roman"/>
        </w:rPr>
      </w:pPr>
      <w:r w:rsidRPr="00612DB6">
        <w:rPr>
          <w:rFonts w:eastAsia="Times New Roman"/>
          <w:b/>
          <w:bCs/>
          <w:sz w:val="16"/>
          <w:szCs w:val="16"/>
        </w:rPr>
        <w:t>//</w:t>
      </w:r>
      <w:r w:rsidRPr="00612DB6">
        <w:rPr>
          <w:rFonts w:eastAsia="Times New Roman"/>
          <w:b/>
          <w:bCs/>
          <w:sz w:val="16"/>
        </w:rPr>
        <w:t> </w:t>
      </w:r>
      <w:r w:rsidRPr="00612DB6">
        <w:rPr>
          <w:rFonts w:eastAsia="Times New Roman"/>
          <w:b/>
          <w:bCs/>
          <w:sz w:val="16"/>
          <w:szCs w:val="16"/>
        </w:rPr>
        <w:t>Это описание функции доступа</w:t>
      </w:r>
    </w:p>
    <w:p w:rsidR="00612DB6" w:rsidRPr="00612DB6" w:rsidRDefault="00612DB6" w:rsidP="00612DB6">
      <w:pPr>
        <w:rPr>
          <w:rFonts w:eastAsia="Times New Roman"/>
        </w:rPr>
      </w:pPr>
      <w:r w:rsidRPr="00612DB6">
        <w:rPr>
          <w:rFonts w:eastAsia="Times New Roman"/>
          <w:b/>
          <w:bCs/>
          <w:sz w:val="16"/>
          <w:szCs w:val="16"/>
        </w:rPr>
        <w:t>//и</w:t>
      </w:r>
      <w:r w:rsidRPr="00612DB6">
        <w:rPr>
          <w:rFonts w:eastAsia="Times New Roman"/>
          <w:b/>
          <w:bCs/>
          <w:sz w:val="16"/>
        </w:rPr>
        <w:t> </w:t>
      </w:r>
      <w:r w:rsidRPr="00612DB6">
        <w:rPr>
          <w:rFonts w:eastAsia="Times New Roman"/>
          <w:b/>
          <w:bCs/>
          <w:sz w:val="16"/>
          <w:szCs w:val="16"/>
        </w:rPr>
        <w:t>процедуры установки поля</w:t>
      </w:r>
      <w:r w:rsidRPr="00612DB6">
        <w:rPr>
          <w:rFonts w:eastAsia="Times New Roman"/>
          <w:b/>
          <w:bCs/>
          <w:sz w:val="16"/>
        </w:rPr>
        <w:t> </w:t>
      </w:r>
      <w:r w:rsidRPr="00612DB6">
        <w:rPr>
          <w:rFonts w:eastAsia="Times New Roman"/>
          <w:b/>
          <w:bCs/>
          <w:sz w:val="16"/>
          <w:szCs w:val="16"/>
          <w:lang w:val="en-US"/>
        </w:rPr>
        <w:t>FNumb</w:t>
      </w:r>
    </w:p>
    <w:p w:rsidR="00612DB6" w:rsidRPr="00612DB6" w:rsidRDefault="00612DB6" w:rsidP="00612DB6">
      <w:pPr>
        <w:rPr>
          <w:rFonts w:eastAsia="Times New Roman"/>
          <w:lang w:val="en-US"/>
        </w:rPr>
      </w:pPr>
      <w:r w:rsidRPr="00612DB6">
        <w:rPr>
          <w:rFonts w:eastAsia="Times New Roman"/>
          <w:b/>
          <w:bCs/>
          <w:sz w:val="16"/>
          <w:szCs w:val="16"/>
          <w:lang w:val="en-US"/>
        </w:rPr>
        <w:lastRenderedPageBreak/>
        <w:t>function GetNumb: single;</w:t>
      </w:r>
    </w:p>
    <w:p w:rsidR="00612DB6" w:rsidRPr="00612DB6" w:rsidRDefault="00612DB6" w:rsidP="00612DB6">
      <w:pPr>
        <w:rPr>
          <w:rFonts w:eastAsia="Times New Roman"/>
          <w:lang w:val="en-US"/>
        </w:rPr>
      </w:pPr>
      <w:r w:rsidRPr="00612DB6">
        <w:rPr>
          <w:rFonts w:eastAsia="Times New Roman"/>
          <w:b/>
          <w:bCs/>
          <w:sz w:val="16"/>
          <w:szCs w:val="16"/>
          <w:lang w:val="en-US"/>
        </w:rPr>
        <w:t>procedure SetNumb(value:single) ;</w:t>
      </w:r>
    </w:p>
    <w:p w:rsidR="00612DB6" w:rsidRPr="00612DB6" w:rsidRDefault="00612DB6" w:rsidP="00612DB6">
      <w:pPr>
        <w:rPr>
          <w:rFonts w:eastAsia="Times New Roman"/>
          <w:lang w:val="en-US"/>
        </w:rPr>
      </w:pPr>
      <w:r w:rsidRPr="00612DB6">
        <w:rPr>
          <w:rFonts w:eastAsia="Times New Roman"/>
          <w:b/>
          <w:bCs/>
          <w:sz w:val="16"/>
          <w:szCs w:val="16"/>
          <w:lang w:val="en-US"/>
        </w:rPr>
        <w:t>protected</w:t>
      </w:r>
    </w:p>
    <w:p w:rsidR="00612DB6" w:rsidRPr="00612DB6" w:rsidRDefault="00612DB6" w:rsidP="00612DB6">
      <w:pPr>
        <w:rPr>
          <w:rFonts w:eastAsia="Times New Roman"/>
          <w:lang w:val="en-US"/>
        </w:rPr>
      </w:pPr>
      <w:r w:rsidRPr="00612DB6">
        <w:rPr>
          <w:rFonts w:eastAsia="Times New Roman"/>
          <w:b/>
          <w:bCs/>
          <w:sz w:val="16"/>
          <w:szCs w:val="16"/>
          <w:lang w:val="en-US"/>
        </w:rPr>
        <w:t>{ Protected declarations }</w:t>
      </w:r>
    </w:p>
    <w:p w:rsidR="00612DB6" w:rsidRPr="00612DB6" w:rsidRDefault="00612DB6" w:rsidP="00612DB6">
      <w:pPr>
        <w:rPr>
          <w:rFonts w:eastAsia="Times New Roman"/>
          <w:lang w:val="en-US"/>
        </w:rPr>
      </w:pPr>
      <w:r w:rsidRPr="00612DB6">
        <w:rPr>
          <w:rFonts w:eastAsia="Times New Roman"/>
          <w:b/>
          <w:bCs/>
          <w:sz w:val="16"/>
          <w:szCs w:val="16"/>
          <w:lang w:val="en-US"/>
        </w:rPr>
        <w:t>procedure Keypress(var Key: Char); overrider;</w:t>
      </w:r>
    </w:p>
    <w:p w:rsidR="00612DB6" w:rsidRPr="00612DB6" w:rsidRDefault="00612DB6" w:rsidP="00612DB6">
      <w:pPr>
        <w:rPr>
          <w:rFonts w:eastAsia="Times New Roman"/>
          <w:lang w:val="en-US"/>
        </w:rPr>
      </w:pPr>
      <w:r w:rsidRPr="00612DB6">
        <w:rPr>
          <w:rFonts w:eastAsia="Times New Roman"/>
          <w:b/>
          <w:bCs/>
          <w:sz w:val="16"/>
          <w:szCs w:val="16"/>
          <w:lang w:val="en-US"/>
        </w:rPr>
        <w:t>public</w:t>
      </w:r>
    </w:p>
    <w:p w:rsidR="00612DB6" w:rsidRPr="00612DB6" w:rsidRDefault="00612DB6" w:rsidP="00612DB6">
      <w:pPr>
        <w:rPr>
          <w:rFonts w:eastAsia="Times New Roman"/>
          <w:lang w:val="en-US"/>
        </w:rPr>
      </w:pPr>
      <w:r w:rsidRPr="00612DB6">
        <w:rPr>
          <w:rFonts w:eastAsia="Times New Roman"/>
          <w:b/>
          <w:bCs/>
          <w:sz w:val="16"/>
          <w:szCs w:val="16"/>
          <w:lang w:val="en-US"/>
        </w:rPr>
        <w:t>{ Public declarations }</w:t>
      </w:r>
    </w:p>
    <w:p w:rsidR="00612DB6" w:rsidRPr="00612DB6" w:rsidRDefault="00612DB6" w:rsidP="00612DB6">
      <w:pPr>
        <w:rPr>
          <w:rFonts w:eastAsia="Times New Roman"/>
          <w:lang w:val="en-US"/>
        </w:rPr>
      </w:pPr>
      <w:r w:rsidRPr="00612DB6">
        <w:rPr>
          <w:rFonts w:eastAsia="Times New Roman"/>
          <w:b/>
          <w:bCs/>
          <w:sz w:val="16"/>
          <w:szCs w:val="16"/>
          <w:lang w:val="en-US"/>
        </w:rPr>
        <w:t>published</w:t>
      </w:r>
    </w:p>
    <w:p w:rsidR="00612DB6" w:rsidRPr="00612DB6" w:rsidRDefault="00612DB6" w:rsidP="00612DB6">
      <w:pPr>
        <w:rPr>
          <w:rFonts w:eastAsia="Times New Roman"/>
          <w:lang w:val="en-US"/>
        </w:rPr>
      </w:pPr>
      <w:r w:rsidRPr="00612DB6">
        <w:rPr>
          <w:rFonts w:eastAsia="Times New Roman"/>
          <w:b/>
          <w:bCs/>
          <w:sz w:val="16"/>
          <w:szCs w:val="16"/>
          <w:lang w:val="en-US"/>
        </w:rPr>
        <w:t>{ Published declarations }</w:t>
      </w:r>
    </w:p>
    <w:p w:rsidR="00612DB6" w:rsidRPr="00612DB6" w:rsidRDefault="00612DB6" w:rsidP="00612DB6">
      <w:pPr>
        <w:rPr>
          <w:rFonts w:eastAsia="Times New Roman"/>
          <w:lang w:val="en-US"/>
        </w:rPr>
      </w:pPr>
      <w:r w:rsidRPr="00612DB6">
        <w:rPr>
          <w:rFonts w:eastAsia="Times New Roman"/>
          <w:b/>
          <w:bCs/>
          <w:sz w:val="16"/>
          <w:szCs w:val="16"/>
          <w:lang w:val="en-US"/>
        </w:rPr>
        <w:t>constructor Create(AOwner:TComponent); overrider;</w:t>
      </w:r>
    </w:p>
    <w:p w:rsidR="00612DB6" w:rsidRPr="00612DB6" w:rsidRDefault="00612DB6" w:rsidP="00612DB6">
      <w:pPr>
        <w:rPr>
          <w:rFonts w:eastAsia="Times New Roman"/>
          <w:lang w:val="en-US"/>
        </w:rPr>
      </w:pPr>
      <w:r w:rsidRPr="00612DB6">
        <w:rPr>
          <w:rFonts w:eastAsia="Times New Roman"/>
          <w:b/>
          <w:bCs/>
          <w:sz w:val="16"/>
          <w:szCs w:val="16"/>
          <w:lang w:val="en-US"/>
        </w:rPr>
        <w:t>property</w:t>
      </w:r>
    </w:p>
    <w:p w:rsidR="00612DB6" w:rsidRPr="00612DB6" w:rsidRDefault="00612DB6" w:rsidP="00612DB6">
      <w:pPr>
        <w:rPr>
          <w:rFonts w:eastAsia="Times New Roman"/>
          <w:lang w:val="en-US"/>
        </w:rPr>
      </w:pPr>
      <w:r w:rsidRPr="00612DB6">
        <w:rPr>
          <w:rFonts w:eastAsia="Times New Roman"/>
          <w:b/>
          <w:bCs/>
          <w:sz w:val="16"/>
          <w:szCs w:val="16"/>
          <w:lang w:val="en-US"/>
        </w:rPr>
        <w:t>Numb: single</w:t>
      </w:r>
    </w:p>
    <w:p w:rsidR="00612DB6" w:rsidRPr="00612DB6" w:rsidRDefault="00612DB6" w:rsidP="00612DB6">
      <w:pPr>
        <w:rPr>
          <w:rFonts w:eastAsia="Times New Roman"/>
          <w:lang w:val="en-US"/>
        </w:rPr>
      </w:pPr>
      <w:r w:rsidRPr="00612DB6">
        <w:rPr>
          <w:rFonts w:eastAsia="Times New Roman"/>
          <w:b/>
          <w:bCs/>
          <w:sz w:val="16"/>
          <w:szCs w:val="16"/>
          <w:lang w:val="en-US"/>
        </w:rPr>
        <w:t>read GetNumb</w:t>
      </w:r>
    </w:p>
    <w:p w:rsidR="00612DB6" w:rsidRPr="00612DB6" w:rsidRDefault="00612DB6" w:rsidP="00612DB6">
      <w:pPr>
        <w:rPr>
          <w:rFonts w:eastAsia="Times New Roman"/>
          <w:lang w:val="en-US"/>
        </w:rPr>
      </w:pPr>
      <w:r w:rsidRPr="00612DB6">
        <w:rPr>
          <w:rFonts w:eastAsia="Times New Roman"/>
          <w:b/>
          <w:bCs/>
          <w:sz w:val="16"/>
          <w:szCs w:val="16"/>
          <w:lang w:val="en-US"/>
        </w:rPr>
        <w:t>write SetNumb;</w:t>
      </w:r>
    </w:p>
    <w:p w:rsidR="00612DB6" w:rsidRPr="00612DB6" w:rsidRDefault="00612DB6" w:rsidP="00612DB6">
      <w:pPr>
        <w:rPr>
          <w:rFonts w:eastAsia="Times New Roman"/>
          <w:lang w:val="en-US"/>
        </w:rPr>
      </w:pPr>
      <w:r w:rsidRPr="00612DB6">
        <w:rPr>
          <w:rFonts w:eastAsia="Times New Roman"/>
          <w:b/>
          <w:bCs/>
          <w:sz w:val="16"/>
          <w:szCs w:val="16"/>
          <w:lang w:val="en-US"/>
        </w:rPr>
        <w:t>end;</w:t>
      </w:r>
    </w:p>
    <w:p w:rsidR="00612DB6" w:rsidRPr="00612DB6" w:rsidRDefault="00612DB6" w:rsidP="00612DB6">
      <w:pPr>
        <w:rPr>
          <w:rFonts w:eastAsia="Times New Roman"/>
          <w:lang w:val="en-US"/>
        </w:rPr>
      </w:pPr>
      <w:r w:rsidRPr="00612DB6">
        <w:rPr>
          <w:rFonts w:eastAsia="Times New Roman"/>
          <w:b/>
          <w:bCs/>
          <w:sz w:val="16"/>
          <w:szCs w:val="16"/>
          <w:lang w:val="en-US"/>
        </w:rPr>
        <w:t>procedure Register;</w:t>
      </w:r>
    </w:p>
    <w:p w:rsidR="00612DB6" w:rsidRPr="00612DB6" w:rsidRDefault="00612DB6" w:rsidP="00612DB6">
      <w:pPr>
        <w:rPr>
          <w:rFonts w:eastAsia="Times New Roman"/>
          <w:lang w:val="en-US"/>
        </w:rPr>
      </w:pPr>
      <w:r w:rsidRPr="00612DB6">
        <w:rPr>
          <w:rFonts w:eastAsia="Times New Roman"/>
          <w:b/>
          <w:bCs/>
          <w:sz w:val="16"/>
          <w:szCs w:val="16"/>
          <w:lang w:val="en-US"/>
        </w:rPr>
        <w:t>implementation</w:t>
      </w:r>
    </w:p>
    <w:p w:rsidR="00612DB6" w:rsidRPr="00612DB6" w:rsidRDefault="00612DB6" w:rsidP="00612DB6">
      <w:pPr>
        <w:rPr>
          <w:rFonts w:eastAsia="Times New Roman"/>
          <w:lang w:val="en-US"/>
        </w:rPr>
      </w:pPr>
      <w:r w:rsidRPr="00612DB6">
        <w:rPr>
          <w:rFonts w:eastAsia="Times New Roman"/>
          <w:b/>
          <w:bCs/>
          <w:sz w:val="16"/>
          <w:szCs w:val="16"/>
          <w:lang w:val="en-US"/>
        </w:rPr>
        <w:t>procedure Register;</w:t>
      </w:r>
    </w:p>
    <w:p w:rsidR="00612DB6" w:rsidRPr="00612DB6" w:rsidRDefault="00612DB6" w:rsidP="00612DB6">
      <w:pPr>
        <w:rPr>
          <w:rFonts w:eastAsia="Times New Roman"/>
          <w:lang w:val="en-US"/>
        </w:rPr>
      </w:pPr>
      <w:r w:rsidRPr="00612DB6">
        <w:rPr>
          <w:rFonts w:eastAsia="Times New Roman"/>
          <w:b/>
          <w:bCs/>
          <w:sz w:val="16"/>
          <w:szCs w:val="16"/>
          <w:lang w:val="en-US"/>
        </w:rPr>
        <w:t>begin</w:t>
      </w:r>
    </w:p>
    <w:p w:rsidR="00612DB6" w:rsidRPr="00612DB6" w:rsidRDefault="00612DB6" w:rsidP="00612DB6">
      <w:pPr>
        <w:rPr>
          <w:rFonts w:eastAsia="Times New Roman"/>
          <w:lang w:val="en-US"/>
        </w:rPr>
      </w:pPr>
      <w:r w:rsidRPr="00612DB6">
        <w:rPr>
          <w:rFonts w:eastAsia="Times New Roman"/>
          <w:b/>
          <w:bCs/>
          <w:sz w:val="16"/>
          <w:szCs w:val="16"/>
          <w:lang w:val="en-US"/>
        </w:rPr>
        <w:t>RegisterComponents('Samples',[TNEdit]) ;</w:t>
      </w:r>
    </w:p>
    <w:p w:rsidR="00612DB6" w:rsidRPr="00612DB6" w:rsidRDefault="00612DB6" w:rsidP="00612DB6">
      <w:pPr>
        <w:rPr>
          <w:rFonts w:eastAsia="Times New Roman"/>
          <w:lang w:val="en-US"/>
        </w:rPr>
      </w:pPr>
      <w:r w:rsidRPr="00612DB6">
        <w:rPr>
          <w:rFonts w:eastAsia="Times New Roman"/>
          <w:b/>
          <w:bCs/>
          <w:sz w:val="16"/>
          <w:szCs w:val="16"/>
          <w:lang w:val="en-US"/>
        </w:rPr>
        <w:t>end;</w:t>
      </w:r>
    </w:p>
    <w:p w:rsidR="00612DB6" w:rsidRPr="00612DB6" w:rsidRDefault="00612DB6" w:rsidP="00612DB6">
      <w:pPr>
        <w:rPr>
          <w:rFonts w:eastAsia="Times New Roman"/>
          <w:lang w:val="en-US"/>
        </w:rPr>
      </w:pPr>
      <w:r w:rsidRPr="00612DB6">
        <w:rPr>
          <w:rFonts w:eastAsia="Times New Roman"/>
          <w:b/>
          <w:bCs/>
          <w:sz w:val="16"/>
          <w:szCs w:val="16"/>
          <w:lang w:val="en-US"/>
        </w:rPr>
        <w:t>constructor TNEdit.Create(AOwner:TComponent) ;</w:t>
      </w:r>
    </w:p>
    <w:p w:rsidR="00612DB6" w:rsidRPr="00612DB6" w:rsidRDefault="00612DB6" w:rsidP="00612DB6">
      <w:pPr>
        <w:rPr>
          <w:rFonts w:eastAsia="Times New Roman"/>
          <w:lang w:val="en-US"/>
        </w:rPr>
      </w:pPr>
      <w:r w:rsidRPr="00612DB6">
        <w:rPr>
          <w:rFonts w:eastAsia="Times New Roman"/>
          <w:b/>
          <w:bCs/>
          <w:sz w:val="16"/>
          <w:szCs w:val="16"/>
          <w:lang w:val="en-US"/>
        </w:rPr>
        <w:t>begin</w:t>
      </w:r>
    </w:p>
    <w:p w:rsidR="00612DB6" w:rsidRPr="00612DB6" w:rsidRDefault="00612DB6" w:rsidP="00612DB6">
      <w:pPr>
        <w:rPr>
          <w:rFonts w:eastAsia="Times New Roman"/>
          <w:lang w:val="en-US"/>
        </w:rPr>
      </w:pPr>
      <w:r w:rsidRPr="00612DB6">
        <w:rPr>
          <w:rFonts w:eastAsia="Times New Roman"/>
          <w:b/>
          <w:bCs/>
          <w:sz w:val="16"/>
          <w:szCs w:val="16"/>
          <w:lang w:val="en-US"/>
        </w:rPr>
        <w:t>//</w:t>
      </w:r>
      <w:r w:rsidRPr="00612DB6">
        <w:rPr>
          <w:rFonts w:eastAsia="Times New Roman"/>
          <w:b/>
          <w:bCs/>
          <w:sz w:val="16"/>
          <w:lang w:val="en-US"/>
        </w:rPr>
        <w:t> </w:t>
      </w:r>
      <w:r w:rsidRPr="00612DB6">
        <w:rPr>
          <w:rFonts w:eastAsia="Times New Roman"/>
          <w:b/>
          <w:bCs/>
          <w:sz w:val="16"/>
          <w:szCs w:val="16"/>
          <w:lang w:val="en-US"/>
        </w:rPr>
        <w:t>don't forget to call the ancestors' constructor</w:t>
      </w:r>
    </w:p>
    <w:p w:rsidR="00612DB6" w:rsidRPr="00612DB6" w:rsidRDefault="00612DB6" w:rsidP="00612DB6">
      <w:pPr>
        <w:rPr>
          <w:rFonts w:eastAsia="Times New Roman"/>
          <w:lang w:val="en-US"/>
        </w:rPr>
      </w:pPr>
      <w:r w:rsidRPr="00612DB6">
        <w:rPr>
          <w:rFonts w:eastAsia="Times New Roman"/>
          <w:b/>
          <w:bCs/>
          <w:sz w:val="16"/>
          <w:szCs w:val="16"/>
          <w:lang w:val="en-US"/>
        </w:rPr>
        <w:t>inherited Create(AOwner);</w:t>
      </w:r>
    </w:p>
    <w:p w:rsidR="00612DB6" w:rsidRPr="00612DB6" w:rsidRDefault="00612DB6" w:rsidP="00612DB6">
      <w:pPr>
        <w:rPr>
          <w:rFonts w:eastAsia="Times New Roman"/>
          <w:lang w:val="en-US"/>
        </w:rPr>
      </w:pPr>
      <w:r w:rsidRPr="00612DB6">
        <w:rPr>
          <w:rFonts w:eastAsia="Times New Roman"/>
          <w:b/>
          <w:bCs/>
          <w:sz w:val="16"/>
          <w:szCs w:val="16"/>
          <w:lang w:val="en-US"/>
        </w:rPr>
        <w:t>end;</w:t>
      </w:r>
    </w:p>
    <w:p w:rsidR="00612DB6" w:rsidRPr="00612DB6" w:rsidRDefault="00612DB6" w:rsidP="00612DB6">
      <w:pPr>
        <w:rPr>
          <w:rFonts w:eastAsia="Times New Roman"/>
          <w:lang w:val="en-US"/>
        </w:rPr>
      </w:pPr>
      <w:r w:rsidRPr="00612DB6">
        <w:rPr>
          <w:rFonts w:eastAsia="Times New Roman"/>
          <w:b/>
          <w:bCs/>
          <w:sz w:val="16"/>
          <w:szCs w:val="16"/>
          <w:lang w:val="en-US"/>
        </w:rPr>
        <w:t>function TNEdit.GetNumb:single;</w:t>
      </w:r>
    </w:p>
    <w:p w:rsidR="00612DB6" w:rsidRPr="00612DB6" w:rsidRDefault="00612DB6" w:rsidP="00612DB6">
      <w:pPr>
        <w:rPr>
          <w:rFonts w:eastAsia="Times New Roman"/>
          <w:lang w:val="en-US"/>
        </w:rPr>
      </w:pPr>
      <w:r w:rsidRPr="00612DB6">
        <w:rPr>
          <w:rFonts w:eastAsia="Times New Roman"/>
          <w:b/>
          <w:bCs/>
          <w:sz w:val="16"/>
          <w:szCs w:val="16"/>
          <w:lang w:val="en-US"/>
        </w:rPr>
        <w:t>begin</w:t>
      </w:r>
    </w:p>
    <w:p w:rsidR="00612DB6" w:rsidRPr="00612DB6" w:rsidRDefault="00612DB6" w:rsidP="00612DB6">
      <w:pPr>
        <w:rPr>
          <w:rFonts w:eastAsia="Times New Roman"/>
          <w:lang w:val="en-US"/>
        </w:rPr>
      </w:pPr>
      <w:r w:rsidRPr="00612DB6">
        <w:rPr>
          <w:rFonts w:eastAsia="Times New Roman"/>
          <w:b/>
          <w:bCs/>
          <w:sz w:val="16"/>
          <w:szCs w:val="16"/>
          <w:lang w:val="en-US"/>
        </w:rPr>
        <w:t>try</w:t>
      </w:r>
    </w:p>
    <w:p w:rsidR="00612DB6" w:rsidRPr="00612DB6" w:rsidRDefault="00612DB6" w:rsidP="00612DB6">
      <w:pPr>
        <w:rPr>
          <w:rFonts w:eastAsia="Times New Roman"/>
          <w:lang w:val="en-US"/>
        </w:rPr>
      </w:pPr>
      <w:r w:rsidRPr="00612DB6">
        <w:rPr>
          <w:rFonts w:eastAsia="Times New Roman"/>
          <w:b/>
          <w:bCs/>
          <w:sz w:val="16"/>
          <w:szCs w:val="16"/>
          <w:lang w:val="en-US"/>
        </w:rPr>
        <w:t>Result:=StrToFloat(text) ;</w:t>
      </w:r>
    </w:p>
    <w:p w:rsidR="00612DB6" w:rsidRPr="00612DB6" w:rsidRDefault="00612DB6" w:rsidP="00612DB6">
      <w:pPr>
        <w:rPr>
          <w:rFonts w:eastAsia="Times New Roman"/>
          <w:lang w:val="en-US"/>
        </w:rPr>
      </w:pPr>
      <w:r w:rsidRPr="00612DB6">
        <w:rPr>
          <w:rFonts w:eastAsia="Times New Roman"/>
          <w:b/>
          <w:bCs/>
          <w:sz w:val="16"/>
          <w:szCs w:val="16"/>
          <w:lang w:val="en-US"/>
        </w:rPr>
        <w:t>except</w:t>
      </w:r>
    </w:p>
    <w:p w:rsidR="00612DB6" w:rsidRPr="00612DB6" w:rsidRDefault="00612DB6" w:rsidP="00612DB6">
      <w:pPr>
        <w:rPr>
          <w:rFonts w:eastAsia="Times New Roman"/>
          <w:lang w:val="en-US"/>
        </w:rPr>
      </w:pPr>
      <w:r w:rsidRPr="00612DB6">
        <w:rPr>
          <w:rFonts w:eastAsia="Times New Roman"/>
          <w:b/>
          <w:bCs/>
          <w:sz w:val="16"/>
          <w:szCs w:val="16"/>
          <w:lang w:val="en-US"/>
        </w:rPr>
        <w:t>on EConvertError do begin</w:t>
      </w:r>
    </w:p>
    <w:p w:rsidR="00612DB6" w:rsidRPr="00612DB6" w:rsidRDefault="00612DB6" w:rsidP="00612DB6">
      <w:pPr>
        <w:rPr>
          <w:rFonts w:eastAsia="Times New Roman"/>
          <w:lang w:val="en-US"/>
        </w:rPr>
      </w:pPr>
      <w:r w:rsidRPr="00612DB6">
        <w:rPr>
          <w:rFonts w:eastAsia="Times New Roman"/>
          <w:b/>
          <w:bCs/>
          <w:sz w:val="16"/>
          <w:szCs w:val="16"/>
          <w:lang w:val="en-US"/>
        </w:rPr>
        <w:t>Result:=0;</w:t>
      </w:r>
    </w:p>
    <w:p w:rsidR="00612DB6" w:rsidRPr="00612DB6" w:rsidRDefault="00612DB6" w:rsidP="00612DB6">
      <w:pPr>
        <w:rPr>
          <w:rFonts w:eastAsia="Times New Roman"/>
          <w:lang w:val="en-US"/>
        </w:rPr>
      </w:pPr>
      <w:r w:rsidRPr="00612DB6">
        <w:rPr>
          <w:rFonts w:eastAsia="Times New Roman"/>
          <w:b/>
          <w:bCs/>
          <w:sz w:val="16"/>
          <w:szCs w:val="16"/>
          <w:lang w:val="en-US"/>
        </w:rPr>
        <w:t>text:='';</w:t>
      </w:r>
    </w:p>
    <w:p w:rsidR="00612DB6" w:rsidRPr="00612DB6" w:rsidRDefault="00612DB6" w:rsidP="00612DB6">
      <w:pPr>
        <w:rPr>
          <w:rFonts w:eastAsia="Times New Roman"/>
          <w:lang w:val="en-US"/>
        </w:rPr>
      </w:pPr>
      <w:r w:rsidRPr="00612DB6">
        <w:rPr>
          <w:rFonts w:eastAsia="Times New Roman"/>
          <w:b/>
          <w:bCs/>
          <w:sz w:val="16"/>
          <w:szCs w:val="16"/>
          <w:lang w:val="en-US"/>
        </w:rPr>
        <w:t>end;</w:t>
      </w:r>
    </w:p>
    <w:p w:rsidR="00612DB6" w:rsidRPr="00612DB6" w:rsidRDefault="00612DB6" w:rsidP="00612DB6">
      <w:pPr>
        <w:rPr>
          <w:rFonts w:eastAsia="Times New Roman"/>
          <w:lang w:val="en-US"/>
        </w:rPr>
      </w:pPr>
      <w:r w:rsidRPr="00612DB6">
        <w:rPr>
          <w:rFonts w:eastAsia="Times New Roman"/>
          <w:b/>
          <w:bCs/>
          <w:sz w:val="16"/>
          <w:szCs w:val="16"/>
          <w:lang w:val="en-US"/>
        </w:rPr>
        <w:t>end;</w:t>
      </w:r>
    </w:p>
    <w:p w:rsidR="00612DB6" w:rsidRPr="00612DB6" w:rsidRDefault="00612DB6" w:rsidP="00612DB6">
      <w:pPr>
        <w:rPr>
          <w:rFonts w:eastAsia="Times New Roman"/>
          <w:lang w:val="en-US"/>
        </w:rPr>
      </w:pPr>
      <w:r w:rsidRPr="00612DB6">
        <w:rPr>
          <w:rFonts w:eastAsia="Times New Roman"/>
          <w:b/>
          <w:bCs/>
          <w:sz w:val="16"/>
          <w:szCs w:val="16"/>
          <w:lang w:val="en-US"/>
        </w:rPr>
        <w:t>end;</w:t>
      </w:r>
    </w:p>
    <w:p w:rsidR="00612DB6" w:rsidRPr="00612DB6" w:rsidRDefault="00612DB6" w:rsidP="00612DB6">
      <w:pPr>
        <w:rPr>
          <w:rFonts w:eastAsia="Times New Roman"/>
          <w:lang w:val="en-US"/>
        </w:rPr>
      </w:pPr>
      <w:r w:rsidRPr="00612DB6">
        <w:rPr>
          <w:rFonts w:eastAsia="Times New Roman"/>
          <w:b/>
          <w:bCs/>
          <w:sz w:val="16"/>
          <w:szCs w:val="16"/>
          <w:lang w:val="en-US"/>
        </w:rPr>
        <w:t>procedure TNEdit.SetNumb(Value:single) ;</w:t>
      </w:r>
    </w:p>
    <w:p w:rsidR="00612DB6" w:rsidRPr="00612DB6" w:rsidRDefault="00612DB6" w:rsidP="00612DB6">
      <w:pPr>
        <w:rPr>
          <w:rFonts w:eastAsia="Times New Roman"/>
          <w:lang w:val="en-US"/>
        </w:rPr>
      </w:pPr>
      <w:r w:rsidRPr="00612DB6">
        <w:rPr>
          <w:rFonts w:eastAsia="Times New Roman"/>
          <w:b/>
          <w:bCs/>
          <w:sz w:val="16"/>
          <w:szCs w:val="16"/>
          <w:lang w:val="en-US"/>
        </w:rPr>
        <w:t>begin</w:t>
      </w:r>
    </w:p>
    <w:p w:rsidR="00612DB6" w:rsidRPr="00612DB6" w:rsidRDefault="00612DB6" w:rsidP="00612DB6">
      <w:pPr>
        <w:rPr>
          <w:rFonts w:eastAsia="Times New Roman"/>
          <w:lang w:val="en-US"/>
        </w:rPr>
      </w:pPr>
      <w:r w:rsidRPr="00612DB6">
        <w:rPr>
          <w:rFonts w:eastAsia="Times New Roman"/>
          <w:b/>
          <w:bCs/>
          <w:sz w:val="16"/>
          <w:szCs w:val="16"/>
          <w:lang w:val="en-US"/>
        </w:rPr>
        <w:t>FNumb:=Value;</w:t>
      </w:r>
    </w:p>
    <w:p w:rsidR="00612DB6" w:rsidRPr="00612DB6" w:rsidRDefault="00612DB6" w:rsidP="00612DB6">
      <w:pPr>
        <w:rPr>
          <w:rFonts w:eastAsia="Times New Roman"/>
          <w:lang w:val="en-US"/>
        </w:rPr>
      </w:pPr>
      <w:r w:rsidRPr="00612DB6">
        <w:rPr>
          <w:rFonts w:eastAsia="Times New Roman"/>
          <w:b/>
          <w:bCs/>
          <w:sz w:val="16"/>
          <w:szCs w:val="16"/>
          <w:lang w:val="en-US"/>
        </w:rPr>
        <w:t>Text;=FloatToStr(value);</w:t>
      </w:r>
    </w:p>
    <w:p w:rsidR="00612DB6" w:rsidRPr="00612DB6" w:rsidRDefault="00612DB6" w:rsidP="00612DB6">
      <w:pPr>
        <w:rPr>
          <w:rFonts w:eastAsia="Times New Roman"/>
          <w:lang w:val="en-US"/>
        </w:rPr>
      </w:pPr>
      <w:r w:rsidRPr="00612DB6">
        <w:rPr>
          <w:rFonts w:eastAsia="Times New Roman"/>
          <w:b/>
          <w:bCs/>
          <w:sz w:val="16"/>
          <w:szCs w:val="16"/>
          <w:lang w:val="en-US"/>
        </w:rPr>
        <w:t>end;</w:t>
      </w:r>
    </w:p>
    <w:p w:rsidR="00612DB6" w:rsidRPr="00612DB6" w:rsidRDefault="00612DB6" w:rsidP="00612DB6">
      <w:pPr>
        <w:rPr>
          <w:rFonts w:eastAsia="Times New Roman"/>
          <w:lang w:val="en-US"/>
        </w:rPr>
      </w:pPr>
      <w:r w:rsidRPr="00612DB6">
        <w:rPr>
          <w:rFonts w:eastAsia="Times New Roman"/>
          <w:b/>
          <w:bCs/>
          <w:sz w:val="16"/>
          <w:szCs w:val="16"/>
          <w:lang w:val="en-US"/>
        </w:rPr>
        <w:t>procedure TNEdit.Keypress(var key:char);</w:t>
      </w:r>
    </w:p>
    <w:p w:rsidR="00612DB6" w:rsidRPr="00612DB6" w:rsidRDefault="00612DB6" w:rsidP="00612DB6">
      <w:pPr>
        <w:rPr>
          <w:rFonts w:eastAsia="Times New Roman"/>
          <w:lang w:val="en-US"/>
        </w:rPr>
      </w:pPr>
      <w:r w:rsidRPr="00612DB6">
        <w:rPr>
          <w:rFonts w:eastAsia="Times New Roman"/>
          <w:b/>
          <w:bCs/>
          <w:sz w:val="16"/>
          <w:szCs w:val="16"/>
          <w:lang w:val="en-US"/>
        </w:rPr>
        <w:t>begin</w:t>
      </w:r>
    </w:p>
    <w:p w:rsidR="00612DB6" w:rsidRPr="00612DB6" w:rsidRDefault="00612DB6" w:rsidP="00612DB6">
      <w:pPr>
        <w:rPr>
          <w:rFonts w:eastAsia="Times New Roman"/>
          <w:lang w:val="en-US"/>
        </w:rPr>
      </w:pPr>
      <w:r w:rsidRPr="00612DB6">
        <w:rPr>
          <w:rFonts w:eastAsia="Times New Roman"/>
          <w:b/>
          <w:bCs/>
          <w:sz w:val="16"/>
          <w:szCs w:val="16"/>
          <w:lang w:val="en-US"/>
        </w:rPr>
        <w:t>case key of</w:t>
      </w:r>
    </w:p>
    <w:p w:rsidR="00612DB6" w:rsidRPr="00612DB6" w:rsidRDefault="00612DB6" w:rsidP="00612DB6">
      <w:pPr>
        <w:rPr>
          <w:rFonts w:eastAsia="Times New Roman"/>
        </w:rPr>
      </w:pPr>
      <w:r w:rsidRPr="00612DB6">
        <w:rPr>
          <w:rFonts w:eastAsia="Times New Roman"/>
          <w:b/>
          <w:bCs/>
          <w:sz w:val="16"/>
          <w:szCs w:val="16"/>
          <w:lang w:val="en-US"/>
        </w:rPr>
        <w:t>'0'..</w:t>
      </w:r>
      <w:r w:rsidRPr="00612DB6">
        <w:rPr>
          <w:rFonts w:eastAsia="Times New Roman"/>
          <w:b/>
          <w:bCs/>
          <w:sz w:val="16"/>
          <w:lang w:val="en-US"/>
        </w:rPr>
        <w:t> </w:t>
      </w:r>
      <w:r w:rsidRPr="00612DB6">
        <w:rPr>
          <w:rFonts w:eastAsia="Times New Roman"/>
          <w:b/>
          <w:bCs/>
          <w:sz w:val="16"/>
          <w:szCs w:val="16"/>
        </w:rPr>
        <w:t>'9', #8, #13:;</w:t>
      </w:r>
    </w:p>
    <w:p w:rsidR="00612DB6" w:rsidRPr="00612DB6" w:rsidRDefault="00612DB6" w:rsidP="00612DB6">
      <w:pPr>
        <w:rPr>
          <w:rFonts w:eastAsia="Times New Roman"/>
        </w:rPr>
      </w:pPr>
      <w:r w:rsidRPr="00612DB6">
        <w:rPr>
          <w:rFonts w:eastAsia="Times New Roman"/>
          <w:b/>
          <w:bCs/>
          <w:sz w:val="16"/>
          <w:szCs w:val="16"/>
        </w:rPr>
        <w:t>{Для России стандартный разделитель целой и дробной частей числа — запятая }</w:t>
      </w:r>
    </w:p>
    <w:p w:rsidR="00612DB6" w:rsidRPr="00612DB6" w:rsidRDefault="00612DB6" w:rsidP="00612DB6">
      <w:pPr>
        <w:rPr>
          <w:rFonts w:eastAsia="Times New Roman"/>
          <w:lang w:val="en-US"/>
        </w:rPr>
      </w:pPr>
      <w:r w:rsidRPr="00612DB6">
        <w:rPr>
          <w:rFonts w:eastAsia="Times New Roman"/>
          <w:b/>
          <w:bCs/>
          <w:sz w:val="16"/>
          <w:szCs w:val="16"/>
          <w:lang w:val="en-US"/>
        </w:rPr>
        <w:t>',':</w:t>
      </w:r>
      <w:r w:rsidRPr="00612DB6">
        <w:rPr>
          <w:rFonts w:eastAsia="Times New Roman"/>
          <w:b/>
          <w:bCs/>
          <w:sz w:val="16"/>
          <w:lang w:val="en-US"/>
        </w:rPr>
        <w:t> </w:t>
      </w:r>
      <w:r w:rsidRPr="00612DB6">
        <w:rPr>
          <w:rFonts w:eastAsia="Times New Roman"/>
          <w:b/>
          <w:bCs/>
          <w:sz w:val="16"/>
          <w:szCs w:val="16"/>
          <w:lang w:val="en-US"/>
        </w:rPr>
        <w:t>if Pos(',',text)&lt;&gt; then key:=#0;</w:t>
      </w:r>
    </w:p>
    <w:p w:rsidR="00612DB6" w:rsidRPr="00612DB6" w:rsidRDefault="00612DB6" w:rsidP="00612DB6">
      <w:pPr>
        <w:rPr>
          <w:rFonts w:eastAsia="Times New Roman"/>
          <w:lang w:val="en-US"/>
        </w:rPr>
      </w:pPr>
      <w:r w:rsidRPr="00612DB6">
        <w:rPr>
          <w:rFonts w:eastAsia="Times New Roman"/>
          <w:b/>
          <w:bCs/>
          <w:sz w:val="16"/>
          <w:szCs w:val="16"/>
          <w:lang w:val="en-US"/>
        </w:rPr>
        <w:t>'-':</w:t>
      </w:r>
      <w:r w:rsidRPr="00612DB6">
        <w:rPr>
          <w:rFonts w:eastAsia="Times New Roman"/>
          <w:b/>
          <w:bCs/>
          <w:sz w:val="16"/>
          <w:lang w:val="en-US"/>
        </w:rPr>
        <w:t> </w:t>
      </w:r>
      <w:r w:rsidRPr="00612DB6">
        <w:rPr>
          <w:rFonts w:eastAsia="Times New Roman"/>
          <w:b/>
          <w:bCs/>
          <w:sz w:val="16"/>
          <w:szCs w:val="16"/>
          <w:lang w:val="en-US"/>
        </w:rPr>
        <w:t>if Length(text)&lt;&gt;0 then key:=#0;</w:t>
      </w:r>
    </w:p>
    <w:p w:rsidR="00612DB6" w:rsidRPr="00612DB6" w:rsidRDefault="00612DB6" w:rsidP="00612DB6">
      <w:pPr>
        <w:rPr>
          <w:rFonts w:eastAsia="Times New Roman"/>
          <w:lang w:val="en-US"/>
        </w:rPr>
      </w:pPr>
      <w:r w:rsidRPr="00612DB6">
        <w:rPr>
          <w:rFonts w:eastAsia="Times New Roman"/>
          <w:b/>
          <w:bCs/>
          <w:sz w:val="16"/>
          <w:szCs w:val="16"/>
          <w:lang w:val="en-US"/>
        </w:rPr>
        <w:t>else key:=#0;</w:t>
      </w:r>
    </w:p>
    <w:p w:rsidR="00612DB6" w:rsidRPr="00612DB6" w:rsidRDefault="00612DB6" w:rsidP="00612DB6">
      <w:pPr>
        <w:rPr>
          <w:rFonts w:eastAsia="Times New Roman"/>
          <w:lang w:val="en-US"/>
        </w:rPr>
      </w:pPr>
      <w:r w:rsidRPr="00612DB6">
        <w:rPr>
          <w:rFonts w:eastAsia="Times New Roman"/>
          <w:b/>
          <w:bCs/>
          <w:sz w:val="16"/>
          <w:szCs w:val="16"/>
          <w:lang w:val="en-US"/>
        </w:rPr>
        <w:t>end;</w:t>
      </w:r>
    </w:p>
    <w:p w:rsidR="00612DB6" w:rsidRPr="00612DB6" w:rsidRDefault="00612DB6" w:rsidP="00612DB6">
      <w:pPr>
        <w:rPr>
          <w:rFonts w:eastAsia="Times New Roman"/>
          <w:lang w:val="en-US"/>
        </w:rPr>
      </w:pPr>
      <w:r w:rsidRPr="00612DB6">
        <w:rPr>
          <w:rFonts w:eastAsia="Times New Roman"/>
          <w:b/>
          <w:bCs/>
          <w:sz w:val="16"/>
          <w:szCs w:val="16"/>
          <w:lang w:val="en-US"/>
        </w:rPr>
        <w:t>inherited</w:t>
      </w:r>
      <w:r w:rsidRPr="00612DB6">
        <w:rPr>
          <w:rFonts w:eastAsia="Times New Roman"/>
          <w:b/>
          <w:bCs/>
          <w:sz w:val="16"/>
          <w:lang w:val="en-US"/>
        </w:rPr>
        <w:t> </w:t>
      </w:r>
      <w:r w:rsidRPr="00612DB6">
        <w:rPr>
          <w:rFonts w:eastAsia="Times New Roman"/>
          <w:b/>
          <w:bCs/>
          <w:sz w:val="16"/>
          <w:szCs w:val="16"/>
          <w:lang w:val="en-US"/>
        </w:rPr>
        <w:t>Keypress(key);</w:t>
      </w:r>
    </w:p>
    <w:p w:rsidR="00612DB6" w:rsidRPr="00612DB6" w:rsidRDefault="00612DB6" w:rsidP="00612DB6">
      <w:pPr>
        <w:rPr>
          <w:rFonts w:eastAsia="Times New Roman"/>
        </w:rPr>
      </w:pPr>
      <w:r w:rsidRPr="00612DB6">
        <w:rPr>
          <w:rFonts w:eastAsia="Times New Roman"/>
          <w:b/>
          <w:bCs/>
          <w:sz w:val="16"/>
          <w:szCs w:val="16"/>
          <w:lang w:val="en-US"/>
        </w:rPr>
        <w:t>end</w:t>
      </w:r>
      <w:r w:rsidRPr="00612DB6">
        <w:rPr>
          <w:rFonts w:eastAsia="Times New Roman"/>
          <w:b/>
          <w:bCs/>
          <w:sz w:val="16"/>
          <w:szCs w:val="16"/>
        </w:rPr>
        <w:t>;</w:t>
      </w:r>
    </w:p>
    <w:p w:rsidR="00612DB6" w:rsidRPr="00612DB6" w:rsidRDefault="00612DB6" w:rsidP="00612DB6">
      <w:pPr>
        <w:rPr>
          <w:rFonts w:eastAsia="Times New Roman"/>
        </w:rPr>
      </w:pPr>
      <w:r w:rsidRPr="00612DB6">
        <w:rPr>
          <w:rFonts w:eastAsia="Times New Roman"/>
          <w:b/>
          <w:bCs/>
          <w:sz w:val="16"/>
          <w:szCs w:val="16"/>
          <w:lang w:val="en-US"/>
        </w:rPr>
        <w:t>end</w:t>
      </w:r>
      <w:r w:rsidRPr="00612DB6">
        <w:rPr>
          <w:rFonts w:eastAsia="Times New Roman"/>
          <w:b/>
          <w:bCs/>
          <w:sz w:val="16"/>
          <w:szCs w:val="16"/>
        </w:rPr>
        <w:t>.</w:t>
      </w:r>
    </w:p>
    <w:p w:rsidR="00612DB6" w:rsidRPr="00612DB6" w:rsidRDefault="00612DB6" w:rsidP="00612DB6">
      <w:pPr>
        <w:rPr>
          <w:rFonts w:eastAsia="Times New Roman"/>
        </w:rPr>
      </w:pPr>
      <w:r w:rsidRPr="00612DB6">
        <w:rPr>
          <w:rFonts w:eastAsia="Times New Roman"/>
        </w:rPr>
        <w:t>В описание класса TNEdit добавлено объявление свойства </w:t>
      </w:r>
      <w:r w:rsidRPr="00612DB6">
        <w:rPr>
          <w:rFonts w:eastAsia="Times New Roman"/>
          <w:lang w:val="en-US"/>
        </w:rPr>
        <w:t>Numb</w:t>
      </w:r>
      <w:r w:rsidRPr="00612DB6">
        <w:rPr>
          <w:rFonts w:eastAsia="Times New Roman"/>
        </w:rPr>
        <w:t>, которое представляет собой число, находящееся в поле редактирования. Для хранения значения свойства </w:t>
      </w:r>
      <w:r w:rsidRPr="00612DB6">
        <w:rPr>
          <w:rFonts w:eastAsia="Times New Roman"/>
          <w:lang w:val="en-US"/>
        </w:rPr>
        <w:t>Numb</w:t>
      </w:r>
      <w:r w:rsidRPr="00612DB6">
        <w:rPr>
          <w:rFonts w:eastAsia="Times New Roman"/>
        </w:rPr>
        <w:t>используется поле </w:t>
      </w:r>
      <w:r w:rsidRPr="00612DB6">
        <w:rPr>
          <w:rFonts w:eastAsia="Times New Roman"/>
          <w:lang w:val="en-US"/>
        </w:rPr>
        <w:t>FNumb</w:t>
      </w:r>
      <w:r w:rsidRPr="00612DB6">
        <w:rPr>
          <w:rFonts w:eastAsia="Times New Roman"/>
        </w:rPr>
        <w:t>. Функция </w:t>
      </w:r>
      <w:r w:rsidRPr="00612DB6">
        <w:rPr>
          <w:rFonts w:eastAsia="Times New Roman"/>
          <w:lang w:val="en-US"/>
        </w:rPr>
        <w:t>GetNumb </w:t>
      </w:r>
      <w:r w:rsidRPr="00612DB6">
        <w:rPr>
          <w:rFonts w:eastAsia="Times New Roman"/>
        </w:rPr>
        <w:t>необходима для доступа к полю FNumb, а процедура </w:t>
      </w:r>
      <w:r w:rsidRPr="00612DB6">
        <w:rPr>
          <w:rFonts w:eastAsia="Times New Roman"/>
          <w:lang w:val="en-US"/>
        </w:rPr>
        <w:t>setNumb </w:t>
      </w:r>
      <w:r w:rsidRPr="00612DB6">
        <w:rPr>
          <w:rFonts w:eastAsia="Times New Roman"/>
        </w:rPr>
        <w:t>— для установки значения свойства.</w:t>
      </w:r>
    </w:p>
    <w:p w:rsidR="00612DB6" w:rsidRPr="00612DB6" w:rsidRDefault="00612DB6" w:rsidP="00612DB6">
      <w:pPr>
        <w:rPr>
          <w:rFonts w:eastAsia="Times New Roman"/>
        </w:rPr>
      </w:pPr>
      <w:r w:rsidRPr="00612DB6">
        <w:rPr>
          <w:rFonts w:eastAsia="Times New Roman"/>
        </w:rPr>
        <w:lastRenderedPageBreak/>
        <w:t>Конструктор класса TNEdit сначала вызывает конструктор родительского класса (</w:t>
      </w:r>
      <w:r w:rsidRPr="00612DB6">
        <w:rPr>
          <w:rFonts w:eastAsia="Times New Roman"/>
          <w:lang w:val="en-US"/>
        </w:rPr>
        <w:t>TEdit</w:t>
      </w:r>
      <w:r w:rsidRPr="00612DB6">
        <w:rPr>
          <w:rFonts w:eastAsia="Times New Roman"/>
        </w:rPr>
        <w:t>), присваивает значение свойству </w:t>
      </w:r>
      <w:r w:rsidRPr="00612DB6">
        <w:rPr>
          <w:rFonts w:eastAsia="Times New Roman"/>
          <w:lang w:val="en-US"/>
        </w:rPr>
        <w:t>Text</w:t>
      </w:r>
      <w:r w:rsidRPr="00612DB6">
        <w:rPr>
          <w:rFonts w:eastAsia="Times New Roman"/>
        </w:rPr>
        <w:t>, затем устанавливает значение свойства </w:t>
      </w:r>
      <w:r w:rsidRPr="00612DB6">
        <w:rPr>
          <w:rFonts w:eastAsia="Times New Roman"/>
          <w:lang w:val="en-US"/>
        </w:rPr>
        <w:t>Numb</w:t>
      </w:r>
      <w:r w:rsidRPr="00612DB6">
        <w:rPr>
          <w:rFonts w:eastAsia="Times New Roman"/>
        </w:rPr>
        <w:t>.</w:t>
      </w:r>
    </w:p>
    <w:p w:rsidR="00612DB6" w:rsidRPr="00612DB6" w:rsidRDefault="00612DB6" w:rsidP="00612DB6">
      <w:pPr>
        <w:rPr>
          <w:rFonts w:eastAsia="Times New Roman"/>
        </w:rPr>
      </w:pPr>
      <w:r w:rsidRPr="00612DB6">
        <w:rPr>
          <w:rFonts w:eastAsia="Times New Roman"/>
        </w:rPr>
        <w:t>Реакция компонента </w:t>
      </w:r>
      <w:r w:rsidRPr="00612DB6">
        <w:rPr>
          <w:rFonts w:eastAsia="Times New Roman"/>
          <w:lang w:val="en-US"/>
        </w:rPr>
        <w:t>NEdit </w:t>
      </w:r>
      <w:r w:rsidRPr="00612DB6">
        <w:rPr>
          <w:rFonts w:eastAsia="Times New Roman"/>
        </w:rPr>
        <w:t>на нажатие клавиши клавиатуры определяется событийной процедурой TNEdit.</w:t>
      </w:r>
      <w:r w:rsidRPr="00612DB6">
        <w:rPr>
          <w:rFonts w:eastAsia="Times New Roman"/>
          <w:lang w:val="en-US"/>
        </w:rPr>
        <w:t>Keypress</w:t>
      </w:r>
      <w:r w:rsidRPr="00612DB6">
        <w:rPr>
          <w:rFonts w:eastAsia="Times New Roman"/>
        </w:rPr>
        <w:t>, которая замещает соответствующую процедуру базового класса. В качестве параметра TNEdit.</w:t>
      </w:r>
      <w:r w:rsidRPr="00612DB6">
        <w:rPr>
          <w:rFonts w:eastAsia="Times New Roman"/>
          <w:lang w:val="en-US"/>
        </w:rPr>
        <w:t>Keypress </w:t>
      </w:r>
      <w:r w:rsidRPr="00612DB6">
        <w:rPr>
          <w:rFonts w:eastAsia="Times New Roman"/>
        </w:rPr>
        <w:t>получает код нажатой клавиши. Перед вызовом процедуры обработки события </w:t>
      </w:r>
      <w:r w:rsidRPr="00612DB6">
        <w:rPr>
          <w:rFonts w:eastAsia="Times New Roman"/>
          <w:lang w:val="en-US"/>
        </w:rPr>
        <w:t>onKeypress </w:t>
      </w:r>
      <w:r w:rsidRPr="00612DB6">
        <w:rPr>
          <w:rFonts w:eastAsia="Times New Roman"/>
        </w:rPr>
        <w:t xml:space="preserve">родительского класса код нажатой клавиши проверяется на допустимость. Если нажата недопустимая для компонента NEdit клавиша (не цифра, не запятая, не знак </w:t>
      </w:r>
      <w:r w:rsidR="00EE6053">
        <w:rPr>
          <w:rFonts w:eastAsia="Times New Roman"/>
        </w:rPr>
        <w:t>«</w:t>
      </w:r>
      <w:r w:rsidRPr="00612DB6">
        <w:rPr>
          <w:rFonts w:eastAsia="Times New Roman"/>
        </w:rPr>
        <w:t>минус</w:t>
      </w:r>
      <w:r w:rsidR="00EE6053">
        <w:rPr>
          <w:rFonts w:eastAsia="Times New Roman"/>
        </w:rPr>
        <w:t>»</w:t>
      </w:r>
      <w:r w:rsidRPr="00612DB6">
        <w:rPr>
          <w:rFonts w:eastAsia="Times New Roman"/>
        </w:rPr>
        <w:t xml:space="preserve"> и не &lt;</w:t>
      </w:r>
      <w:r w:rsidRPr="00612DB6">
        <w:rPr>
          <w:rFonts w:eastAsia="Times New Roman"/>
          <w:lang w:val="en-US"/>
        </w:rPr>
        <w:t>Enter</w:t>
      </w:r>
      <w:r w:rsidRPr="00612DB6">
        <w:rPr>
          <w:rFonts w:eastAsia="Times New Roman"/>
        </w:rPr>
        <w:t>&gt;), то код символа заменяется на ноль.</w:t>
      </w:r>
    </w:p>
    <w:p w:rsidR="00612DB6" w:rsidRPr="00612DB6" w:rsidRDefault="00612DB6" w:rsidP="00612DB6">
      <w:pPr>
        <w:rPr>
          <w:rFonts w:eastAsia="Times New Roman"/>
        </w:rPr>
      </w:pPr>
      <w:r w:rsidRPr="00612DB6">
        <w:rPr>
          <w:rFonts w:eastAsia="Times New Roman"/>
        </w:rPr>
        <w:t>В тексте программы дробная часть числовой константы от целой части отделяется точкой. Во время работы программы, при вводе исходных данных, пользователь может отделить дробную часть числа от целой точкой или запятой. Какой из этих двух символов является допустимым, зависит от настройки </w:t>
      </w:r>
      <w:r w:rsidRPr="00612DB6">
        <w:rPr>
          <w:rFonts w:eastAsia="Times New Roman"/>
          <w:lang w:val="en-US"/>
        </w:rPr>
        <w:t>Windows</w:t>
      </w:r>
      <w:r w:rsidRPr="00612DB6">
        <w:rPr>
          <w:rFonts w:eastAsia="Times New Roman"/>
        </w:rPr>
        <w:t>.</w:t>
      </w:r>
    </w:p>
    <w:p w:rsidR="00612DB6" w:rsidRPr="00612DB6" w:rsidRDefault="00612DB6" w:rsidP="00612DB6">
      <w:pPr>
        <w:rPr>
          <w:rFonts w:eastAsia="Times New Roman"/>
        </w:rPr>
      </w:pPr>
      <w:r w:rsidRPr="00612DB6">
        <w:rPr>
          <w:rFonts w:eastAsia="Times New Roman"/>
        </w:rPr>
        <w:t>Так, например, если в настройке </w:t>
      </w:r>
      <w:r w:rsidRPr="00612DB6">
        <w:rPr>
          <w:rFonts w:eastAsia="Times New Roman"/>
          <w:lang w:val="en-US"/>
        </w:rPr>
        <w:t>Windows </w:t>
      </w:r>
      <w:r w:rsidRPr="00612DB6">
        <w:rPr>
          <w:rFonts w:eastAsia="Times New Roman"/>
        </w:rPr>
        <w:t>указано, что разделитель целой и дробной частей числа — запятая (для России это стандартная настройка), и если во время работы приложения пользователь введет в поле редактирования, например, строку 12.34, то при выполнении инструкции</w:t>
      </w:r>
    </w:p>
    <w:p w:rsidR="00612DB6" w:rsidRPr="00612DB6" w:rsidRDefault="00612DB6" w:rsidP="00612DB6">
      <w:pPr>
        <w:rPr>
          <w:rFonts w:eastAsia="Times New Roman"/>
        </w:rPr>
      </w:pPr>
      <w:r w:rsidRPr="00612DB6">
        <w:rPr>
          <w:rFonts w:eastAsia="Times New Roman"/>
          <w:b/>
          <w:bCs/>
          <w:lang w:val="en-US"/>
        </w:rPr>
        <w:t>p</w:t>
      </w:r>
      <w:r w:rsidRPr="00612DB6">
        <w:rPr>
          <w:rFonts w:eastAsia="Times New Roman"/>
          <w:b/>
          <w:bCs/>
        </w:rPr>
        <w:t>:=</w:t>
      </w:r>
      <w:r w:rsidRPr="00612DB6">
        <w:rPr>
          <w:rFonts w:eastAsia="Times New Roman"/>
          <w:b/>
          <w:bCs/>
          <w:lang w:val="en-US"/>
        </w:rPr>
        <w:t>StrToFloat</w:t>
      </w:r>
      <w:r w:rsidRPr="00612DB6">
        <w:rPr>
          <w:rFonts w:eastAsia="Times New Roman"/>
          <w:b/>
          <w:bCs/>
        </w:rPr>
        <w:t>(</w:t>
      </w:r>
      <w:r w:rsidRPr="00612DB6">
        <w:rPr>
          <w:rFonts w:eastAsia="Times New Roman"/>
          <w:b/>
          <w:bCs/>
          <w:lang w:val="en-US"/>
        </w:rPr>
        <w:t>Editl</w:t>
      </w:r>
      <w:r w:rsidRPr="00612DB6">
        <w:rPr>
          <w:rFonts w:eastAsia="Times New Roman"/>
          <w:b/>
          <w:bCs/>
        </w:rPr>
        <w:t>.</w:t>
      </w:r>
      <w:r w:rsidRPr="00612DB6">
        <w:rPr>
          <w:rFonts w:eastAsia="Times New Roman"/>
          <w:b/>
          <w:bCs/>
          <w:lang w:val="en-US"/>
        </w:rPr>
        <w:t>Text</w:t>
      </w:r>
      <w:r w:rsidRPr="00612DB6">
        <w:rPr>
          <w:rFonts w:eastAsia="Times New Roman"/>
          <w:b/>
          <w:bCs/>
        </w:rPr>
        <w:t>)</w:t>
      </w:r>
    </w:p>
    <w:p w:rsidR="00612DB6" w:rsidRPr="00612DB6" w:rsidRDefault="00612DB6" w:rsidP="00612DB6">
      <w:pPr>
        <w:rPr>
          <w:rFonts w:eastAsia="Times New Roman"/>
        </w:rPr>
      </w:pPr>
      <w:r w:rsidRPr="00612DB6">
        <w:rPr>
          <w:rFonts w:eastAsia="Times New Roman"/>
        </w:rPr>
        <w:t>возникает исключительная ситуация, так как при указанной выше настройке </w:t>
      </w:r>
      <w:r w:rsidRPr="00612DB6">
        <w:rPr>
          <w:rFonts w:eastAsia="Times New Roman"/>
          <w:lang w:val="en-US"/>
        </w:rPr>
        <w:t>Windows </w:t>
      </w:r>
      <w:r w:rsidRPr="00612DB6">
        <w:rPr>
          <w:rFonts w:eastAsia="Times New Roman"/>
        </w:rPr>
        <w:t>аргумент функции </w:t>
      </w:r>
      <w:r w:rsidRPr="00612DB6">
        <w:rPr>
          <w:rFonts w:eastAsia="Times New Roman"/>
          <w:lang w:val="en-US"/>
        </w:rPr>
        <w:t>StrToFloat</w:t>
      </w:r>
      <w:r w:rsidRPr="00612DB6">
        <w:rPr>
          <w:rFonts w:eastAsia="Times New Roman"/>
        </w:rPr>
        <w:t>, содержимое поля ввода, не является дробным числом. (Предполагается, р— это переменная типа </w:t>
      </w:r>
      <w:r w:rsidRPr="00612DB6">
        <w:rPr>
          <w:rFonts w:eastAsia="Times New Roman"/>
          <w:lang w:val="en-US"/>
        </w:rPr>
        <w:t>Real</w:t>
      </w:r>
      <w:r w:rsidRPr="00612DB6">
        <w:rPr>
          <w:rFonts w:eastAsia="Times New Roman"/>
        </w:rPr>
        <w:t>, </w:t>
      </w:r>
      <w:r w:rsidRPr="00612DB6">
        <w:rPr>
          <w:rFonts w:eastAsia="Times New Roman"/>
          <w:lang w:val="en-US"/>
        </w:rPr>
        <w:t>a Edit</w:t>
      </w:r>
      <w:r w:rsidRPr="00612DB6">
        <w:rPr>
          <w:rFonts w:eastAsia="Times New Roman"/>
        </w:rPr>
        <w:t>1 — имя одного из полей ввода приложения.)</w:t>
      </w:r>
    </w:p>
    <w:p w:rsidR="00612DB6" w:rsidRPr="00612DB6" w:rsidRDefault="00612DB6" w:rsidP="00612DB6">
      <w:pPr>
        <w:rPr>
          <w:rFonts w:eastAsia="Times New Roman"/>
        </w:rPr>
      </w:pPr>
      <w:r w:rsidRPr="00612DB6">
        <w:rPr>
          <w:rFonts w:eastAsia="Times New Roman"/>
          <w:b/>
          <w:bCs/>
        </w:rPr>
        <w:t>Тестирование модуля компонента </w:t>
      </w:r>
    </w:p>
    <w:p w:rsidR="00612DB6" w:rsidRPr="00612DB6" w:rsidRDefault="00612DB6" w:rsidP="00612DB6">
      <w:pPr>
        <w:rPr>
          <w:rFonts w:eastAsia="Times New Roman"/>
        </w:rPr>
      </w:pPr>
      <w:r>
        <w:rPr>
          <w:rFonts w:eastAsia="Times New Roman"/>
          <w:noProof/>
        </w:rPr>
        <w:drawing>
          <wp:anchor distT="0" distB="0" distL="114300" distR="114300" simplePos="0" relativeHeight="251718656" behindDoc="0" locked="0" layoutInCell="1" allowOverlap="0">
            <wp:simplePos x="0" y="0"/>
            <wp:positionH relativeFrom="column">
              <wp:align>left</wp:align>
            </wp:positionH>
            <wp:positionV relativeFrom="line">
              <wp:posOffset>0</wp:posOffset>
            </wp:positionV>
            <wp:extent cx="2876550" cy="1619250"/>
            <wp:effectExtent l="19050" t="0" r="0" b="0"/>
            <wp:wrapSquare wrapText="bothSides"/>
            <wp:docPr id="143" name="Рисунок 143" descr="http://kultura-pi3505.narod.ru/predmeti/lab14.file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kultura-pi3505.narod.ru/predmeti/lab14.files/image005.jpg"/>
                    <pic:cNvPicPr>
                      <a:picLocks noChangeAspect="1" noChangeArrowheads="1"/>
                    </pic:cNvPicPr>
                  </pic:nvPicPr>
                  <pic:blipFill>
                    <a:blip r:embed="rId185" cstate="print"/>
                    <a:srcRect/>
                    <a:stretch>
                      <a:fillRect/>
                    </a:stretch>
                  </pic:blipFill>
                  <pic:spPr bwMode="auto">
                    <a:xfrm>
                      <a:off x="0" y="0"/>
                      <a:ext cx="2876550" cy="1619250"/>
                    </a:xfrm>
                    <a:prstGeom prst="rect">
                      <a:avLst/>
                    </a:prstGeom>
                    <a:noFill/>
                    <a:ln w="9525">
                      <a:noFill/>
                      <a:miter lim="800000"/>
                      <a:headEnd/>
                      <a:tailEnd/>
                    </a:ln>
                  </pic:spPr>
                </pic:pic>
              </a:graphicData>
            </a:graphic>
          </wp:anchor>
        </w:drawing>
      </w:r>
      <w:r w:rsidRPr="00612DB6">
        <w:rPr>
          <w:rFonts w:eastAsia="Times New Roman"/>
        </w:rPr>
        <w:t>Перед добавлением нового компонента в палитру необходимо всесторонне его проверить. Для этого надо создать приложение, использующее данный компонент.</w:t>
      </w:r>
    </w:p>
    <w:p w:rsidR="00612DB6" w:rsidRPr="00612DB6" w:rsidRDefault="00612DB6" w:rsidP="00612DB6">
      <w:pPr>
        <w:rPr>
          <w:rFonts w:eastAsia="Times New Roman"/>
        </w:rPr>
      </w:pPr>
      <w:r w:rsidRPr="00612DB6">
        <w:rPr>
          <w:rFonts w:eastAsia="Times New Roman"/>
        </w:rPr>
        <w:t>Во время создания формы приложения нельзя добавить к форме компонент, значка которого нет на палитре. Однако такой компонент может быть добавлен к форме динамически, то есть во время работы приложения.</w:t>
      </w:r>
    </w:p>
    <w:p w:rsidR="00612DB6" w:rsidRPr="00612DB6" w:rsidRDefault="00612DB6" w:rsidP="00612DB6">
      <w:pPr>
        <w:rPr>
          <w:rFonts w:eastAsia="Times New Roman"/>
        </w:rPr>
      </w:pPr>
      <w:r w:rsidRPr="00612DB6">
        <w:rPr>
          <w:rFonts w:eastAsia="Times New Roman"/>
        </w:rPr>
        <w:t>Создается тестовое приложение обычным образом: сначала форма приложения, затем — модуль приложения.</w:t>
      </w:r>
    </w:p>
    <w:p w:rsidR="00612DB6" w:rsidRPr="00612DB6" w:rsidRDefault="00612DB6" w:rsidP="00612DB6">
      <w:pPr>
        <w:rPr>
          <w:rFonts w:eastAsia="Times New Roman"/>
        </w:rPr>
      </w:pPr>
      <w:r w:rsidRPr="00612DB6">
        <w:rPr>
          <w:rFonts w:eastAsia="Times New Roman"/>
        </w:rPr>
        <w:t>Форма содержит две метки и командную кнопку. Первая метка — информационное сообщение, вторая метка (на рисунке она выделена) используется для вывода числа, введенного в поле редактирования. Самого поля редактирования компонента NEdit, в форме нет, он будет создан динамически во время работы программы, но для него оставлено место над полем метки.</w:t>
      </w:r>
    </w:p>
    <w:p w:rsidR="00612DB6" w:rsidRPr="00612DB6" w:rsidRDefault="00612DB6" w:rsidP="00612DB6">
      <w:pPr>
        <w:rPr>
          <w:rFonts w:eastAsia="Times New Roman"/>
        </w:rPr>
      </w:pPr>
      <w:r w:rsidRPr="00612DB6">
        <w:rPr>
          <w:rFonts w:eastAsia="Times New Roman"/>
        </w:rPr>
        <w:lastRenderedPageBreak/>
        <w:t>После создания формы в образованный с помощью </w:t>
      </w:r>
      <w:r w:rsidRPr="00612DB6">
        <w:rPr>
          <w:rFonts w:eastAsia="Times New Roman"/>
          <w:lang w:val="en-US"/>
        </w:rPr>
        <w:t>Delphi </w:t>
      </w:r>
      <w:r w:rsidRPr="00612DB6">
        <w:rPr>
          <w:rFonts w:eastAsia="Times New Roman"/>
        </w:rPr>
        <w:t>модуль приложения надо внести следующие изменения:</w:t>
      </w:r>
    </w:p>
    <w:p w:rsidR="00612DB6" w:rsidRPr="00612DB6" w:rsidRDefault="00612DB6" w:rsidP="00612DB6">
      <w:pPr>
        <w:rPr>
          <w:rFonts w:eastAsia="Times New Roman"/>
        </w:rPr>
      </w:pPr>
      <w:r w:rsidRPr="00612DB6">
        <w:rPr>
          <w:rFonts w:eastAsia="Times New Roman"/>
        </w:rPr>
        <w:t>1. В список используемых модулей добавить имя модуля тестируемого компонента</w:t>
      </w:r>
    </w:p>
    <w:p w:rsidR="00612DB6" w:rsidRPr="00612DB6" w:rsidRDefault="00612DB6" w:rsidP="00612DB6">
      <w:pPr>
        <w:rPr>
          <w:rFonts w:eastAsia="Times New Roman"/>
        </w:rPr>
      </w:pPr>
      <w:r w:rsidRPr="00612DB6">
        <w:rPr>
          <w:rFonts w:eastAsia="Times New Roman"/>
        </w:rPr>
        <w:t>2. В объявление класса формы приложения, в раздел </w:t>
      </w:r>
      <w:r w:rsidRPr="00612DB6">
        <w:rPr>
          <w:rFonts w:eastAsia="Times New Roman"/>
          <w:lang w:val="en-US"/>
        </w:rPr>
        <w:t>public declaration</w:t>
      </w:r>
      <w:r w:rsidRPr="00612DB6">
        <w:rPr>
          <w:rFonts w:eastAsia="Times New Roman"/>
        </w:rPr>
        <w:t>, добавить объявление тестируемого компонента</w:t>
      </w:r>
    </w:p>
    <w:p w:rsidR="00612DB6" w:rsidRPr="00612DB6" w:rsidRDefault="00612DB6" w:rsidP="00612DB6">
      <w:pPr>
        <w:rPr>
          <w:rFonts w:eastAsia="Times New Roman"/>
        </w:rPr>
      </w:pPr>
      <w:r w:rsidRPr="00612DB6">
        <w:rPr>
          <w:rFonts w:eastAsia="Times New Roman"/>
        </w:rPr>
        <w:t>3. Для формы приложения создать процедуру обработки события </w:t>
      </w:r>
      <w:r w:rsidRPr="00612DB6">
        <w:rPr>
          <w:rFonts w:eastAsia="Times New Roman"/>
          <w:lang w:val="en-US"/>
        </w:rPr>
        <w:t>onCreate</w:t>
      </w:r>
      <w:r w:rsidRPr="00612DB6">
        <w:rPr>
          <w:rFonts w:eastAsia="Times New Roman"/>
        </w:rPr>
        <w:t>, которая вызовом конструктора тестируемого компонента создаст компонент и установит значения его свойств</w:t>
      </w:r>
    </w:p>
    <w:p w:rsidR="00612DB6" w:rsidRPr="00612DB6" w:rsidRDefault="00612DB6" w:rsidP="00612DB6">
      <w:pPr>
        <w:rPr>
          <w:rFonts w:eastAsia="Times New Roman"/>
        </w:rPr>
      </w:pPr>
      <w:r w:rsidRPr="00612DB6">
        <w:rPr>
          <w:rFonts w:eastAsia="Times New Roman"/>
        </w:rPr>
        <w:t>Ниже приведен модуль приложения тестирования компонента NEdit.</w:t>
      </w:r>
    </w:p>
    <w:p w:rsidR="00612DB6" w:rsidRPr="00612DB6" w:rsidRDefault="00612DB6" w:rsidP="00612DB6">
      <w:pPr>
        <w:rPr>
          <w:rFonts w:eastAsia="Times New Roman"/>
          <w:lang w:val="en-US"/>
        </w:rPr>
      </w:pPr>
      <w:r w:rsidRPr="00612DB6">
        <w:rPr>
          <w:rFonts w:eastAsia="Times New Roman"/>
          <w:b/>
          <w:bCs/>
          <w:sz w:val="16"/>
          <w:szCs w:val="16"/>
          <w:lang w:val="en-US"/>
        </w:rPr>
        <w:t>unit</w:t>
      </w:r>
      <w:r w:rsidRPr="00612DB6">
        <w:rPr>
          <w:rFonts w:eastAsia="Times New Roman"/>
          <w:b/>
          <w:bCs/>
          <w:sz w:val="16"/>
          <w:lang w:val="en-US"/>
        </w:rPr>
        <w:t> </w:t>
      </w:r>
      <w:r w:rsidRPr="00612DB6">
        <w:rPr>
          <w:rFonts w:eastAsia="Times New Roman"/>
          <w:b/>
          <w:bCs/>
          <w:sz w:val="16"/>
          <w:szCs w:val="16"/>
          <w:lang w:val="en-US"/>
        </w:rPr>
        <w:t>test_u;</w:t>
      </w:r>
    </w:p>
    <w:p w:rsidR="00612DB6" w:rsidRPr="00612DB6" w:rsidRDefault="00612DB6" w:rsidP="00612DB6">
      <w:pPr>
        <w:rPr>
          <w:rFonts w:eastAsia="Times New Roman"/>
          <w:lang w:val="en-US"/>
        </w:rPr>
      </w:pPr>
      <w:r w:rsidRPr="00612DB6">
        <w:rPr>
          <w:rFonts w:eastAsia="Times New Roman"/>
          <w:b/>
          <w:bCs/>
          <w:sz w:val="16"/>
          <w:szCs w:val="16"/>
          <w:lang w:val="en-US"/>
        </w:rPr>
        <w:t>interface</w:t>
      </w:r>
    </w:p>
    <w:p w:rsidR="00612DB6" w:rsidRPr="00612DB6" w:rsidRDefault="00612DB6" w:rsidP="00612DB6">
      <w:pPr>
        <w:rPr>
          <w:rFonts w:eastAsia="Times New Roman"/>
          <w:lang w:val="en-US"/>
        </w:rPr>
      </w:pPr>
      <w:r w:rsidRPr="00612DB6">
        <w:rPr>
          <w:rFonts w:eastAsia="Times New Roman"/>
          <w:b/>
          <w:bCs/>
          <w:sz w:val="16"/>
          <w:szCs w:val="16"/>
          <w:lang w:val="en-US"/>
        </w:rPr>
        <w:t>uses</w:t>
      </w:r>
    </w:p>
    <w:p w:rsidR="00612DB6" w:rsidRPr="00612DB6" w:rsidRDefault="00612DB6" w:rsidP="00612DB6">
      <w:pPr>
        <w:rPr>
          <w:rFonts w:eastAsia="Times New Roman"/>
          <w:lang w:val="en-US"/>
        </w:rPr>
      </w:pPr>
      <w:r w:rsidRPr="00612DB6">
        <w:rPr>
          <w:rFonts w:eastAsia="Times New Roman"/>
          <w:b/>
          <w:bCs/>
          <w:sz w:val="16"/>
          <w:szCs w:val="16"/>
          <w:lang w:val="en-US"/>
        </w:rPr>
        <w:t>Windows, Messages, SysUtils, Classes, Graphics, Controls, Forms, Dialogs,</w:t>
      </w:r>
    </w:p>
    <w:p w:rsidR="00612DB6" w:rsidRPr="00612DB6" w:rsidRDefault="00612DB6" w:rsidP="00612DB6">
      <w:pPr>
        <w:rPr>
          <w:rFonts w:eastAsia="Times New Roman"/>
          <w:lang w:val="en-US"/>
        </w:rPr>
      </w:pPr>
      <w:r w:rsidRPr="00612DB6">
        <w:rPr>
          <w:rFonts w:eastAsia="Times New Roman"/>
          <w:b/>
          <w:bCs/>
          <w:sz w:val="16"/>
          <w:szCs w:val="16"/>
          <w:lang w:val="en-US"/>
        </w:rPr>
        <w:t>NEdit, StdCtrls;</w:t>
      </w:r>
    </w:p>
    <w:p w:rsidR="00612DB6" w:rsidRPr="00612DB6" w:rsidRDefault="00612DB6" w:rsidP="00612DB6">
      <w:pPr>
        <w:rPr>
          <w:rFonts w:eastAsia="Times New Roman"/>
          <w:lang w:val="en-US"/>
        </w:rPr>
      </w:pPr>
      <w:r w:rsidRPr="00612DB6">
        <w:rPr>
          <w:rFonts w:eastAsia="Times New Roman"/>
          <w:b/>
          <w:bCs/>
          <w:sz w:val="16"/>
          <w:szCs w:val="16"/>
          <w:lang w:val="en-US"/>
        </w:rPr>
        <w:t>type</w:t>
      </w:r>
    </w:p>
    <w:p w:rsidR="00612DB6" w:rsidRPr="00612DB6" w:rsidRDefault="00612DB6" w:rsidP="00612DB6">
      <w:pPr>
        <w:rPr>
          <w:rFonts w:eastAsia="Times New Roman"/>
          <w:lang w:val="en-US"/>
        </w:rPr>
      </w:pPr>
      <w:r w:rsidRPr="00612DB6">
        <w:rPr>
          <w:rFonts w:eastAsia="Times New Roman"/>
          <w:b/>
          <w:bCs/>
          <w:sz w:val="16"/>
          <w:szCs w:val="16"/>
          <w:lang w:val="en-US"/>
        </w:rPr>
        <w:t>TFormI = class(TForm)</w:t>
      </w:r>
    </w:p>
    <w:p w:rsidR="00612DB6" w:rsidRPr="00612DB6" w:rsidRDefault="00612DB6" w:rsidP="00612DB6">
      <w:pPr>
        <w:rPr>
          <w:rFonts w:eastAsia="Times New Roman"/>
          <w:lang w:val="en-US"/>
        </w:rPr>
      </w:pPr>
      <w:r w:rsidRPr="00612DB6">
        <w:rPr>
          <w:rFonts w:eastAsia="Times New Roman"/>
          <w:b/>
          <w:bCs/>
          <w:sz w:val="16"/>
          <w:szCs w:val="16"/>
          <w:lang w:val="en-US"/>
        </w:rPr>
        <w:t>Label 1: TLabel;</w:t>
      </w:r>
    </w:p>
    <w:p w:rsidR="00612DB6" w:rsidRPr="00612DB6" w:rsidRDefault="00612DB6" w:rsidP="00612DB6">
      <w:pPr>
        <w:rPr>
          <w:rFonts w:eastAsia="Times New Roman"/>
          <w:lang w:val="en-US"/>
        </w:rPr>
      </w:pPr>
      <w:r w:rsidRPr="00612DB6">
        <w:rPr>
          <w:rFonts w:eastAsia="Times New Roman"/>
          <w:b/>
          <w:bCs/>
          <w:sz w:val="16"/>
          <w:szCs w:val="16"/>
          <w:lang w:val="en-US"/>
        </w:rPr>
        <w:t>Buttoni: TButton;</w:t>
      </w:r>
    </w:p>
    <w:p w:rsidR="00612DB6" w:rsidRPr="00612DB6" w:rsidRDefault="00612DB6" w:rsidP="00612DB6">
      <w:pPr>
        <w:rPr>
          <w:rFonts w:eastAsia="Times New Roman"/>
          <w:lang w:val="en-US"/>
        </w:rPr>
      </w:pPr>
      <w:r w:rsidRPr="00612DB6">
        <w:rPr>
          <w:rFonts w:eastAsia="Times New Roman"/>
          <w:b/>
          <w:bCs/>
          <w:sz w:val="16"/>
          <w:szCs w:val="16"/>
          <w:lang w:val="en-US"/>
        </w:rPr>
        <w:t>Label2: TLabel;</w:t>
      </w:r>
    </w:p>
    <w:p w:rsidR="00612DB6" w:rsidRPr="00612DB6" w:rsidRDefault="00612DB6" w:rsidP="00612DB6">
      <w:pPr>
        <w:rPr>
          <w:rFonts w:eastAsia="Times New Roman"/>
          <w:lang w:val="en-US"/>
        </w:rPr>
      </w:pPr>
      <w:r w:rsidRPr="00612DB6">
        <w:rPr>
          <w:rFonts w:eastAsia="Times New Roman"/>
          <w:b/>
          <w:bCs/>
          <w:sz w:val="16"/>
          <w:szCs w:val="16"/>
          <w:lang w:val="en-US"/>
        </w:rPr>
        <w:t>procedure FomCreate (Sender: TObject);</w:t>
      </w:r>
    </w:p>
    <w:p w:rsidR="00612DB6" w:rsidRPr="00612DB6" w:rsidRDefault="00612DB6" w:rsidP="00612DB6">
      <w:pPr>
        <w:rPr>
          <w:rFonts w:eastAsia="Times New Roman"/>
          <w:lang w:val="en-US"/>
        </w:rPr>
      </w:pPr>
      <w:r w:rsidRPr="00612DB6">
        <w:rPr>
          <w:rFonts w:eastAsia="Times New Roman"/>
          <w:b/>
          <w:bCs/>
          <w:sz w:val="16"/>
          <w:szCs w:val="16"/>
          <w:lang w:val="en-US"/>
        </w:rPr>
        <w:t>procedure ButtonlClick(Sender: TObject);</w:t>
      </w:r>
    </w:p>
    <w:p w:rsidR="00612DB6" w:rsidRPr="00612DB6" w:rsidRDefault="00612DB6" w:rsidP="00612DB6">
      <w:pPr>
        <w:rPr>
          <w:rFonts w:eastAsia="Times New Roman"/>
          <w:lang w:val="en-US"/>
        </w:rPr>
      </w:pPr>
      <w:r w:rsidRPr="00612DB6">
        <w:rPr>
          <w:rFonts w:eastAsia="Times New Roman"/>
          <w:b/>
          <w:bCs/>
          <w:sz w:val="16"/>
          <w:szCs w:val="16"/>
          <w:lang w:val="en-US"/>
        </w:rPr>
        <w:t>private</w:t>
      </w:r>
    </w:p>
    <w:p w:rsidR="00612DB6" w:rsidRPr="00612DB6" w:rsidRDefault="00612DB6" w:rsidP="00612DB6">
      <w:pPr>
        <w:rPr>
          <w:rFonts w:eastAsia="Times New Roman"/>
          <w:lang w:val="en-US"/>
        </w:rPr>
      </w:pPr>
      <w:r w:rsidRPr="00612DB6">
        <w:rPr>
          <w:rFonts w:eastAsia="Times New Roman"/>
          <w:b/>
          <w:bCs/>
          <w:sz w:val="16"/>
          <w:szCs w:val="16"/>
          <w:lang w:val="en-US"/>
        </w:rPr>
        <w:t>{ Private declarations }</w:t>
      </w:r>
    </w:p>
    <w:p w:rsidR="00612DB6" w:rsidRPr="00612DB6" w:rsidRDefault="00612DB6" w:rsidP="00612DB6">
      <w:pPr>
        <w:rPr>
          <w:rFonts w:eastAsia="Times New Roman"/>
          <w:lang w:val="en-US"/>
        </w:rPr>
      </w:pPr>
      <w:r w:rsidRPr="00612DB6">
        <w:rPr>
          <w:rFonts w:eastAsia="Times New Roman"/>
          <w:b/>
          <w:bCs/>
          <w:sz w:val="16"/>
          <w:szCs w:val="16"/>
          <w:lang w:val="en-US"/>
        </w:rPr>
        <w:t>public</w:t>
      </w:r>
    </w:p>
    <w:p w:rsidR="00612DB6" w:rsidRPr="00612DB6" w:rsidRDefault="00612DB6" w:rsidP="00612DB6">
      <w:pPr>
        <w:rPr>
          <w:rFonts w:eastAsia="Times New Roman"/>
          <w:lang w:val="en-US"/>
        </w:rPr>
      </w:pPr>
      <w:r w:rsidRPr="00612DB6">
        <w:rPr>
          <w:rFonts w:eastAsia="Times New Roman"/>
          <w:b/>
          <w:bCs/>
          <w:sz w:val="16"/>
          <w:szCs w:val="16"/>
          <w:lang w:val="en-US"/>
        </w:rPr>
        <w:t>{ Public declarations }</w:t>
      </w:r>
    </w:p>
    <w:p w:rsidR="00612DB6" w:rsidRPr="00612DB6" w:rsidRDefault="00612DB6" w:rsidP="00612DB6">
      <w:pPr>
        <w:rPr>
          <w:rFonts w:eastAsia="Times New Roman"/>
          <w:lang w:val="en-US"/>
        </w:rPr>
      </w:pPr>
      <w:r w:rsidRPr="00612DB6">
        <w:rPr>
          <w:rFonts w:eastAsia="Times New Roman"/>
          <w:b/>
          <w:bCs/>
          <w:sz w:val="16"/>
          <w:szCs w:val="16"/>
          <w:lang w:val="en-US"/>
        </w:rPr>
        <w:t>end;</w:t>
      </w:r>
    </w:p>
    <w:p w:rsidR="00612DB6" w:rsidRPr="00612DB6" w:rsidRDefault="00612DB6" w:rsidP="00612DB6">
      <w:pPr>
        <w:rPr>
          <w:rFonts w:eastAsia="Times New Roman"/>
          <w:lang w:val="en-US"/>
        </w:rPr>
      </w:pPr>
      <w:r w:rsidRPr="00612DB6">
        <w:rPr>
          <w:rFonts w:eastAsia="Times New Roman"/>
          <w:b/>
          <w:bCs/>
          <w:sz w:val="16"/>
          <w:szCs w:val="16"/>
          <w:lang w:val="en-US"/>
        </w:rPr>
        <w:t>var</w:t>
      </w:r>
    </w:p>
    <w:p w:rsidR="00612DB6" w:rsidRPr="00612DB6" w:rsidRDefault="00612DB6" w:rsidP="00612DB6">
      <w:pPr>
        <w:rPr>
          <w:rFonts w:eastAsia="Times New Roman"/>
          <w:lang w:val="en-US"/>
        </w:rPr>
      </w:pPr>
      <w:r w:rsidRPr="00612DB6">
        <w:rPr>
          <w:rFonts w:eastAsia="Times New Roman"/>
          <w:b/>
          <w:bCs/>
          <w:sz w:val="16"/>
          <w:szCs w:val="16"/>
          <w:lang w:val="en-US"/>
        </w:rPr>
        <w:t>Forml: TForm1;</w:t>
      </w:r>
    </w:p>
    <w:p w:rsidR="00612DB6" w:rsidRPr="00612DB6" w:rsidRDefault="00612DB6" w:rsidP="00612DB6">
      <w:pPr>
        <w:rPr>
          <w:rFonts w:eastAsia="Times New Roman"/>
          <w:lang w:val="en-US"/>
        </w:rPr>
      </w:pPr>
      <w:r w:rsidRPr="00612DB6">
        <w:rPr>
          <w:rFonts w:eastAsia="Times New Roman"/>
          <w:b/>
          <w:bCs/>
          <w:sz w:val="16"/>
          <w:szCs w:val="16"/>
          <w:lang w:val="en-US"/>
        </w:rPr>
        <w:t>n:TNedit;</w:t>
      </w:r>
    </w:p>
    <w:p w:rsidR="00612DB6" w:rsidRPr="00612DB6" w:rsidRDefault="00612DB6" w:rsidP="00612DB6">
      <w:pPr>
        <w:rPr>
          <w:rFonts w:eastAsia="Times New Roman"/>
          <w:lang w:val="en-US"/>
        </w:rPr>
      </w:pPr>
      <w:r w:rsidRPr="00612DB6">
        <w:rPr>
          <w:rFonts w:eastAsia="Times New Roman"/>
          <w:b/>
          <w:bCs/>
          <w:sz w:val="16"/>
          <w:szCs w:val="16"/>
          <w:lang w:val="en-US"/>
        </w:rPr>
        <w:t>implementation</w:t>
      </w:r>
    </w:p>
    <w:p w:rsidR="00612DB6" w:rsidRPr="00612DB6" w:rsidRDefault="00612DB6" w:rsidP="00612DB6">
      <w:pPr>
        <w:rPr>
          <w:rFonts w:eastAsia="Times New Roman"/>
          <w:lang w:val="en-US"/>
        </w:rPr>
      </w:pPr>
      <w:r w:rsidRPr="00612DB6">
        <w:rPr>
          <w:rFonts w:eastAsia="Times New Roman"/>
          <w:b/>
          <w:bCs/>
          <w:sz w:val="16"/>
          <w:szCs w:val="16"/>
          <w:lang w:val="en-US"/>
        </w:rPr>
        <w:t>{$R *.DFM}</w:t>
      </w:r>
    </w:p>
    <w:p w:rsidR="00612DB6" w:rsidRPr="00612DB6" w:rsidRDefault="00612DB6" w:rsidP="00612DB6">
      <w:pPr>
        <w:rPr>
          <w:rFonts w:eastAsia="Times New Roman"/>
          <w:lang w:val="en-US"/>
        </w:rPr>
      </w:pPr>
      <w:r w:rsidRPr="00612DB6">
        <w:rPr>
          <w:rFonts w:eastAsia="Times New Roman"/>
          <w:b/>
          <w:bCs/>
          <w:sz w:val="16"/>
          <w:szCs w:val="16"/>
          <w:lang w:val="en-US"/>
        </w:rPr>
        <w:t>procedure TForm1.FormCreate(Sender: TObj ect) ;</w:t>
      </w:r>
    </w:p>
    <w:p w:rsidR="00612DB6" w:rsidRPr="00612DB6" w:rsidRDefault="00612DB6" w:rsidP="00612DB6">
      <w:pPr>
        <w:rPr>
          <w:rFonts w:eastAsia="Times New Roman"/>
          <w:lang w:val="en-US"/>
        </w:rPr>
      </w:pPr>
      <w:r w:rsidRPr="00612DB6">
        <w:rPr>
          <w:rFonts w:eastAsia="Times New Roman"/>
          <w:b/>
          <w:bCs/>
          <w:sz w:val="16"/>
          <w:szCs w:val="16"/>
          <w:lang w:val="en-US"/>
        </w:rPr>
        <w:t>begin</w:t>
      </w:r>
    </w:p>
    <w:p w:rsidR="00612DB6" w:rsidRPr="00612DB6" w:rsidRDefault="00612DB6" w:rsidP="00612DB6">
      <w:pPr>
        <w:rPr>
          <w:rFonts w:eastAsia="Times New Roman"/>
          <w:lang w:val="en-US"/>
        </w:rPr>
      </w:pPr>
      <w:r w:rsidRPr="00612DB6">
        <w:rPr>
          <w:rFonts w:eastAsia="Times New Roman"/>
          <w:b/>
          <w:bCs/>
          <w:sz w:val="16"/>
          <w:szCs w:val="16"/>
          <w:lang w:val="en-US"/>
        </w:rPr>
        <w:t>n:=TNEdit.Create(self);</w:t>
      </w:r>
    </w:p>
    <w:p w:rsidR="00612DB6" w:rsidRPr="00612DB6" w:rsidRDefault="00612DB6" w:rsidP="00612DB6">
      <w:pPr>
        <w:rPr>
          <w:rFonts w:eastAsia="Times New Roman"/>
          <w:lang w:val="en-US"/>
        </w:rPr>
      </w:pPr>
      <w:r w:rsidRPr="00612DB6">
        <w:rPr>
          <w:rFonts w:eastAsia="Times New Roman"/>
          <w:b/>
          <w:bCs/>
          <w:sz w:val="16"/>
          <w:szCs w:val="16"/>
          <w:lang w:val="en-US"/>
        </w:rPr>
        <w:t>n.parent:=self;</w:t>
      </w:r>
    </w:p>
    <w:p w:rsidR="00612DB6" w:rsidRPr="00612DB6" w:rsidRDefault="00612DB6" w:rsidP="00612DB6">
      <w:pPr>
        <w:rPr>
          <w:rFonts w:eastAsia="Times New Roman"/>
          <w:lang w:val="en-US"/>
        </w:rPr>
      </w:pPr>
      <w:r w:rsidRPr="00612DB6">
        <w:rPr>
          <w:rFonts w:eastAsia="Times New Roman"/>
          <w:b/>
          <w:bCs/>
          <w:sz w:val="16"/>
          <w:szCs w:val="16"/>
          <w:lang w:val="en-US"/>
        </w:rPr>
        <w:t>n. left:=150;</w:t>
      </w:r>
    </w:p>
    <w:p w:rsidR="00612DB6" w:rsidRPr="00612DB6" w:rsidRDefault="00612DB6" w:rsidP="00612DB6">
      <w:pPr>
        <w:rPr>
          <w:rFonts w:eastAsia="Times New Roman"/>
          <w:lang w:val="en-US"/>
        </w:rPr>
      </w:pPr>
      <w:r w:rsidRPr="00612DB6">
        <w:rPr>
          <w:rFonts w:eastAsia="Times New Roman"/>
          <w:b/>
          <w:bCs/>
          <w:sz w:val="16"/>
          <w:szCs w:val="16"/>
          <w:lang w:val="en-US"/>
        </w:rPr>
        <w:t>n.top:=10;</w:t>
      </w:r>
    </w:p>
    <w:p w:rsidR="00612DB6" w:rsidRPr="00612DB6" w:rsidRDefault="00612DB6" w:rsidP="00612DB6">
      <w:pPr>
        <w:rPr>
          <w:rFonts w:eastAsia="Times New Roman"/>
          <w:lang w:val="en-US"/>
        </w:rPr>
      </w:pPr>
      <w:r w:rsidRPr="00612DB6">
        <w:rPr>
          <w:rFonts w:eastAsia="Times New Roman"/>
          <w:b/>
          <w:bCs/>
          <w:sz w:val="16"/>
          <w:szCs w:val="16"/>
          <w:lang w:val="en-US"/>
        </w:rPr>
        <w:t>end;</w:t>
      </w:r>
    </w:p>
    <w:p w:rsidR="00612DB6" w:rsidRPr="00612DB6" w:rsidRDefault="00612DB6" w:rsidP="00612DB6">
      <w:pPr>
        <w:rPr>
          <w:rFonts w:eastAsia="Times New Roman"/>
          <w:lang w:val="en-US"/>
        </w:rPr>
      </w:pPr>
      <w:r w:rsidRPr="00612DB6">
        <w:rPr>
          <w:rFonts w:eastAsia="Times New Roman"/>
          <w:b/>
          <w:bCs/>
          <w:sz w:val="16"/>
          <w:szCs w:val="16"/>
          <w:lang w:val="en-US"/>
        </w:rPr>
        <w:t>procedure TFormI.ButtonlClick(Sender: TObj ect) ;</w:t>
      </w:r>
    </w:p>
    <w:p w:rsidR="00612DB6" w:rsidRPr="00612DB6" w:rsidRDefault="00612DB6" w:rsidP="00612DB6">
      <w:pPr>
        <w:rPr>
          <w:rFonts w:eastAsia="Times New Roman"/>
          <w:lang w:val="en-US"/>
        </w:rPr>
      </w:pPr>
      <w:r w:rsidRPr="00612DB6">
        <w:rPr>
          <w:rFonts w:eastAsia="Times New Roman"/>
          <w:b/>
          <w:bCs/>
          <w:sz w:val="16"/>
          <w:szCs w:val="16"/>
          <w:lang w:val="en-US"/>
        </w:rPr>
        <w:t>begin</w:t>
      </w:r>
    </w:p>
    <w:p w:rsidR="00612DB6" w:rsidRPr="00612DB6" w:rsidRDefault="00612DB6" w:rsidP="00612DB6">
      <w:pPr>
        <w:rPr>
          <w:rFonts w:eastAsia="Times New Roman"/>
          <w:lang w:val="en-US"/>
        </w:rPr>
      </w:pPr>
      <w:r w:rsidRPr="00612DB6">
        <w:rPr>
          <w:rFonts w:eastAsia="Times New Roman"/>
          <w:b/>
          <w:bCs/>
          <w:sz w:val="16"/>
          <w:szCs w:val="16"/>
          <w:lang w:val="en-US"/>
        </w:rPr>
        <w:t>Label1.caption:=FloatToStr(n.numb) ;</w:t>
      </w:r>
    </w:p>
    <w:p w:rsidR="00612DB6" w:rsidRPr="00612DB6" w:rsidRDefault="00612DB6" w:rsidP="00612DB6">
      <w:pPr>
        <w:rPr>
          <w:rFonts w:eastAsia="Times New Roman"/>
        </w:rPr>
      </w:pPr>
      <w:r w:rsidRPr="00612DB6">
        <w:rPr>
          <w:rFonts w:eastAsia="Times New Roman"/>
          <w:b/>
          <w:bCs/>
          <w:sz w:val="16"/>
          <w:szCs w:val="16"/>
          <w:lang w:val="en-US"/>
        </w:rPr>
        <w:t>end</w:t>
      </w:r>
      <w:r w:rsidRPr="00612DB6">
        <w:rPr>
          <w:rFonts w:eastAsia="Times New Roman"/>
          <w:b/>
          <w:bCs/>
          <w:sz w:val="16"/>
          <w:szCs w:val="16"/>
        </w:rPr>
        <w:t>;</w:t>
      </w:r>
    </w:p>
    <w:p w:rsidR="00612DB6" w:rsidRPr="00612DB6" w:rsidRDefault="00612DB6" w:rsidP="00612DB6">
      <w:pPr>
        <w:rPr>
          <w:rFonts w:eastAsia="Times New Roman"/>
        </w:rPr>
      </w:pPr>
      <w:r w:rsidRPr="00612DB6">
        <w:rPr>
          <w:rFonts w:eastAsia="Times New Roman"/>
          <w:b/>
          <w:bCs/>
          <w:sz w:val="16"/>
          <w:szCs w:val="16"/>
          <w:lang w:val="en-US"/>
        </w:rPr>
        <w:t>end</w:t>
      </w:r>
      <w:r w:rsidRPr="00612DB6">
        <w:rPr>
          <w:rFonts w:eastAsia="Times New Roman"/>
          <w:b/>
          <w:bCs/>
          <w:sz w:val="16"/>
          <w:szCs w:val="16"/>
        </w:rPr>
        <w:t>.</w:t>
      </w:r>
    </w:p>
    <w:p w:rsidR="00612DB6" w:rsidRPr="00612DB6" w:rsidRDefault="00612DB6" w:rsidP="00612DB6">
      <w:pPr>
        <w:rPr>
          <w:rFonts w:eastAsia="Times New Roman"/>
        </w:rPr>
      </w:pPr>
      <w:r w:rsidRPr="00612DB6">
        <w:rPr>
          <w:rFonts w:eastAsia="Times New Roman"/>
        </w:rPr>
        <w:t>Тестируемый компонент создается процедурой обработки события FormCreate (создание формы) посредством вызова конструктора компонента, которому в качестве параметра передается значение </w:t>
      </w:r>
      <w:r w:rsidRPr="00612DB6">
        <w:rPr>
          <w:rFonts w:eastAsia="Times New Roman"/>
          <w:lang w:val="en-US"/>
        </w:rPr>
        <w:t>self</w:t>
      </w:r>
      <w:r w:rsidRPr="00612DB6">
        <w:rPr>
          <w:rFonts w:eastAsia="Times New Roman"/>
        </w:rPr>
        <w:t>, показывающее, что владельцем компонента является форма приложения. После создания компонента обязательно должен быть выполнен важный шаг: свойству </w:t>
      </w:r>
      <w:r w:rsidRPr="00612DB6">
        <w:rPr>
          <w:rFonts w:eastAsia="Times New Roman"/>
          <w:lang w:val="en-US"/>
        </w:rPr>
        <w:t>parent </w:t>
      </w:r>
      <w:r w:rsidRPr="00612DB6">
        <w:rPr>
          <w:rFonts w:eastAsia="Times New Roman"/>
        </w:rPr>
        <w:t>присвоено значение. В данном случае тестируемый компонент находится в форме приложения, поэтому свойству </w:t>
      </w:r>
      <w:r w:rsidRPr="00612DB6">
        <w:rPr>
          <w:rFonts w:eastAsia="Times New Roman"/>
          <w:lang w:val="en-US"/>
        </w:rPr>
        <w:t>Parent </w:t>
      </w:r>
      <w:r w:rsidRPr="00612DB6">
        <w:rPr>
          <w:rFonts w:eastAsia="Times New Roman"/>
        </w:rPr>
        <w:t>присваивается значение </w:t>
      </w:r>
      <w:r w:rsidRPr="00612DB6">
        <w:rPr>
          <w:rFonts w:eastAsia="Times New Roman"/>
          <w:lang w:val="en-US"/>
        </w:rPr>
        <w:t>self</w:t>
      </w:r>
      <w:r w:rsidRPr="00612DB6">
        <w:rPr>
          <w:rFonts w:eastAsia="Times New Roman"/>
        </w:rPr>
        <w:t>.</w:t>
      </w:r>
    </w:p>
    <w:p w:rsidR="00612DB6" w:rsidRPr="00612DB6" w:rsidRDefault="00612DB6" w:rsidP="00612DB6">
      <w:pPr>
        <w:rPr>
          <w:rFonts w:eastAsia="Times New Roman"/>
        </w:rPr>
      </w:pPr>
      <w:r w:rsidRPr="00612DB6">
        <w:rPr>
          <w:rFonts w:eastAsia="Times New Roman"/>
          <w:b/>
          <w:bCs/>
        </w:rPr>
        <w:t>Установка компонента</w:t>
      </w:r>
    </w:p>
    <w:p w:rsidR="00612DB6" w:rsidRPr="00612DB6" w:rsidRDefault="00612DB6" w:rsidP="00612DB6">
      <w:pPr>
        <w:rPr>
          <w:rFonts w:eastAsia="Times New Roman"/>
        </w:rPr>
      </w:pPr>
      <w:r w:rsidRPr="00612DB6">
        <w:rPr>
          <w:rFonts w:eastAsia="Times New Roman"/>
        </w:rPr>
        <w:lastRenderedPageBreak/>
        <w:t>Чтобы значок компонента появился на палитре, компонент должен быть добавлен в один из пакетов (</w:t>
      </w:r>
      <w:r w:rsidRPr="00612DB6">
        <w:rPr>
          <w:rFonts w:eastAsia="Times New Roman"/>
          <w:lang w:val="en-US"/>
        </w:rPr>
        <w:t>Packages</w:t>
      </w:r>
      <w:r w:rsidRPr="00612DB6">
        <w:rPr>
          <w:rFonts w:eastAsia="Times New Roman"/>
        </w:rPr>
        <w:t>) компонентов </w:t>
      </w:r>
      <w:r w:rsidRPr="00612DB6">
        <w:rPr>
          <w:rFonts w:eastAsia="Times New Roman"/>
          <w:lang w:val="en-US"/>
        </w:rPr>
        <w:t>Delphi</w:t>
      </w:r>
      <w:r w:rsidRPr="00612DB6">
        <w:rPr>
          <w:rFonts w:eastAsia="Times New Roman"/>
        </w:rPr>
        <w:t>. Пакет компонентов — это файл с расширением </w:t>
      </w:r>
      <w:r w:rsidRPr="00612DB6">
        <w:rPr>
          <w:rFonts w:eastAsia="Times New Roman"/>
          <w:lang w:val="en-US"/>
        </w:rPr>
        <w:t>DPK </w:t>
      </w:r>
      <w:r w:rsidRPr="00612DB6">
        <w:rPr>
          <w:rFonts w:eastAsia="Times New Roman"/>
        </w:rPr>
        <w:t>(</w:t>
      </w:r>
      <w:r w:rsidRPr="00612DB6">
        <w:rPr>
          <w:rFonts w:eastAsia="Times New Roman"/>
          <w:lang w:val="en-US"/>
        </w:rPr>
        <w:t>Delphi PacKage file</w:t>
      </w:r>
      <w:r w:rsidRPr="00612DB6">
        <w:rPr>
          <w:rFonts w:eastAsia="Times New Roman"/>
        </w:rPr>
        <w:t>). Например, в пакете </w:t>
      </w:r>
      <w:r w:rsidRPr="00612DB6">
        <w:rPr>
          <w:rFonts w:eastAsia="Times New Roman"/>
          <w:lang w:val="en-US"/>
        </w:rPr>
        <w:t>dclstd</w:t>
      </w:r>
      <w:r w:rsidRPr="00612DB6">
        <w:rPr>
          <w:rFonts w:eastAsia="Times New Roman"/>
        </w:rPr>
        <w:t>30.</w:t>
      </w:r>
      <w:r w:rsidRPr="00612DB6">
        <w:rPr>
          <w:rFonts w:eastAsia="Times New Roman"/>
          <w:lang w:val="en-US"/>
        </w:rPr>
        <w:t>dpk </w:t>
      </w:r>
      <w:r w:rsidRPr="00612DB6">
        <w:rPr>
          <w:rFonts w:eastAsia="Times New Roman"/>
        </w:rPr>
        <w:t>находятся стандартные компоненты </w:t>
      </w:r>
      <w:r w:rsidRPr="00612DB6">
        <w:rPr>
          <w:rFonts w:eastAsia="Times New Roman"/>
          <w:lang w:val="en-US"/>
        </w:rPr>
        <w:t>Delphi</w:t>
      </w:r>
      <w:r w:rsidRPr="00612DB6">
        <w:rPr>
          <w:rFonts w:eastAsia="Times New Roman"/>
        </w:rPr>
        <w:t>.</w:t>
      </w:r>
    </w:p>
    <w:p w:rsidR="00612DB6" w:rsidRPr="00612DB6" w:rsidRDefault="00612DB6" w:rsidP="00612DB6">
      <w:pPr>
        <w:rPr>
          <w:rFonts w:eastAsia="Times New Roman"/>
        </w:rPr>
      </w:pPr>
      <w:r w:rsidRPr="00612DB6">
        <w:rPr>
          <w:rFonts w:eastAsia="Times New Roman"/>
        </w:rPr>
        <w:t>Во время добавления компонента в пакет, </w:t>
      </w:r>
      <w:r w:rsidRPr="00612DB6">
        <w:rPr>
          <w:rFonts w:eastAsia="Times New Roman"/>
          <w:lang w:val="en-US"/>
        </w:rPr>
        <w:t>Delphi </w:t>
      </w:r>
      <w:r w:rsidRPr="00612DB6">
        <w:rPr>
          <w:rFonts w:eastAsia="Times New Roman"/>
        </w:rPr>
        <w:t>использует модуль компонента и файл ресурсов компонента, в котором должен находиться битовый образ значка компонента. Необходимо, чтобы имя файла ресурсов компонента совпадало с именем файла модуля компонента, расширение — </w:t>
      </w:r>
      <w:r w:rsidRPr="00612DB6">
        <w:rPr>
          <w:rFonts w:eastAsia="Times New Roman"/>
          <w:lang w:val="en-US"/>
        </w:rPr>
        <w:t>DCR</w:t>
      </w:r>
    </w:p>
    <w:p w:rsidR="00612DB6" w:rsidRPr="00612DB6" w:rsidRDefault="00612DB6" w:rsidP="00612DB6">
      <w:pPr>
        <w:rPr>
          <w:rFonts w:eastAsia="Times New Roman"/>
        </w:rPr>
      </w:pPr>
      <w:r w:rsidRPr="00612DB6">
        <w:rPr>
          <w:rFonts w:eastAsia="Times New Roman"/>
        </w:rPr>
        <w:t>(</w:t>
      </w:r>
      <w:r w:rsidRPr="00612DB6">
        <w:rPr>
          <w:rFonts w:eastAsia="Times New Roman"/>
          <w:lang w:val="en-US"/>
        </w:rPr>
        <w:t>Dynamic Component Resourse</w:t>
      </w:r>
      <w:r w:rsidRPr="00612DB6">
        <w:rPr>
          <w:rFonts w:eastAsia="Times New Roman"/>
        </w:rPr>
        <w:t>). Битовый образ, находящийся внутри файла ресурсов, должен иметь имя, совпадающее с именем класса компонента.</w:t>
      </w:r>
    </w:p>
    <w:p w:rsidR="00612DB6" w:rsidRPr="00612DB6" w:rsidRDefault="00612DB6" w:rsidP="00612DB6">
      <w:pPr>
        <w:rPr>
          <w:rFonts w:eastAsia="Times New Roman"/>
        </w:rPr>
      </w:pPr>
      <w:r w:rsidRPr="00612DB6">
        <w:rPr>
          <w:rFonts w:eastAsia="Times New Roman"/>
          <w:b/>
          <w:bCs/>
        </w:rPr>
        <w:t>Создание файла ресурсов компонента</w:t>
      </w:r>
    </w:p>
    <w:p w:rsidR="00612DB6" w:rsidRPr="00612DB6" w:rsidRDefault="00612DB6" w:rsidP="00612DB6">
      <w:pPr>
        <w:rPr>
          <w:rFonts w:eastAsia="Times New Roman"/>
        </w:rPr>
      </w:pPr>
      <w:r w:rsidRPr="00612DB6">
        <w:rPr>
          <w:rFonts w:eastAsia="Times New Roman"/>
        </w:rPr>
        <w:t>Создать файл ресурсов компонента можно при помощи программы </w:t>
      </w:r>
      <w:r w:rsidRPr="00612DB6">
        <w:rPr>
          <w:rFonts w:eastAsia="Times New Roman"/>
          <w:lang w:val="en-US"/>
        </w:rPr>
        <w:t>Image Editor</w:t>
      </w:r>
      <w:r w:rsidRPr="00612DB6">
        <w:rPr>
          <w:rFonts w:eastAsia="Times New Roman"/>
        </w:rPr>
        <w:t>, которая запускается выбором команды </w:t>
      </w:r>
      <w:r w:rsidRPr="00612DB6">
        <w:rPr>
          <w:rFonts w:eastAsia="Times New Roman"/>
          <w:lang w:val="en-US"/>
        </w:rPr>
        <w:t>Image Editor </w:t>
      </w:r>
      <w:r w:rsidRPr="00612DB6">
        <w:rPr>
          <w:rFonts w:eastAsia="Times New Roman"/>
        </w:rPr>
        <w:t>из меню </w:t>
      </w:r>
      <w:r w:rsidRPr="00612DB6">
        <w:rPr>
          <w:rFonts w:eastAsia="Times New Roman"/>
          <w:lang w:val="en-US"/>
        </w:rPr>
        <w:t>Tools</w:t>
      </w:r>
      <w:r w:rsidRPr="00612DB6">
        <w:rPr>
          <w:rFonts w:eastAsia="Times New Roman"/>
        </w:rPr>
        <w:t>.</w:t>
      </w:r>
    </w:p>
    <w:p w:rsidR="00612DB6" w:rsidRPr="00612DB6" w:rsidRDefault="00612DB6" w:rsidP="00612DB6">
      <w:pPr>
        <w:rPr>
          <w:rFonts w:eastAsia="Times New Roman"/>
        </w:rPr>
      </w:pPr>
      <w:r>
        <w:rPr>
          <w:rFonts w:eastAsia="Times New Roman"/>
          <w:noProof/>
        </w:rPr>
        <w:drawing>
          <wp:anchor distT="0" distB="0" distL="114300" distR="114300" simplePos="0" relativeHeight="251719680" behindDoc="0" locked="0" layoutInCell="1" allowOverlap="0">
            <wp:simplePos x="0" y="0"/>
            <wp:positionH relativeFrom="column">
              <wp:align>left</wp:align>
            </wp:positionH>
            <wp:positionV relativeFrom="line">
              <wp:posOffset>0</wp:posOffset>
            </wp:positionV>
            <wp:extent cx="2524125" cy="1047750"/>
            <wp:effectExtent l="19050" t="0" r="9525" b="0"/>
            <wp:wrapSquare wrapText="bothSides"/>
            <wp:docPr id="144" name="Рисунок 144" descr="http://kultura-pi3505.narod.ru/predmeti/lab14.files/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kultura-pi3505.narod.ru/predmeti/lab14.files/image007.jpg"/>
                    <pic:cNvPicPr>
                      <a:picLocks noChangeAspect="1" noChangeArrowheads="1"/>
                    </pic:cNvPicPr>
                  </pic:nvPicPr>
                  <pic:blipFill>
                    <a:blip r:embed="rId186" cstate="print"/>
                    <a:srcRect/>
                    <a:stretch>
                      <a:fillRect/>
                    </a:stretch>
                  </pic:blipFill>
                  <pic:spPr bwMode="auto">
                    <a:xfrm>
                      <a:off x="0" y="0"/>
                      <a:ext cx="2524125" cy="1047750"/>
                    </a:xfrm>
                    <a:prstGeom prst="rect">
                      <a:avLst/>
                    </a:prstGeom>
                    <a:noFill/>
                    <a:ln w="9525">
                      <a:noFill/>
                      <a:miter lim="800000"/>
                      <a:headEnd/>
                      <a:tailEnd/>
                    </a:ln>
                  </pic:spPr>
                </pic:pic>
              </a:graphicData>
            </a:graphic>
          </wp:anchor>
        </w:drawing>
      </w:r>
      <w:r w:rsidRPr="00612DB6">
        <w:rPr>
          <w:rFonts w:eastAsia="Times New Roman"/>
        </w:rPr>
        <w:t>Чтобы создать файл ресурса, надо из меню </w:t>
      </w:r>
      <w:r w:rsidRPr="00612DB6">
        <w:rPr>
          <w:rFonts w:eastAsia="Times New Roman"/>
          <w:lang w:val="en-US"/>
        </w:rPr>
        <w:t>File </w:t>
      </w:r>
      <w:r w:rsidRPr="00612DB6">
        <w:rPr>
          <w:rFonts w:eastAsia="Times New Roman"/>
        </w:rPr>
        <w:t>выбрать команду </w:t>
      </w:r>
      <w:r w:rsidRPr="00612DB6">
        <w:rPr>
          <w:rFonts w:eastAsia="Times New Roman"/>
          <w:lang w:val="en-US"/>
        </w:rPr>
        <w:t>New</w:t>
      </w:r>
      <w:r w:rsidRPr="00612DB6">
        <w:rPr>
          <w:rFonts w:eastAsia="Times New Roman"/>
        </w:rPr>
        <w:t>. Затем, из появившегося списка, тип создаваемого файла — </w:t>
      </w:r>
      <w:r w:rsidRPr="00612DB6">
        <w:rPr>
          <w:rFonts w:eastAsia="Times New Roman"/>
          <w:lang w:val="en-US"/>
        </w:rPr>
        <w:t>ComponentResourse File</w:t>
      </w:r>
      <w:r w:rsidRPr="00612DB6">
        <w:rPr>
          <w:rFonts w:eastAsia="Times New Roman"/>
        </w:rPr>
        <w:t>.</w:t>
      </w:r>
    </w:p>
    <w:p w:rsidR="00612DB6" w:rsidRPr="00612DB6" w:rsidRDefault="00612DB6" w:rsidP="00612DB6">
      <w:pPr>
        <w:rPr>
          <w:rFonts w:eastAsia="Times New Roman"/>
        </w:rPr>
      </w:pPr>
      <w:r>
        <w:rPr>
          <w:rFonts w:eastAsia="Times New Roman"/>
          <w:noProof/>
        </w:rPr>
        <w:drawing>
          <wp:anchor distT="0" distB="0" distL="114300" distR="114300" simplePos="0" relativeHeight="251720704" behindDoc="0" locked="0" layoutInCell="1" allowOverlap="0">
            <wp:simplePos x="0" y="0"/>
            <wp:positionH relativeFrom="column">
              <wp:align>left</wp:align>
            </wp:positionH>
            <wp:positionV relativeFrom="line">
              <wp:posOffset>0</wp:posOffset>
            </wp:positionV>
            <wp:extent cx="2514600" cy="1323975"/>
            <wp:effectExtent l="19050" t="0" r="0" b="0"/>
            <wp:wrapSquare wrapText="bothSides"/>
            <wp:docPr id="145" name="Рисунок 145" descr="http://kultura-pi3505.narod.ru/predmeti/lab14.files/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kultura-pi3505.narod.ru/predmeti/lab14.files/image009.jpg"/>
                    <pic:cNvPicPr>
                      <a:picLocks noChangeAspect="1" noChangeArrowheads="1"/>
                    </pic:cNvPicPr>
                  </pic:nvPicPr>
                  <pic:blipFill>
                    <a:blip r:embed="rId187" cstate="print"/>
                    <a:srcRect/>
                    <a:stretch>
                      <a:fillRect/>
                    </a:stretch>
                  </pic:blipFill>
                  <pic:spPr bwMode="auto">
                    <a:xfrm>
                      <a:off x="0" y="0"/>
                      <a:ext cx="2514600" cy="1323975"/>
                    </a:xfrm>
                    <a:prstGeom prst="rect">
                      <a:avLst/>
                    </a:prstGeom>
                    <a:noFill/>
                    <a:ln w="9525">
                      <a:noFill/>
                      <a:miter lim="800000"/>
                      <a:headEnd/>
                      <a:tailEnd/>
                    </a:ln>
                  </pic:spPr>
                </pic:pic>
              </a:graphicData>
            </a:graphic>
          </wp:anchor>
        </w:drawing>
      </w:r>
      <w:r w:rsidRPr="00612DB6">
        <w:rPr>
          <w:rFonts w:eastAsia="Times New Roman"/>
        </w:rPr>
        <w:t>После этого из меню </w:t>
      </w:r>
      <w:r w:rsidRPr="00612DB6">
        <w:rPr>
          <w:rFonts w:eastAsia="Times New Roman"/>
          <w:lang w:val="en-US"/>
        </w:rPr>
        <w:t>Resourse </w:t>
      </w:r>
      <w:r w:rsidRPr="00612DB6">
        <w:rPr>
          <w:rFonts w:eastAsia="Times New Roman"/>
        </w:rPr>
        <w:t>надо выбрать команду </w:t>
      </w:r>
      <w:r w:rsidRPr="00612DB6">
        <w:rPr>
          <w:rFonts w:eastAsia="Times New Roman"/>
          <w:lang w:val="en-US"/>
        </w:rPr>
        <w:t>New</w:t>
      </w:r>
      <w:r w:rsidRPr="00612DB6">
        <w:rPr>
          <w:rFonts w:eastAsia="Times New Roman"/>
        </w:rPr>
        <w:t>, и из появившегося списка тип ресурса —</w:t>
      </w:r>
      <w:r w:rsidRPr="00612DB6">
        <w:rPr>
          <w:rFonts w:eastAsia="Times New Roman"/>
          <w:lang w:val="en-US"/>
        </w:rPr>
        <w:t>Bitmap</w:t>
      </w:r>
      <w:r w:rsidRPr="00612DB6">
        <w:rPr>
          <w:rFonts w:eastAsia="Times New Roman"/>
        </w:rPr>
        <w:t>. В результате этих действий на экране появляется диалоговое окно </w:t>
      </w:r>
      <w:r w:rsidRPr="00612DB6">
        <w:rPr>
          <w:rFonts w:eastAsia="Times New Roman"/>
          <w:lang w:val="en-US"/>
        </w:rPr>
        <w:t>Bitmap Properties </w:t>
      </w:r>
      <w:r w:rsidRPr="00612DB6">
        <w:rPr>
          <w:rFonts w:eastAsia="Times New Roman"/>
        </w:rPr>
        <w:t>в котором надо установить характеристики битового образа кнопки компонента (размер 24 на 24 пикселя, количество цветов — 16) и щелкнуть на кнопке ОК.</w:t>
      </w:r>
    </w:p>
    <w:p w:rsidR="00612DB6" w:rsidRPr="00612DB6" w:rsidRDefault="00612DB6" w:rsidP="00612DB6">
      <w:pPr>
        <w:rPr>
          <w:rFonts w:eastAsia="Times New Roman"/>
        </w:rPr>
      </w:pPr>
      <w:r w:rsidRPr="00612DB6">
        <w:rPr>
          <w:rFonts w:eastAsia="Times New Roman"/>
        </w:rPr>
        <w:t>В результате этих действий в создаваемый файл ресурсов будет добавлен новый ресурс — битовый образ с именем </w:t>
      </w:r>
      <w:r w:rsidRPr="00612DB6">
        <w:rPr>
          <w:rFonts w:eastAsia="Times New Roman"/>
          <w:lang w:val="en-US"/>
        </w:rPr>
        <w:t>Bitmap </w:t>
      </w:r>
      <w:r w:rsidRPr="00612DB6">
        <w:rPr>
          <w:rFonts w:eastAsia="Times New Roman"/>
        </w:rPr>
        <w:t>1. При двойном щелчке на имени ресурса (</w:t>
      </w:r>
      <w:r w:rsidRPr="00612DB6">
        <w:rPr>
          <w:rFonts w:eastAsia="Times New Roman"/>
          <w:lang w:val="en-US"/>
        </w:rPr>
        <w:t>Bitmapl</w:t>
      </w:r>
      <w:r w:rsidRPr="00612DB6">
        <w:rPr>
          <w:rFonts w:eastAsia="Times New Roman"/>
        </w:rPr>
        <w:t>) раскрывается окно редактирования битового образа, в котором можно, используя инструменты и палитру </w:t>
      </w:r>
      <w:r w:rsidRPr="00612DB6">
        <w:rPr>
          <w:rFonts w:eastAsia="Times New Roman"/>
          <w:lang w:val="en-US"/>
        </w:rPr>
        <w:t>Image Editor</w:t>
      </w:r>
      <w:r w:rsidRPr="00612DB6">
        <w:rPr>
          <w:rFonts w:eastAsia="Times New Roman"/>
        </w:rPr>
        <w:t>, нарисовать нужную картинку.</w:t>
      </w:r>
    </w:p>
    <w:p w:rsidR="00612DB6" w:rsidRPr="00612DB6" w:rsidRDefault="00612DB6" w:rsidP="00612DB6">
      <w:pPr>
        <w:rPr>
          <w:rFonts w:eastAsia="Times New Roman"/>
        </w:rPr>
      </w:pPr>
      <w:r w:rsidRPr="00612DB6">
        <w:rPr>
          <w:rFonts w:eastAsia="Times New Roman"/>
        </w:rPr>
        <w:t>Изображение в окне графического редактора можно увеличить. Для этого надо из меню </w:t>
      </w:r>
      <w:r w:rsidRPr="00612DB6">
        <w:rPr>
          <w:rFonts w:eastAsia="Times New Roman"/>
          <w:lang w:val="en-US"/>
        </w:rPr>
        <w:t>View </w:t>
      </w:r>
      <w:r w:rsidRPr="00612DB6">
        <w:rPr>
          <w:rFonts w:eastAsia="Times New Roman"/>
        </w:rPr>
        <w:t>выбрать команду </w:t>
      </w:r>
      <w:r w:rsidRPr="00612DB6">
        <w:rPr>
          <w:rFonts w:eastAsia="Times New Roman"/>
          <w:lang w:val="en-US"/>
        </w:rPr>
        <w:t>Zoom In</w:t>
      </w:r>
      <w:r w:rsidRPr="00612DB6">
        <w:rPr>
          <w:rFonts w:eastAsia="Times New Roman"/>
        </w:rPr>
        <w:t>.</w:t>
      </w:r>
    </w:p>
    <w:p w:rsidR="00612DB6" w:rsidRPr="00612DB6" w:rsidRDefault="00612DB6" w:rsidP="00612DB6">
      <w:pPr>
        <w:rPr>
          <w:rFonts w:eastAsia="Times New Roman"/>
        </w:rPr>
      </w:pPr>
      <w:r w:rsidRPr="00612DB6">
        <w:rPr>
          <w:rFonts w:eastAsia="Times New Roman"/>
        </w:rPr>
        <w:t xml:space="preserve">Цвет правого нижнего пикселя определяет </w:t>
      </w:r>
      <w:r w:rsidR="00EE6053">
        <w:rPr>
          <w:rFonts w:eastAsia="Times New Roman"/>
        </w:rPr>
        <w:t>«</w:t>
      </w:r>
      <w:r w:rsidRPr="00612DB6">
        <w:rPr>
          <w:rFonts w:eastAsia="Times New Roman"/>
        </w:rPr>
        <w:t>прозрачный</w:t>
      </w:r>
      <w:r w:rsidR="00EE6053">
        <w:rPr>
          <w:rFonts w:eastAsia="Times New Roman"/>
        </w:rPr>
        <w:t>»</w:t>
      </w:r>
      <w:r w:rsidRPr="00612DB6">
        <w:rPr>
          <w:rFonts w:eastAsia="Times New Roman"/>
        </w:rPr>
        <w:t xml:space="preserve"> цвет. Элементы значка компонента, закрашенные этим цветом, после помещения значка на палитру компонентов </w:t>
      </w:r>
      <w:r w:rsidRPr="00612DB6">
        <w:rPr>
          <w:rFonts w:eastAsia="Times New Roman"/>
          <w:lang w:val="en-US"/>
        </w:rPr>
        <w:t>Delphi </w:t>
      </w:r>
      <w:r w:rsidRPr="00612DB6">
        <w:rPr>
          <w:rFonts w:eastAsia="Times New Roman"/>
        </w:rPr>
        <w:t>не видны.</w:t>
      </w:r>
    </w:p>
    <w:p w:rsidR="00612DB6" w:rsidRPr="00612DB6" w:rsidRDefault="00612DB6" w:rsidP="00612DB6">
      <w:pPr>
        <w:rPr>
          <w:rFonts w:eastAsia="Times New Roman"/>
        </w:rPr>
      </w:pPr>
      <w:r w:rsidRPr="00612DB6">
        <w:rPr>
          <w:rFonts w:eastAsia="Times New Roman"/>
        </w:rPr>
        <w:t>Перед сохранением файла ресурсов битовому образу надо присвоить имя, которое должно совпадать с именем класса компонента. Чтобы задать имя битового образа, надо щелкнуть правой кнопкой мыши на имени битового образа (</w:t>
      </w:r>
      <w:r w:rsidRPr="00612DB6">
        <w:rPr>
          <w:rFonts w:eastAsia="Times New Roman"/>
          <w:lang w:val="en-US"/>
        </w:rPr>
        <w:t>Bitmapl</w:t>
      </w:r>
      <w:r w:rsidRPr="00612DB6">
        <w:rPr>
          <w:rFonts w:eastAsia="Times New Roman"/>
        </w:rPr>
        <w:t>), выбрать </w:t>
      </w:r>
      <w:r w:rsidRPr="00612DB6">
        <w:rPr>
          <w:rFonts w:eastAsia="Times New Roman"/>
          <w:lang w:val="en-US"/>
        </w:rPr>
        <w:t>Rename</w:t>
      </w:r>
      <w:r w:rsidRPr="00612DB6">
        <w:rPr>
          <w:rFonts w:eastAsia="Times New Roman"/>
        </w:rPr>
        <w:t>, ввести новое имя и нажать &lt;</w:t>
      </w:r>
      <w:r w:rsidRPr="00612DB6">
        <w:rPr>
          <w:rFonts w:eastAsia="Times New Roman"/>
          <w:lang w:val="en-US"/>
        </w:rPr>
        <w:t>Enter</w:t>
      </w:r>
      <w:r w:rsidRPr="00612DB6">
        <w:rPr>
          <w:rFonts w:eastAsia="Times New Roman"/>
        </w:rPr>
        <w:t>&gt;.</w:t>
      </w:r>
    </w:p>
    <w:p w:rsidR="00612DB6" w:rsidRPr="00612DB6" w:rsidRDefault="00612DB6" w:rsidP="00612DB6">
      <w:pPr>
        <w:rPr>
          <w:rFonts w:eastAsia="Times New Roman"/>
        </w:rPr>
      </w:pPr>
      <w:r w:rsidRPr="00612DB6">
        <w:rPr>
          <w:rFonts w:eastAsia="Times New Roman"/>
        </w:rPr>
        <w:t>Созданный файл ресурсов сохраняется на диске обычным образом, то есть выбором команды </w:t>
      </w:r>
      <w:r w:rsidRPr="00612DB6">
        <w:rPr>
          <w:rFonts w:eastAsia="Times New Roman"/>
          <w:lang w:val="en-US"/>
        </w:rPr>
        <w:t>Save </w:t>
      </w:r>
      <w:r w:rsidRPr="00612DB6">
        <w:rPr>
          <w:rFonts w:eastAsia="Times New Roman"/>
        </w:rPr>
        <w:t>из меню </w:t>
      </w:r>
      <w:r w:rsidRPr="00612DB6">
        <w:rPr>
          <w:rFonts w:eastAsia="Times New Roman"/>
          <w:lang w:val="en-US"/>
        </w:rPr>
        <w:t>File</w:t>
      </w:r>
      <w:r w:rsidRPr="00612DB6">
        <w:rPr>
          <w:rFonts w:eastAsia="Times New Roman"/>
        </w:rPr>
        <w:t>.</w:t>
      </w:r>
    </w:p>
    <w:p w:rsidR="00612DB6" w:rsidRPr="00612DB6" w:rsidRDefault="00612DB6" w:rsidP="00612DB6">
      <w:pPr>
        <w:rPr>
          <w:rFonts w:eastAsia="Times New Roman"/>
        </w:rPr>
      </w:pPr>
      <w:r>
        <w:rPr>
          <w:rFonts w:eastAsia="Times New Roman"/>
          <w:noProof/>
        </w:rPr>
        <w:lastRenderedPageBreak/>
        <w:drawing>
          <wp:anchor distT="0" distB="0" distL="114300" distR="114300" simplePos="0" relativeHeight="251721728" behindDoc="0" locked="0" layoutInCell="1" allowOverlap="0">
            <wp:simplePos x="0" y="0"/>
            <wp:positionH relativeFrom="column">
              <wp:align>left</wp:align>
            </wp:positionH>
            <wp:positionV relativeFrom="line">
              <wp:posOffset>0</wp:posOffset>
            </wp:positionV>
            <wp:extent cx="4495800" cy="2686050"/>
            <wp:effectExtent l="19050" t="0" r="0" b="0"/>
            <wp:wrapSquare wrapText="bothSides"/>
            <wp:docPr id="146" name="Рисунок 146" descr="http://kultura-pi3505.narod.ru/predmeti/lab14.files/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kultura-pi3505.narod.ru/predmeti/lab14.files/image011.jpg"/>
                    <pic:cNvPicPr>
                      <a:picLocks noChangeAspect="1" noChangeArrowheads="1"/>
                    </pic:cNvPicPr>
                  </pic:nvPicPr>
                  <pic:blipFill>
                    <a:blip r:embed="rId188" cstate="print"/>
                    <a:srcRect/>
                    <a:stretch>
                      <a:fillRect/>
                    </a:stretch>
                  </pic:blipFill>
                  <pic:spPr bwMode="auto">
                    <a:xfrm>
                      <a:off x="0" y="0"/>
                      <a:ext cx="4495800" cy="2686050"/>
                    </a:xfrm>
                    <a:prstGeom prst="rect">
                      <a:avLst/>
                    </a:prstGeom>
                    <a:noFill/>
                    <a:ln w="9525">
                      <a:noFill/>
                      <a:miter lim="800000"/>
                      <a:headEnd/>
                      <a:tailEnd/>
                    </a:ln>
                  </pic:spPr>
                </pic:pic>
              </a:graphicData>
            </a:graphic>
          </wp:anchor>
        </w:drawing>
      </w:r>
      <w:r w:rsidRPr="00612DB6">
        <w:rPr>
          <w:rFonts w:eastAsia="Times New Roman"/>
        </w:rPr>
        <w:t>Замечание</w:t>
      </w:r>
    </w:p>
    <w:p w:rsidR="00612DB6" w:rsidRPr="00612DB6" w:rsidRDefault="00612DB6" w:rsidP="00612DB6">
      <w:pPr>
        <w:rPr>
          <w:rFonts w:eastAsia="Times New Roman"/>
        </w:rPr>
      </w:pPr>
      <w:r w:rsidRPr="00612DB6">
        <w:rPr>
          <w:rFonts w:eastAsia="Times New Roman"/>
        </w:rPr>
        <w:t>Файл ресурсов компонента надо сохранить в том каталоге, где находится файл модуля компонента.</w:t>
      </w:r>
    </w:p>
    <w:p w:rsidR="00612DB6" w:rsidRPr="00612DB6" w:rsidRDefault="00612DB6" w:rsidP="00612DB6">
      <w:pPr>
        <w:rPr>
          <w:rFonts w:eastAsia="Times New Roman"/>
        </w:rPr>
      </w:pPr>
      <w:r w:rsidRPr="00612DB6">
        <w:rPr>
          <w:rFonts w:eastAsia="Times New Roman"/>
        </w:rPr>
        <w:t>Следует еще раз обратить внимание на то, что имя файла ресурсов должно совпадать с именем модуля компонента, а имя битового образа — с именем класса компонента.</w:t>
      </w:r>
    </w:p>
    <w:p w:rsidR="00612DB6" w:rsidRPr="00612DB6" w:rsidRDefault="00612DB6" w:rsidP="00612DB6">
      <w:pPr>
        <w:rPr>
          <w:rFonts w:eastAsia="Times New Roman"/>
        </w:rPr>
      </w:pPr>
      <w:r w:rsidRPr="00612DB6">
        <w:rPr>
          <w:rFonts w:eastAsia="Times New Roman"/>
          <w:b/>
          <w:bCs/>
        </w:rPr>
        <w:t>Установка компонента</w:t>
      </w:r>
    </w:p>
    <w:p w:rsidR="00612DB6" w:rsidRPr="00612DB6" w:rsidRDefault="00612DB6" w:rsidP="00612DB6">
      <w:pPr>
        <w:rPr>
          <w:rFonts w:eastAsia="Times New Roman"/>
        </w:rPr>
      </w:pPr>
      <w:r w:rsidRPr="00612DB6">
        <w:rPr>
          <w:rFonts w:eastAsia="Times New Roman"/>
        </w:rPr>
        <w:t>После создания файла ресурса можно приступить к установке компонента. Для этого надо из меню </w:t>
      </w:r>
      <w:r w:rsidRPr="00612DB6">
        <w:rPr>
          <w:rFonts w:eastAsia="Times New Roman"/>
          <w:lang w:val="en-US"/>
        </w:rPr>
        <w:t>Component</w:t>
      </w:r>
      <w:r w:rsidRPr="00612DB6">
        <w:rPr>
          <w:rFonts w:eastAsia="Times New Roman"/>
        </w:rPr>
        <w:t>выбрать команду </w:t>
      </w:r>
      <w:r w:rsidRPr="00612DB6">
        <w:rPr>
          <w:rFonts w:eastAsia="Times New Roman"/>
          <w:lang w:val="en-US"/>
        </w:rPr>
        <w:t>Install Component </w:t>
      </w:r>
      <w:r w:rsidRPr="00612DB6">
        <w:rPr>
          <w:rFonts w:eastAsia="Times New Roman"/>
        </w:rPr>
        <w:t>и заполнить поля в появившемся диалоговом окне</w:t>
      </w:r>
    </w:p>
    <w:p w:rsidR="00612DB6" w:rsidRPr="00612DB6" w:rsidRDefault="00612DB6" w:rsidP="00612DB6">
      <w:pPr>
        <w:rPr>
          <w:rFonts w:eastAsia="Times New Roman"/>
        </w:rPr>
      </w:pPr>
      <w:r w:rsidRPr="00612DB6">
        <w:rPr>
          <w:rFonts w:eastAsia="Times New Roman"/>
        </w:rPr>
        <w:t>Поле </w:t>
      </w:r>
      <w:r w:rsidRPr="00612DB6">
        <w:rPr>
          <w:rFonts w:eastAsia="Times New Roman"/>
          <w:lang w:val="en-US"/>
        </w:rPr>
        <w:t>Unit file name </w:t>
      </w:r>
      <w:r w:rsidRPr="00612DB6">
        <w:rPr>
          <w:rFonts w:eastAsia="Times New Roman"/>
        </w:rPr>
        <w:t>(имя файла модуля) должно содержать имя файла модуля компонента, которое можно ввести непосредственно с клавиатуры или, после щелчка на кнопке </w:t>
      </w:r>
      <w:r w:rsidRPr="00612DB6">
        <w:rPr>
          <w:rFonts w:eastAsia="Times New Roman"/>
          <w:lang w:val="en-US"/>
        </w:rPr>
        <w:t>Browse</w:t>
      </w:r>
      <w:r w:rsidRPr="00612DB6">
        <w:rPr>
          <w:rFonts w:eastAsia="Times New Roman"/>
        </w:rPr>
        <w:t>..., при помощи стандартного диалога выбора файла.</w:t>
      </w:r>
    </w:p>
    <w:p w:rsidR="00612DB6" w:rsidRPr="00612DB6" w:rsidRDefault="00612DB6" w:rsidP="00612DB6">
      <w:pPr>
        <w:rPr>
          <w:rFonts w:eastAsia="Times New Roman"/>
        </w:rPr>
      </w:pPr>
      <w:r w:rsidRPr="00612DB6">
        <w:rPr>
          <w:rFonts w:eastAsia="Times New Roman"/>
        </w:rPr>
        <w:t>Поле </w:t>
      </w:r>
      <w:r w:rsidRPr="00612DB6">
        <w:rPr>
          <w:rFonts w:eastAsia="Times New Roman"/>
          <w:lang w:val="en-US"/>
        </w:rPr>
        <w:t>Search path </w:t>
      </w:r>
      <w:r w:rsidRPr="00612DB6">
        <w:rPr>
          <w:rFonts w:eastAsia="Times New Roman"/>
        </w:rPr>
        <w:t>(путь поиска) должно содержать разделенные точкой с запятой имена каталогов, в которых </w:t>
      </w:r>
      <w:r w:rsidRPr="00612DB6">
        <w:rPr>
          <w:rFonts w:eastAsia="Times New Roman"/>
          <w:lang w:val="en-US"/>
        </w:rPr>
        <w:t>Delphi</w:t>
      </w:r>
      <w:r w:rsidRPr="00612DB6">
        <w:rPr>
          <w:rFonts w:eastAsia="Times New Roman"/>
        </w:rPr>
        <w:t>во время установки компонента будет искать необходимые файлы, в частности, файл ресурса компонента. Если имя файла модуля в поле </w:t>
      </w:r>
      <w:r w:rsidRPr="00612DB6">
        <w:rPr>
          <w:rFonts w:eastAsia="Times New Roman"/>
          <w:lang w:val="en-US"/>
        </w:rPr>
        <w:t>Unit file name </w:t>
      </w:r>
      <w:r w:rsidRPr="00612DB6">
        <w:rPr>
          <w:rFonts w:eastAsia="Times New Roman"/>
        </w:rPr>
        <w:t>было введено выбором файла из списка, полученного при помощи кнопки </w:t>
      </w:r>
      <w:r w:rsidRPr="00612DB6">
        <w:rPr>
          <w:rFonts w:eastAsia="Times New Roman"/>
          <w:lang w:val="en-US"/>
        </w:rPr>
        <w:t>Browse</w:t>
      </w:r>
      <w:r w:rsidRPr="00612DB6">
        <w:rPr>
          <w:rFonts w:eastAsia="Times New Roman"/>
        </w:rPr>
        <w:t>..., то </w:t>
      </w:r>
      <w:r w:rsidRPr="00612DB6">
        <w:rPr>
          <w:rFonts w:eastAsia="Times New Roman"/>
          <w:lang w:val="en-US"/>
        </w:rPr>
        <w:t>Delphi </w:t>
      </w:r>
      <w:r w:rsidRPr="00612DB6">
        <w:rPr>
          <w:rFonts w:eastAsia="Times New Roman"/>
        </w:rPr>
        <w:t>автоматически добавляет в поле </w:t>
      </w:r>
      <w:r w:rsidRPr="00612DB6">
        <w:rPr>
          <w:rFonts w:eastAsia="Times New Roman"/>
          <w:lang w:val="en-US"/>
        </w:rPr>
        <w:t>Search path </w:t>
      </w:r>
      <w:r w:rsidRPr="00612DB6">
        <w:rPr>
          <w:rFonts w:eastAsia="Times New Roman"/>
        </w:rPr>
        <w:t>имя каталога, в котором находится модуль компонента.</w:t>
      </w:r>
    </w:p>
    <w:p w:rsidR="00612DB6" w:rsidRPr="00612DB6" w:rsidRDefault="00612DB6" w:rsidP="00612DB6">
      <w:pPr>
        <w:rPr>
          <w:rFonts w:eastAsia="Times New Roman"/>
        </w:rPr>
      </w:pPr>
      <w:r w:rsidRPr="00612DB6">
        <w:rPr>
          <w:rFonts w:eastAsia="Times New Roman"/>
        </w:rPr>
        <w:t>Файл ресурса компонента должен находиться в одном из каталогов перечисленных в поле </w:t>
      </w:r>
      <w:r w:rsidRPr="00612DB6">
        <w:rPr>
          <w:rFonts w:eastAsia="Times New Roman"/>
          <w:lang w:val="en-US"/>
        </w:rPr>
        <w:t>Search path</w:t>
      </w:r>
      <w:r w:rsidRPr="00612DB6">
        <w:rPr>
          <w:rFonts w:eastAsia="Times New Roman"/>
        </w:rPr>
        <w:t>. Если его там нет, то компоненту будет назначен значок его родительского класса.</w:t>
      </w:r>
    </w:p>
    <w:p w:rsidR="00612DB6" w:rsidRPr="00612DB6" w:rsidRDefault="00612DB6" w:rsidP="00612DB6">
      <w:pPr>
        <w:rPr>
          <w:rFonts w:eastAsia="Times New Roman"/>
        </w:rPr>
      </w:pPr>
      <w:r w:rsidRPr="00612DB6">
        <w:rPr>
          <w:rFonts w:eastAsia="Times New Roman"/>
        </w:rPr>
        <w:t>Поле </w:t>
      </w:r>
      <w:r w:rsidRPr="00612DB6">
        <w:rPr>
          <w:rFonts w:eastAsia="Times New Roman"/>
          <w:lang w:val="en-US"/>
        </w:rPr>
        <w:t>Package file name </w:t>
      </w:r>
      <w:r w:rsidRPr="00612DB6">
        <w:rPr>
          <w:rFonts w:eastAsia="Times New Roman"/>
        </w:rPr>
        <w:t>должно содержать имя пакета, в который будет.установлен компонент. Предопределенным пакетом для создаваемых программистом компонентов является пакет </w:t>
      </w:r>
      <w:r w:rsidRPr="00612DB6">
        <w:rPr>
          <w:rFonts w:eastAsia="Times New Roman"/>
          <w:lang w:val="en-US"/>
        </w:rPr>
        <w:t>dclusr</w:t>
      </w:r>
      <w:r w:rsidRPr="00612DB6">
        <w:rPr>
          <w:rFonts w:eastAsia="Times New Roman"/>
        </w:rPr>
        <w:t>30.</w:t>
      </w:r>
      <w:r w:rsidRPr="00612DB6">
        <w:rPr>
          <w:rFonts w:eastAsia="Times New Roman"/>
          <w:lang w:val="en-US"/>
        </w:rPr>
        <w:t>dpk</w:t>
      </w:r>
      <w:r w:rsidRPr="00612DB6">
        <w:rPr>
          <w:rFonts w:eastAsia="Times New Roman"/>
        </w:rPr>
        <w:t>.</w:t>
      </w:r>
    </w:p>
    <w:p w:rsidR="00612DB6" w:rsidRPr="00612DB6" w:rsidRDefault="00612DB6" w:rsidP="00612DB6">
      <w:pPr>
        <w:rPr>
          <w:rFonts w:eastAsia="Times New Roman"/>
        </w:rPr>
      </w:pPr>
      <w:r w:rsidRPr="00612DB6">
        <w:rPr>
          <w:rFonts w:eastAsia="Times New Roman"/>
        </w:rPr>
        <w:t>Поле </w:t>
      </w:r>
      <w:r w:rsidRPr="00612DB6">
        <w:rPr>
          <w:rFonts w:eastAsia="Times New Roman"/>
          <w:lang w:val="en-US"/>
        </w:rPr>
        <w:t>Package description </w:t>
      </w:r>
      <w:r w:rsidRPr="00612DB6">
        <w:rPr>
          <w:rFonts w:eastAsia="Times New Roman"/>
        </w:rPr>
        <w:t>содержит краткое описание пакета. Для пакета dclusr30.dpk это текст: </w:t>
      </w:r>
      <w:r w:rsidRPr="00612DB6">
        <w:rPr>
          <w:rFonts w:eastAsia="Times New Roman"/>
          <w:lang w:val="en-US"/>
        </w:rPr>
        <w:t>Delphi User</w:t>
      </w:r>
      <w:r w:rsidRPr="00612DB6">
        <w:rPr>
          <w:rFonts w:eastAsia="Times New Roman"/>
        </w:rPr>
        <w:t>'</w:t>
      </w:r>
      <w:r w:rsidRPr="00612DB6">
        <w:rPr>
          <w:rFonts w:eastAsia="Times New Roman"/>
          <w:lang w:val="en-US"/>
        </w:rPr>
        <w:t>sComponents </w:t>
      </w:r>
      <w:r w:rsidRPr="00612DB6">
        <w:rPr>
          <w:rFonts w:eastAsia="Times New Roman"/>
        </w:rPr>
        <w:t>(компоненты пользователя </w:t>
      </w:r>
      <w:r w:rsidRPr="00612DB6">
        <w:rPr>
          <w:rFonts w:eastAsia="Times New Roman"/>
          <w:lang w:val="en-US"/>
        </w:rPr>
        <w:t>Delphi</w:t>
      </w:r>
      <w:r w:rsidRPr="00612DB6">
        <w:rPr>
          <w:rFonts w:eastAsia="Times New Roman"/>
        </w:rPr>
        <w:t>).</w:t>
      </w:r>
    </w:p>
    <w:p w:rsidR="00612DB6" w:rsidRPr="00612DB6" w:rsidRDefault="00612DB6" w:rsidP="00612DB6">
      <w:pPr>
        <w:rPr>
          <w:rFonts w:eastAsia="Times New Roman"/>
        </w:rPr>
      </w:pPr>
      <w:r w:rsidRPr="00612DB6">
        <w:rPr>
          <w:rFonts w:eastAsia="Times New Roman"/>
        </w:rPr>
        <w:t>После заполнения перечисленных полей и щелчка на кнопке ОК начинается процесс установки. Сначала на экране появляется окно </w:t>
      </w:r>
      <w:r w:rsidRPr="00612DB6">
        <w:rPr>
          <w:rFonts w:eastAsia="Times New Roman"/>
          <w:lang w:val="en-US"/>
        </w:rPr>
        <w:t>Confirm</w:t>
      </w:r>
      <w:r w:rsidRPr="00612DB6">
        <w:rPr>
          <w:rFonts w:eastAsia="Times New Roman"/>
        </w:rPr>
        <w:t>, в котором </w:t>
      </w:r>
      <w:r w:rsidRPr="00612DB6">
        <w:rPr>
          <w:rFonts w:eastAsia="Times New Roman"/>
          <w:lang w:val="en-US"/>
        </w:rPr>
        <w:t>Delphi </w:t>
      </w:r>
      <w:r w:rsidRPr="00612DB6">
        <w:rPr>
          <w:rFonts w:eastAsia="Times New Roman"/>
        </w:rPr>
        <w:t>просит подтвердить обновление пакета: </w:t>
      </w:r>
      <w:r w:rsidRPr="00612DB6">
        <w:rPr>
          <w:rFonts w:eastAsia="Times New Roman"/>
          <w:lang w:val="en-US"/>
        </w:rPr>
        <w:t>Package </w:t>
      </w:r>
      <w:r w:rsidRPr="00612DB6">
        <w:rPr>
          <w:rFonts w:eastAsia="Times New Roman"/>
        </w:rPr>
        <w:t>... </w:t>
      </w:r>
      <w:r w:rsidRPr="00612DB6">
        <w:rPr>
          <w:rFonts w:eastAsia="Times New Roman"/>
          <w:lang w:val="en-US"/>
        </w:rPr>
        <w:t>will be rebuilt</w:t>
      </w:r>
      <w:r w:rsidRPr="00612DB6">
        <w:rPr>
          <w:rFonts w:eastAsia="Times New Roman"/>
        </w:rPr>
        <w:t>. </w:t>
      </w:r>
      <w:r w:rsidRPr="00612DB6">
        <w:rPr>
          <w:rFonts w:eastAsia="Times New Roman"/>
          <w:lang w:val="en-US"/>
        </w:rPr>
        <w:t>Continue</w:t>
      </w:r>
      <w:r w:rsidRPr="00612DB6">
        <w:rPr>
          <w:rFonts w:eastAsia="Times New Roman"/>
        </w:rPr>
        <w:t>? (Пакет... будет обновлен. Продолжить?).</w:t>
      </w:r>
    </w:p>
    <w:p w:rsidR="00612DB6" w:rsidRPr="00612DB6" w:rsidRDefault="00612DB6" w:rsidP="00612DB6">
      <w:pPr>
        <w:rPr>
          <w:rFonts w:eastAsia="Times New Roman"/>
        </w:rPr>
      </w:pPr>
      <w:r w:rsidRPr="00612DB6">
        <w:rPr>
          <w:rFonts w:eastAsia="Times New Roman"/>
        </w:rPr>
        <w:t>После выбора </w:t>
      </w:r>
      <w:r w:rsidRPr="00612DB6">
        <w:rPr>
          <w:rFonts w:eastAsia="Times New Roman"/>
          <w:lang w:val="en-US"/>
        </w:rPr>
        <w:t>Yes </w:t>
      </w:r>
      <w:r w:rsidRPr="00612DB6">
        <w:rPr>
          <w:rFonts w:eastAsia="Times New Roman"/>
        </w:rPr>
        <w:t xml:space="preserve">процесс установки продолжается. Если он завершается успешно, то на экране появляется информационное сообщение о том, что в результате обновления пакета </w:t>
      </w:r>
      <w:r w:rsidRPr="00612DB6">
        <w:rPr>
          <w:rFonts w:eastAsia="Times New Roman"/>
        </w:rPr>
        <w:lastRenderedPageBreak/>
        <w:t>палитра компонентов обновлена, то есть в нее добавлен значок нового компонента, и новый компонент зарегистрирован.</w:t>
      </w:r>
    </w:p>
    <w:p w:rsidR="00612DB6" w:rsidRPr="00612DB6" w:rsidRDefault="00612DB6" w:rsidP="00612DB6">
      <w:pPr>
        <w:rPr>
          <w:rFonts w:eastAsia="Times New Roman"/>
        </w:rPr>
      </w:pPr>
      <w:r w:rsidRPr="00612DB6">
        <w:rPr>
          <w:rFonts w:eastAsia="Times New Roman"/>
        </w:rPr>
        <w:t>После установки компонента в пакет на экране появляется окно </w:t>
      </w:r>
      <w:r w:rsidRPr="00612DB6">
        <w:rPr>
          <w:rFonts w:eastAsia="Times New Roman"/>
          <w:lang w:val="en-US"/>
        </w:rPr>
        <w:t>Package</w:t>
      </w:r>
      <w:r w:rsidRPr="00612DB6">
        <w:rPr>
          <w:rFonts w:eastAsia="Times New Roman"/>
        </w:rPr>
        <w:t>, окно редактора пакета, в котором перечислены компоненты, находящиеся в пакете.</w:t>
      </w:r>
    </w:p>
    <w:p w:rsidR="00612DB6" w:rsidRPr="00612DB6" w:rsidRDefault="00612DB6" w:rsidP="00612DB6">
      <w:pPr>
        <w:rPr>
          <w:rFonts w:eastAsia="Times New Roman"/>
        </w:rPr>
      </w:pPr>
      <w:r w:rsidRPr="00612DB6">
        <w:rPr>
          <w:rFonts w:eastAsia="Times New Roman"/>
        </w:rPr>
        <w:t>На этом процесс установки компонента заканчивается, в указанной при создании модуля компонента палитре появляется значок компонента.</w:t>
      </w:r>
    </w:p>
    <w:p w:rsidR="00612DB6" w:rsidRPr="00612DB6" w:rsidRDefault="00612DB6" w:rsidP="00612DB6">
      <w:pPr>
        <w:rPr>
          <w:rFonts w:eastAsia="Times New Roman"/>
        </w:rPr>
      </w:pPr>
      <w:r w:rsidRPr="00612DB6">
        <w:rPr>
          <w:rFonts w:eastAsia="Times New Roman"/>
          <w:b/>
          <w:bCs/>
        </w:rPr>
        <w:t>Ошибки при установке компонента</w:t>
      </w:r>
    </w:p>
    <w:p w:rsidR="00612DB6" w:rsidRPr="00EE6053" w:rsidRDefault="00612DB6" w:rsidP="00612DB6">
      <w:pPr>
        <w:rPr>
          <w:rFonts w:eastAsia="Times New Roman"/>
          <w:lang w:val="en-US"/>
        </w:rPr>
      </w:pPr>
      <w:r w:rsidRPr="00612DB6">
        <w:rPr>
          <w:rFonts w:eastAsia="Times New Roman"/>
        </w:rPr>
        <w:t>Во время работы над новым компонентом, наиболее частой ошибкой является попытка установить (переустановить) компонент, который уже находится в одном из пакетов (обычно такое желание возникает после внесения изменений в модуль компонента). В</w:t>
      </w:r>
      <w:r w:rsidRPr="00EE6053">
        <w:rPr>
          <w:rFonts w:eastAsia="Times New Roman"/>
          <w:lang w:val="en-US"/>
        </w:rPr>
        <w:t> </w:t>
      </w:r>
      <w:r w:rsidRPr="00612DB6">
        <w:rPr>
          <w:rFonts w:eastAsia="Times New Roman"/>
        </w:rPr>
        <w:t>этом</w:t>
      </w:r>
      <w:r w:rsidRPr="00EE6053">
        <w:rPr>
          <w:rFonts w:eastAsia="Times New Roman"/>
          <w:lang w:val="en-US"/>
        </w:rPr>
        <w:t> </w:t>
      </w:r>
      <w:r w:rsidRPr="00612DB6">
        <w:rPr>
          <w:rFonts w:eastAsia="Times New Roman"/>
        </w:rPr>
        <w:t>случае</w:t>
      </w:r>
      <w:r w:rsidRPr="00EE6053">
        <w:rPr>
          <w:rFonts w:eastAsia="Times New Roman"/>
          <w:lang w:val="en-US"/>
        </w:rPr>
        <w:t> </w:t>
      </w:r>
      <w:r w:rsidRPr="00612DB6">
        <w:rPr>
          <w:rFonts w:eastAsia="Times New Roman"/>
          <w:lang w:val="en-US"/>
        </w:rPr>
        <w:t>Delphi </w:t>
      </w:r>
      <w:r w:rsidRPr="00612DB6">
        <w:rPr>
          <w:rFonts w:eastAsia="Times New Roman"/>
        </w:rPr>
        <w:t>выводит</w:t>
      </w:r>
      <w:r w:rsidRPr="00EE6053">
        <w:rPr>
          <w:rFonts w:eastAsia="Times New Roman"/>
          <w:lang w:val="en-US"/>
        </w:rPr>
        <w:t> </w:t>
      </w:r>
      <w:r w:rsidRPr="00612DB6">
        <w:rPr>
          <w:rFonts w:eastAsia="Times New Roman"/>
        </w:rPr>
        <w:t>сообщение</w:t>
      </w:r>
      <w:r w:rsidRPr="00612DB6">
        <w:rPr>
          <w:rFonts w:eastAsia="Times New Roman"/>
          <w:lang w:val="en-US"/>
        </w:rPr>
        <w:t>:</w:t>
      </w:r>
    </w:p>
    <w:p w:rsidR="00612DB6" w:rsidRPr="00612DB6" w:rsidRDefault="00612DB6" w:rsidP="00612DB6">
      <w:pPr>
        <w:rPr>
          <w:rFonts w:eastAsia="Times New Roman"/>
        </w:rPr>
      </w:pPr>
      <w:r w:rsidRPr="00612DB6">
        <w:rPr>
          <w:rFonts w:eastAsia="Times New Roman"/>
          <w:lang w:val="en-US"/>
        </w:rPr>
        <w:t>The package already contains unit named... </w:t>
      </w:r>
      <w:r w:rsidRPr="00612DB6">
        <w:rPr>
          <w:rFonts w:eastAsia="Times New Roman"/>
        </w:rPr>
        <w:t>(Пакет уже содержит модуль, который называется...) и процесс установки завершается. Для того чтобы преодолеть эту ошибочную ситуацию и установить компонент в нужный пакет или установить в пакет обновленную версию компонента, надо сначала удалить компонент из пакета, затем установить его снова.</w:t>
      </w:r>
    </w:p>
    <w:p w:rsidR="00612DB6" w:rsidRPr="00612DB6" w:rsidRDefault="00612DB6" w:rsidP="00612DB6">
      <w:pPr>
        <w:rPr>
          <w:rFonts w:eastAsia="Times New Roman"/>
        </w:rPr>
      </w:pPr>
      <w:r w:rsidRPr="00612DB6">
        <w:rPr>
          <w:rFonts w:eastAsia="Times New Roman"/>
        </w:rPr>
        <w:t>Удаление компонента</w:t>
      </w:r>
    </w:p>
    <w:p w:rsidR="00612DB6" w:rsidRPr="00612DB6" w:rsidRDefault="00612DB6" w:rsidP="00612DB6">
      <w:pPr>
        <w:rPr>
          <w:rFonts w:eastAsia="Times New Roman"/>
        </w:rPr>
      </w:pPr>
      <w:r w:rsidRPr="00612DB6">
        <w:rPr>
          <w:rFonts w:eastAsia="Times New Roman"/>
        </w:rPr>
        <w:t>Удалить компонент из пакета можно при помощи редактора пакета.</w:t>
      </w:r>
    </w:p>
    <w:p w:rsidR="00612DB6" w:rsidRPr="00612DB6" w:rsidRDefault="00612DB6" w:rsidP="00612DB6">
      <w:pPr>
        <w:rPr>
          <w:rFonts w:eastAsia="Times New Roman"/>
        </w:rPr>
      </w:pPr>
      <w:r w:rsidRPr="00612DB6">
        <w:rPr>
          <w:rFonts w:eastAsia="Times New Roman"/>
        </w:rPr>
        <w:t>Чтобы запустить редактор пакета, надо из меню </w:t>
      </w:r>
      <w:r w:rsidRPr="00612DB6">
        <w:rPr>
          <w:rFonts w:eastAsia="Times New Roman"/>
          <w:lang w:val="en-US"/>
        </w:rPr>
        <w:t>Component </w:t>
      </w:r>
      <w:r w:rsidRPr="00612DB6">
        <w:rPr>
          <w:rFonts w:eastAsia="Times New Roman"/>
        </w:rPr>
        <w:t>выбрать команду </w:t>
      </w:r>
      <w:r w:rsidRPr="00612DB6">
        <w:rPr>
          <w:rFonts w:eastAsia="Times New Roman"/>
          <w:lang w:val="en-US"/>
        </w:rPr>
        <w:t>Install Packages </w:t>
      </w:r>
      <w:r w:rsidRPr="00612DB6">
        <w:rPr>
          <w:rFonts w:eastAsia="Times New Roman"/>
        </w:rPr>
        <w:t>(установленные пакеты), в появившемся окне (рис. 166), из списка </w:t>
      </w:r>
      <w:r w:rsidRPr="00612DB6">
        <w:rPr>
          <w:rFonts w:eastAsia="Times New Roman"/>
          <w:lang w:val="en-US"/>
        </w:rPr>
        <w:t>Design packages</w:t>
      </w:r>
      <w:r w:rsidRPr="00612DB6">
        <w:rPr>
          <w:rFonts w:eastAsia="Times New Roman"/>
        </w:rPr>
        <w:t>, выбрать нужный пакет и щелкнуть на командной кнопке </w:t>
      </w:r>
      <w:r w:rsidRPr="00612DB6">
        <w:rPr>
          <w:rFonts w:eastAsia="Times New Roman"/>
          <w:lang w:val="en-US"/>
        </w:rPr>
        <w:t>Edit</w:t>
      </w:r>
      <w:r w:rsidRPr="00612DB6">
        <w:rPr>
          <w:rFonts w:eastAsia="Times New Roman"/>
        </w:rPr>
        <w:t>....</w:t>
      </w:r>
    </w:p>
    <w:p w:rsidR="00612DB6" w:rsidRPr="00612DB6" w:rsidRDefault="00612DB6" w:rsidP="00612DB6">
      <w:pPr>
        <w:rPr>
          <w:rFonts w:eastAsia="Times New Roman"/>
        </w:rPr>
      </w:pPr>
      <w:r w:rsidRPr="00612DB6">
        <w:rPr>
          <w:rFonts w:eastAsia="Times New Roman"/>
        </w:rPr>
        <w:t>В появившемся окне, в ответ на запрос </w:t>
      </w:r>
      <w:r w:rsidRPr="00612DB6">
        <w:rPr>
          <w:rFonts w:eastAsia="Times New Roman"/>
          <w:lang w:val="en-US"/>
        </w:rPr>
        <w:t>Close this dialog and open</w:t>
      </w:r>
      <w:r w:rsidRPr="00612DB6">
        <w:rPr>
          <w:rFonts w:eastAsia="Times New Roman"/>
        </w:rPr>
        <w:t>... (Закрыть этот диалог и открыть пакет...), надо щелкнуть на кнопке </w:t>
      </w:r>
      <w:r w:rsidRPr="00612DB6">
        <w:rPr>
          <w:rFonts w:eastAsia="Times New Roman"/>
          <w:lang w:val="en-US"/>
        </w:rPr>
        <w:t>Yes</w:t>
      </w:r>
      <w:r w:rsidRPr="00612DB6">
        <w:rPr>
          <w:rFonts w:eastAsia="Times New Roman"/>
        </w:rPr>
        <w:t>. В результате этого открывается окно редактора пакета, в котором на вкладке </w:t>
      </w:r>
      <w:r w:rsidRPr="00612DB6">
        <w:rPr>
          <w:rFonts w:eastAsia="Times New Roman"/>
          <w:lang w:val="en-US"/>
        </w:rPr>
        <w:t>Contains </w:t>
      </w:r>
      <w:r w:rsidRPr="00612DB6">
        <w:rPr>
          <w:rFonts w:eastAsia="Times New Roman"/>
        </w:rPr>
        <w:t>(содержимое) перечислены компоненты пакета.</w:t>
      </w:r>
    </w:p>
    <w:p w:rsidR="00612DB6" w:rsidRPr="00612DB6" w:rsidRDefault="00612DB6" w:rsidP="00612DB6">
      <w:pPr>
        <w:rPr>
          <w:rFonts w:eastAsia="Times New Roman"/>
        </w:rPr>
      </w:pPr>
      <w:r w:rsidRPr="00612DB6">
        <w:rPr>
          <w:rFonts w:eastAsia="Times New Roman"/>
        </w:rPr>
        <w:t>Чтобы удалить компонент из пакета, надо выбрать этот компонент и щелкнуть на командной кнопке </w:t>
      </w:r>
      <w:r w:rsidRPr="00612DB6">
        <w:rPr>
          <w:rFonts w:eastAsia="Times New Roman"/>
          <w:lang w:val="en-US"/>
        </w:rPr>
        <w:t>Remove</w:t>
      </w:r>
      <w:r w:rsidRPr="00612DB6">
        <w:rPr>
          <w:rFonts w:eastAsia="Times New Roman"/>
        </w:rPr>
        <w:t>.</w:t>
      </w:r>
    </w:p>
    <w:p w:rsidR="00612DB6" w:rsidRPr="00612DB6" w:rsidRDefault="00612DB6" w:rsidP="00612DB6">
      <w:pPr>
        <w:rPr>
          <w:rFonts w:eastAsia="Times New Roman"/>
        </w:rPr>
      </w:pPr>
      <w:r w:rsidRPr="00612DB6">
        <w:rPr>
          <w:rFonts w:eastAsia="Times New Roman"/>
        </w:rPr>
        <w:t>После удаления компонента из пакета щелчком на кнопке </w:t>
      </w:r>
      <w:r w:rsidRPr="00612DB6">
        <w:rPr>
          <w:rFonts w:eastAsia="Times New Roman"/>
          <w:lang w:val="en-US"/>
        </w:rPr>
        <w:t>Remove </w:t>
      </w:r>
      <w:r w:rsidRPr="00612DB6">
        <w:rPr>
          <w:rFonts w:eastAsia="Times New Roman"/>
        </w:rPr>
        <w:t>нужно обязательно выполнить перекомпиляцию пакета, для чего надо щелкнуть на командной кнопке </w:t>
      </w:r>
      <w:r w:rsidRPr="00612DB6">
        <w:rPr>
          <w:rFonts w:eastAsia="Times New Roman"/>
          <w:lang w:val="en-US"/>
        </w:rPr>
        <w:t>Compile</w:t>
      </w:r>
      <w:r w:rsidRPr="00612DB6">
        <w:rPr>
          <w:rFonts w:eastAsia="Times New Roman"/>
        </w:rPr>
        <w:t>. После перекомпиляции пакета </w:t>
      </w:r>
      <w:r w:rsidRPr="00612DB6">
        <w:rPr>
          <w:rFonts w:eastAsia="Times New Roman"/>
          <w:lang w:val="en-US"/>
        </w:rPr>
        <w:t>Delphi </w:t>
      </w:r>
      <w:r w:rsidRPr="00612DB6">
        <w:rPr>
          <w:rFonts w:eastAsia="Times New Roman"/>
        </w:rPr>
        <w:t>информирует о том, что удаленный компонент больше не зарегистрирован.</w:t>
      </w:r>
    </w:p>
    <w:p w:rsidR="00612DB6" w:rsidRPr="00612DB6" w:rsidRDefault="00612DB6" w:rsidP="00612DB6">
      <w:pPr>
        <w:rPr>
          <w:rFonts w:eastAsia="Times New Roman"/>
        </w:rPr>
      </w:pPr>
      <w:r w:rsidRPr="00612DB6">
        <w:rPr>
          <w:rFonts w:eastAsia="Times New Roman"/>
        </w:rPr>
        <w:t> </w:t>
      </w:r>
    </w:p>
    <w:p w:rsidR="00612DB6" w:rsidRPr="00612DB6" w:rsidRDefault="00612DB6" w:rsidP="00612DB6">
      <w:pPr>
        <w:shd w:val="clear" w:color="auto" w:fill="FFFFFF"/>
        <w:spacing w:line="180" w:lineRule="atLeast"/>
        <w:ind w:firstLine="397"/>
        <w:rPr>
          <w:rFonts w:ascii="Arial" w:eastAsia="Times New Roman" w:hAnsi="Arial" w:cs="Arial"/>
          <w:color w:val="000000"/>
          <w:sz w:val="27"/>
          <w:szCs w:val="27"/>
        </w:rPr>
      </w:pPr>
      <w:r w:rsidRPr="00612DB6">
        <w:rPr>
          <w:rFonts w:ascii="Arial" w:eastAsia="Times New Roman" w:hAnsi="Arial" w:cs="Arial"/>
          <w:color w:val="000000"/>
          <w:sz w:val="27"/>
          <w:szCs w:val="27"/>
        </w:rPr>
        <w:t> </w:t>
      </w:r>
    </w:p>
    <w:p w:rsidR="00612DB6" w:rsidRDefault="00612DB6" w:rsidP="00612DB6"/>
    <w:p w:rsidR="00612DB6" w:rsidRPr="00612DB6" w:rsidRDefault="00612DB6" w:rsidP="00612DB6"/>
    <w:p w:rsidR="00612DB6" w:rsidRPr="00612DB6" w:rsidRDefault="00612DB6" w:rsidP="00612DB6"/>
    <w:p w:rsidR="00612DB6" w:rsidRPr="00612DB6" w:rsidRDefault="00612DB6" w:rsidP="00612DB6"/>
    <w:p w:rsidR="00612DB6" w:rsidRPr="00612DB6" w:rsidRDefault="00612DB6" w:rsidP="00612DB6"/>
    <w:p w:rsidR="00612DB6" w:rsidRPr="00612DB6" w:rsidRDefault="00612DB6" w:rsidP="00612DB6"/>
    <w:p w:rsidR="00612DB6" w:rsidRPr="00612DB6" w:rsidRDefault="00612DB6" w:rsidP="00612DB6"/>
    <w:p w:rsidR="00612DB6" w:rsidRPr="00612DB6" w:rsidRDefault="00612DB6" w:rsidP="00612DB6"/>
    <w:p w:rsidR="00612DB6" w:rsidRPr="00612DB6" w:rsidRDefault="00612DB6" w:rsidP="00612DB6"/>
    <w:p w:rsidR="00612DB6" w:rsidRDefault="00612DB6" w:rsidP="00612DB6"/>
    <w:p w:rsidR="00612DB6" w:rsidRDefault="00612DB6">
      <w:pPr>
        <w:spacing w:line="276" w:lineRule="auto"/>
        <w:jc w:val="left"/>
      </w:pPr>
      <w:r>
        <w:br w:type="page"/>
      </w:r>
    </w:p>
    <w:p w:rsidR="00612DB6" w:rsidRDefault="00612DB6" w:rsidP="00612DB6">
      <w:pPr>
        <w:pStyle w:val="1"/>
      </w:pPr>
      <w:bookmarkStart w:id="44" w:name="_Toc479601728"/>
      <w:r>
        <w:lastRenderedPageBreak/>
        <w:t xml:space="preserve">Лабораторная работа № 19 </w:t>
      </w:r>
      <w:r w:rsidRPr="00612DB6">
        <w:t>Компиляция модулей</w:t>
      </w:r>
      <w:bookmarkEnd w:id="44"/>
    </w:p>
    <w:p w:rsidR="00612DB6" w:rsidRDefault="00612DB6" w:rsidP="00612DB6">
      <w:r>
        <w:t>Программа, создаваемая в среде Delphi в процессе проектирования приложения, основана на модульном принципе. Главная программа состоит из объявления списка используемых модулей и нескольких операторов, создающих объекты для необходимых форм и запускающих приложение на выполнение. Модульность очень важна для создания надежных и относительно легко модифицируемых и сопровождаемых приложений. Четкое соблюдение принципов модульности в сочетании с принципом скрытия информации позволяет производить модификации внутри любого модуля, не затрагивая при этом остальных модулей и главную программу.</w:t>
      </w:r>
    </w:p>
    <w:p w:rsidR="00612DB6" w:rsidRDefault="00612DB6" w:rsidP="00612DB6">
      <w:r>
        <w:t>Все объекты компонентов размещаются в объектах - формах. Для каждой формы, проектируемой в приложении, Delphi создает отдельный модуль. Именно в модулях и осуществляется программирование задачи. В обработчиках событий объектов размещаются описания алгоритмов, которые в основном сводятся к обработке информации, содержащейся в свойствах одних объектов, и задании по результатам этой обработки свойств других объектов.</w:t>
      </w:r>
    </w:p>
    <w:p w:rsidR="00612DB6" w:rsidRDefault="00612DB6" w:rsidP="00612DB6">
      <w:r>
        <w:rPr>
          <w:b/>
          <w:bCs/>
          <w:i/>
          <w:iCs/>
        </w:rPr>
        <w:t>Структура файла главной (головной) программы приложения</w:t>
      </w:r>
      <w:r>
        <w:rPr>
          <w:rStyle w:val="apple-converted-space"/>
          <w:b/>
          <w:bCs/>
          <w:i/>
          <w:iCs/>
          <w:color w:val="000000"/>
          <w:sz w:val="20"/>
          <w:szCs w:val="20"/>
        </w:rPr>
        <w:t> </w:t>
      </w:r>
      <w:r>
        <w:rPr>
          <w:b/>
          <w:bCs/>
          <w:i/>
          <w:iCs/>
        </w:rPr>
        <w:t>Delphi.</w:t>
      </w:r>
    </w:p>
    <w:p w:rsidR="00612DB6" w:rsidRDefault="00612DB6" w:rsidP="00612DB6">
      <w:r>
        <w:t>В процессе проектирования Delphi автоматически создает код головной программы и отдельных модулей. В модули вводятся собственные коды, создавая обработчики различных событий. Но головную программу, как правило, не приходится модифицировать и даже просматривать ее текст (только в исключительных случаях).</w:t>
      </w:r>
    </w:p>
    <w:p w:rsidR="00612DB6" w:rsidRDefault="00612DB6" w:rsidP="00612DB6">
      <w:r>
        <w:rPr>
          <w:b/>
          <w:bCs/>
          <w:i/>
          <w:iCs/>
        </w:rPr>
        <w:t>Головной файл</w:t>
      </w:r>
      <w:r>
        <w:rPr>
          <w:rStyle w:val="apple-converted-space"/>
          <w:b/>
          <w:bCs/>
          <w:color w:val="000000"/>
          <w:sz w:val="20"/>
          <w:szCs w:val="20"/>
        </w:rPr>
        <w:t> </w:t>
      </w:r>
      <w:r>
        <w:t>приложения Delphi имеет следующую структуру:</w:t>
      </w:r>
    </w:p>
    <w:p w:rsidR="00612DB6" w:rsidRDefault="00612DB6" w:rsidP="00612DB6">
      <w:r>
        <w:rPr>
          <w:b/>
          <w:bCs/>
        </w:rPr>
        <w:t>Program &lt; имя &gt;;</w:t>
      </w:r>
    </w:p>
    <w:p w:rsidR="00612DB6" w:rsidRDefault="00612DB6" w:rsidP="00612DB6">
      <w:r>
        <w:t>{ объявление подключаемых модулей, а также локальных типов, классов, констант, переменных, описание локальных функций и переменных }</w:t>
      </w:r>
    </w:p>
    <w:p w:rsidR="00612DB6" w:rsidRDefault="00612DB6" w:rsidP="00612DB6">
      <w:r>
        <w:rPr>
          <w:b/>
          <w:bCs/>
        </w:rPr>
        <w:t>Begin</w:t>
      </w:r>
    </w:p>
    <w:p w:rsidR="00612DB6" w:rsidRDefault="00612DB6" w:rsidP="00612DB6">
      <w:r>
        <w:t>{ операторы тела программы }</w:t>
      </w:r>
    </w:p>
    <w:p w:rsidR="00612DB6" w:rsidRDefault="00612DB6" w:rsidP="00612DB6">
      <w:r>
        <w:rPr>
          <w:b/>
          <w:bCs/>
        </w:rPr>
        <w:t>End.</w:t>
      </w:r>
    </w:p>
    <w:p w:rsidR="00612DB6" w:rsidRDefault="00612DB6" w:rsidP="00612DB6">
      <w:r>
        <w:rPr>
          <w:i/>
          <w:iCs/>
        </w:rPr>
        <w:t>Типичная головная</w:t>
      </w:r>
      <w:r>
        <w:rPr>
          <w:rStyle w:val="apple-converted-space"/>
          <w:color w:val="000000"/>
          <w:sz w:val="20"/>
          <w:szCs w:val="20"/>
        </w:rPr>
        <w:t> </w:t>
      </w:r>
      <w:r>
        <w:t>программа приложения имеет следующий вид:</w:t>
      </w:r>
    </w:p>
    <w:p w:rsidR="00612DB6" w:rsidRPr="00612DB6" w:rsidRDefault="00612DB6" w:rsidP="00612DB6">
      <w:pPr>
        <w:rPr>
          <w:lang w:val="en-US"/>
        </w:rPr>
      </w:pPr>
      <w:r w:rsidRPr="00612DB6">
        <w:rPr>
          <w:b/>
          <w:bCs/>
          <w:lang w:val="en-US"/>
        </w:rPr>
        <w:t>Program Project 1;</w:t>
      </w:r>
    </w:p>
    <w:p w:rsidR="00612DB6" w:rsidRPr="00612DB6" w:rsidRDefault="00612DB6" w:rsidP="00612DB6">
      <w:pPr>
        <w:rPr>
          <w:lang w:val="en-US"/>
        </w:rPr>
      </w:pPr>
      <w:r w:rsidRPr="00612DB6">
        <w:rPr>
          <w:lang w:val="en-US"/>
        </w:rPr>
        <w:t>Uses</w:t>
      </w:r>
    </w:p>
    <w:p w:rsidR="00612DB6" w:rsidRPr="00612DB6" w:rsidRDefault="00612DB6" w:rsidP="00612DB6">
      <w:pPr>
        <w:rPr>
          <w:lang w:val="en-US"/>
        </w:rPr>
      </w:pPr>
      <w:r w:rsidRPr="00612DB6">
        <w:rPr>
          <w:lang w:val="en-US"/>
        </w:rPr>
        <w:t>Forms,</w:t>
      </w:r>
    </w:p>
    <w:p w:rsidR="00612DB6" w:rsidRPr="00612DB6" w:rsidRDefault="00612DB6" w:rsidP="00612DB6">
      <w:pPr>
        <w:rPr>
          <w:lang w:val="en-US"/>
        </w:rPr>
      </w:pPr>
      <w:r w:rsidRPr="00612DB6">
        <w:rPr>
          <w:lang w:val="en-US"/>
        </w:rPr>
        <w:t>Unit 1 in ‘Unit 1. pas’ {Form 1}, Unit 2 in ‘Unit 2. pas’ {Form 2 };</w:t>
      </w:r>
    </w:p>
    <w:p w:rsidR="00612DB6" w:rsidRDefault="00612DB6" w:rsidP="00612DB6">
      <w:r>
        <w:t>{$R *. res }</w:t>
      </w:r>
    </w:p>
    <w:p w:rsidR="00612DB6" w:rsidRDefault="00612DB6" w:rsidP="00612DB6">
      <w:r>
        <w:t>{</w:t>
      </w:r>
      <w:r>
        <w:rPr>
          <w:rStyle w:val="apple-converted-space"/>
          <w:color w:val="000000"/>
          <w:sz w:val="20"/>
          <w:szCs w:val="20"/>
        </w:rPr>
        <w:t> </w:t>
      </w:r>
      <w:r>
        <w:rPr>
          <w:i/>
          <w:iCs/>
        </w:rPr>
        <w:t>можно поместить описание констант, переменных, функций, процедур, доступных для использования только в пределах данного файла</w:t>
      </w:r>
      <w:r>
        <w:rPr>
          <w:rStyle w:val="apple-converted-space"/>
          <w:color w:val="000000"/>
          <w:sz w:val="20"/>
          <w:szCs w:val="20"/>
        </w:rPr>
        <w:t> </w:t>
      </w:r>
      <w:r>
        <w:t>}</w:t>
      </w:r>
    </w:p>
    <w:p w:rsidR="00612DB6" w:rsidRPr="00612DB6" w:rsidRDefault="00612DB6" w:rsidP="00612DB6">
      <w:pPr>
        <w:rPr>
          <w:lang w:val="en-US"/>
        </w:rPr>
      </w:pPr>
      <w:r w:rsidRPr="00612DB6">
        <w:rPr>
          <w:b/>
          <w:bCs/>
          <w:lang w:val="en-US"/>
        </w:rPr>
        <w:t>Begin</w:t>
      </w:r>
    </w:p>
    <w:p w:rsidR="00612DB6" w:rsidRPr="00612DB6" w:rsidRDefault="00612DB6" w:rsidP="00612DB6">
      <w:pPr>
        <w:rPr>
          <w:lang w:val="en-US"/>
        </w:rPr>
      </w:pPr>
      <w:r w:rsidRPr="00612DB6">
        <w:rPr>
          <w:b/>
          <w:bCs/>
          <w:lang w:val="en-US"/>
        </w:rPr>
        <w:t>Application. Initialize;</w:t>
      </w:r>
    </w:p>
    <w:p w:rsidR="00612DB6" w:rsidRPr="00612DB6" w:rsidRDefault="00612DB6" w:rsidP="00612DB6">
      <w:pPr>
        <w:rPr>
          <w:lang w:val="en-US"/>
        </w:rPr>
      </w:pPr>
      <w:r w:rsidRPr="00612DB6">
        <w:rPr>
          <w:b/>
          <w:bCs/>
          <w:lang w:val="en-US"/>
        </w:rPr>
        <w:t>Application. CreateForm (TForm 1, Form 1);</w:t>
      </w:r>
    </w:p>
    <w:p w:rsidR="00612DB6" w:rsidRPr="00612DB6" w:rsidRDefault="00612DB6" w:rsidP="00612DB6">
      <w:pPr>
        <w:rPr>
          <w:lang w:val="en-US"/>
        </w:rPr>
      </w:pPr>
      <w:r w:rsidRPr="00612DB6">
        <w:rPr>
          <w:b/>
          <w:bCs/>
          <w:lang w:val="en-US"/>
        </w:rPr>
        <w:t>Application. CreateForm (TForm 2, Form 2);</w:t>
      </w:r>
    </w:p>
    <w:p w:rsidR="00612DB6" w:rsidRPr="00612DB6" w:rsidRDefault="00612DB6" w:rsidP="00612DB6">
      <w:pPr>
        <w:rPr>
          <w:lang w:val="en-US"/>
        </w:rPr>
      </w:pPr>
      <w:r w:rsidRPr="00612DB6">
        <w:rPr>
          <w:b/>
          <w:bCs/>
          <w:lang w:val="en-US"/>
        </w:rPr>
        <w:t>Application.run;</w:t>
      </w:r>
    </w:p>
    <w:p w:rsidR="00612DB6" w:rsidRDefault="00612DB6" w:rsidP="00612DB6">
      <w:r>
        <w:rPr>
          <w:b/>
          <w:bCs/>
        </w:rPr>
        <w:lastRenderedPageBreak/>
        <w:t>End.</w:t>
      </w:r>
    </w:p>
    <w:p w:rsidR="00612DB6" w:rsidRDefault="00612DB6" w:rsidP="00612DB6">
      <w:r>
        <w:t>1) Программа начинается с ключевого слова</w:t>
      </w:r>
      <w:r>
        <w:rPr>
          <w:rStyle w:val="apple-converted-space"/>
          <w:color w:val="000000"/>
          <w:sz w:val="20"/>
          <w:szCs w:val="20"/>
        </w:rPr>
        <w:t> </w:t>
      </w:r>
      <w:r>
        <w:rPr>
          <w:b/>
          <w:bCs/>
        </w:rPr>
        <w:t>program</w:t>
      </w:r>
      <w:r>
        <w:rPr>
          <w:rStyle w:val="apple-converted-space"/>
          <w:color w:val="000000"/>
          <w:sz w:val="20"/>
          <w:szCs w:val="20"/>
        </w:rPr>
        <w:t> </w:t>
      </w:r>
      <w:r>
        <w:t>, после которого указывается имя программы (оно совпадает с именем файла, в котором был сохранен проект). Это же имя присваивается исполняемому файлу приложения. По умолчанию используется имя</w:t>
      </w:r>
      <w:r>
        <w:rPr>
          <w:rStyle w:val="apple-converted-space"/>
          <w:color w:val="000000"/>
          <w:sz w:val="20"/>
          <w:szCs w:val="20"/>
        </w:rPr>
        <w:t> </w:t>
      </w:r>
      <w:r>
        <w:rPr>
          <w:b/>
          <w:bCs/>
        </w:rPr>
        <w:t>Project1.</w:t>
      </w:r>
    </w:p>
    <w:p w:rsidR="00612DB6" w:rsidRDefault="00612DB6" w:rsidP="00612DB6">
      <w:r>
        <w:t>2) После заголовка в тексте программы располагается предложение:</w:t>
      </w:r>
    </w:p>
    <w:p w:rsidR="00612DB6" w:rsidRPr="00612DB6" w:rsidRDefault="00612DB6" w:rsidP="00612DB6">
      <w:pPr>
        <w:rPr>
          <w:lang w:val="en-US"/>
        </w:rPr>
      </w:pPr>
      <w:r w:rsidRPr="00612DB6">
        <w:rPr>
          <w:b/>
          <w:bCs/>
          <w:lang w:val="en-US"/>
        </w:rPr>
        <w:t>Uses</w:t>
      </w:r>
    </w:p>
    <w:p w:rsidR="00612DB6" w:rsidRPr="00612DB6" w:rsidRDefault="00612DB6" w:rsidP="00612DB6">
      <w:pPr>
        <w:rPr>
          <w:lang w:val="en-US"/>
        </w:rPr>
      </w:pPr>
      <w:r w:rsidRPr="00612DB6">
        <w:rPr>
          <w:b/>
          <w:bCs/>
          <w:lang w:val="en-US"/>
        </w:rPr>
        <w:t>Forms,</w:t>
      </w:r>
    </w:p>
    <w:p w:rsidR="00612DB6" w:rsidRPr="00612DB6" w:rsidRDefault="00612DB6" w:rsidP="00612DB6">
      <w:pPr>
        <w:rPr>
          <w:lang w:val="en-US"/>
        </w:rPr>
      </w:pPr>
      <w:r w:rsidRPr="00612DB6">
        <w:rPr>
          <w:b/>
          <w:bCs/>
          <w:lang w:val="en-US"/>
        </w:rPr>
        <w:t>Unit 1</w:t>
      </w:r>
      <w:r w:rsidRPr="00612DB6">
        <w:rPr>
          <w:rStyle w:val="apple-converted-space"/>
          <w:b/>
          <w:bCs/>
          <w:color w:val="000000"/>
          <w:sz w:val="20"/>
          <w:szCs w:val="20"/>
          <w:lang w:val="en-US"/>
        </w:rPr>
        <w:t> </w:t>
      </w:r>
      <w:r w:rsidRPr="00612DB6">
        <w:rPr>
          <w:b/>
          <w:bCs/>
          <w:lang w:val="en-US"/>
        </w:rPr>
        <w:t>in ‘</w:t>
      </w:r>
      <w:r w:rsidRPr="00612DB6">
        <w:rPr>
          <w:rStyle w:val="apple-converted-space"/>
          <w:color w:val="000000"/>
          <w:sz w:val="20"/>
          <w:szCs w:val="20"/>
          <w:lang w:val="en-US"/>
        </w:rPr>
        <w:t> </w:t>
      </w:r>
      <w:r w:rsidRPr="00612DB6">
        <w:rPr>
          <w:b/>
          <w:bCs/>
          <w:lang w:val="en-US"/>
        </w:rPr>
        <w:t>Unit 1.</w:t>
      </w:r>
      <w:r w:rsidRPr="00612DB6">
        <w:rPr>
          <w:rStyle w:val="apple-converted-space"/>
          <w:b/>
          <w:bCs/>
          <w:color w:val="000000"/>
          <w:sz w:val="20"/>
          <w:szCs w:val="20"/>
          <w:lang w:val="en-US"/>
        </w:rPr>
        <w:t> </w:t>
      </w:r>
      <w:r w:rsidRPr="00612DB6">
        <w:rPr>
          <w:b/>
          <w:bCs/>
          <w:lang w:val="en-US"/>
        </w:rPr>
        <w:t>pas’ {</w:t>
      </w:r>
      <w:r w:rsidRPr="00612DB6">
        <w:rPr>
          <w:rStyle w:val="apple-converted-space"/>
          <w:color w:val="000000"/>
          <w:sz w:val="20"/>
          <w:szCs w:val="20"/>
          <w:lang w:val="en-US"/>
        </w:rPr>
        <w:t> </w:t>
      </w:r>
      <w:r w:rsidRPr="00612DB6">
        <w:rPr>
          <w:b/>
          <w:bCs/>
          <w:lang w:val="en-US"/>
        </w:rPr>
        <w:t>Form 1},</w:t>
      </w:r>
      <w:r w:rsidRPr="00612DB6">
        <w:rPr>
          <w:rStyle w:val="apple-converted-space"/>
          <w:b/>
          <w:bCs/>
          <w:color w:val="000000"/>
          <w:sz w:val="20"/>
          <w:szCs w:val="20"/>
          <w:lang w:val="en-US"/>
        </w:rPr>
        <w:t> </w:t>
      </w:r>
      <w:r w:rsidRPr="00612DB6">
        <w:rPr>
          <w:b/>
          <w:bCs/>
          <w:lang w:val="en-US"/>
        </w:rPr>
        <w:t>Unit 2</w:t>
      </w:r>
      <w:r w:rsidRPr="00612DB6">
        <w:rPr>
          <w:rStyle w:val="apple-converted-space"/>
          <w:b/>
          <w:bCs/>
          <w:color w:val="000000"/>
          <w:sz w:val="20"/>
          <w:szCs w:val="20"/>
          <w:lang w:val="en-US"/>
        </w:rPr>
        <w:t> </w:t>
      </w:r>
      <w:r w:rsidRPr="00612DB6">
        <w:rPr>
          <w:b/>
          <w:bCs/>
          <w:lang w:val="en-US"/>
        </w:rPr>
        <w:t>in ‘</w:t>
      </w:r>
      <w:r w:rsidRPr="00612DB6">
        <w:rPr>
          <w:rStyle w:val="apple-converted-space"/>
          <w:color w:val="000000"/>
          <w:sz w:val="20"/>
          <w:szCs w:val="20"/>
          <w:lang w:val="en-US"/>
        </w:rPr>
        <w:t> </w:t>
      </w:r>
      <w:r w:rsidRPr="00612DB6">
        <w:rPr>
          <w:b/>
          <w:bCs/>
          <w:lang w:val="en-US"/>
        </w:rPr>
        <w:t>Unit 2.</w:t>
      </w:r>
      <w:r w:rsidRPr="00612DB6">
        <w:rPr>
          <w:rStyle w:val="apple-converted-space"/>
          <w:b/>
          <w:bCs/>
          <w:color w:val="000000"/>
          <w:sz w:val="20"/>
          <w:szCs w:val="20"/>
          <w:lang w:val="en-US"/>
        </w:rPr>
        <w:t> </w:t>
      </w:r>
      <w:r w:rsidRPr="00612DB6">
        <w:rPr>
          <w:b/>
          <w:bCs/>
          <w:lang w:val="en-US"/>
        </w:rPr>
        <w:t>pas’ {</w:t>
      </w:r>
      <w:r w:rsidRPr="00612DB6">
        <w:rPr>
          <w:rStyle w:val="apple-converted-space"/>
          <w:color w:val="000000"/>
          <w:sz w:val="20"/>
          <w:szCs w:val="20"/>
          <w:lang w:val="en-US"/>
        </w:rPr>
        <w:t> </w:t>
      </w:r>
      <w:r w:rsidRPr="00612DB6">
        <w:rPr>
          <w:b/>
          <w:bCs/>
          <w:lang w:val="en-US"/>
        </w:rPr>
        <w:t>Form 2 };</w:t>
      </w:r>
    </w:p>
    <w:p w:rsidR="00612DB6" w:rsidRDefault="00612DB6" w:rsidP="00612DB6">
      <w:r>
        <w:t>В этом предложении перечисляются модули, загружаемые программой. Первый модуль Forms является системным, а следующие - модулями разработанными самостоятельно форм. Данный пример подразумевает, что в проекте были созданы две формы с именами Form1, Form2 в модулях Unit1, Unit2. Заключенные в фигурные скобки название форм представляют собой комментарии.</w:t>
      </w:r>
    </w:p>
    <w:p w:rsidR="00612DB6" w:rsidRDefault="00612DB6" w:rsidP="00612DB6">
      <w:r>
        <w:t>3) Следующая строка текста -</w:t>
      </w:r>
      <w:r>
        <w:rPr>
          <w:rStyle w:val="apple-converted-space"/>
          <w:color w:val="000000"/>
          <w:sz w:val="20"/>
          <w:szCs w:val="20"/>
        </w:rPr>
        <w:t> </w:t>
      </w:r>
      <w:r>
        <w:rPr>
          <w:b/>
          <w:bCs/>
        </w:rPr>
        <w:t>{$</w:t>
      </w:r>
      <w:r>
        <w:rPr>
          <w:rStyle w:val="apple-converted-space"/>
          <w:color w:val="000000"/>
          <w:sz w:val="20"/>
          <w:szCs w:val="20"/>
        </w:rPr>
        <w:t> </w:t>
      </w:r>
      <w:r>
        <w:rPr>
          <w:b/>
          <w:bCs/>
        </w:rPr>
        <w:t>R *.</w:t>
      </w:r>
      <w:r>
        <w:rPr>
          <w:rStyle w:val="apple-converted-space"/>
          <w:b/>
          <w:bCs/>
          <w:color w:val="000000"/>
          <w:sz w:val="20"/>
          <w:szCs w:val="20"/>
        </w:rPr>
        <w:t> </w:t>
      </w:r>
      <w:r>
        <w:rPr>
          <w:b/>
          <w:bCs/>
        </w:rPr>
        <w:t>res }</w:t>
      </w:r>
      <w:r>
        <w:rPr>
          <w:rStyle w:val="apple-converted-space"/>
          <w:color w:val="000000"/>
          <w:sz w:val="20"/>
          <w:szCs w:val="20"/>
        </w:rPr>
        <w:t> </w:t>
      </w:r>
      <w:r>
        <w:t>- представляет собой директиву компилятора, связанную с использованием файлов ресурсов. Указанный файл должен быть файлом ресурсов Windows. По умолчанию используется расширение. RES для файлов ресурсов.</w:t>
      </w:r>
    </w:p>
    <w:p w:rsidR="00612DB6" w:rsidRDefault="00612DB6" w:rsidP="00612DB6">
      <w:r>
        <w:t>4) Первый оператор в теле программы</w:t>
      </w:r>
      <w:r>
        <w:rPr>
          <w:rStyle w:val="apple-converted-space"/>
          <w:color w:val="000000"/>
          <w:sz w:val="20"/>
          <w:szCs w:val="20"/>
        </w:rPr>
        <w:t> </w:t>
      </w:r>
      <w:r>
        <w:rPr>
          <w:b/>
          <w:bCs/>
        </w:rPr>
        <w:t>Application.</w:t>
      </w:r>
      <w:r>
        <w:rPr>
          <w:rStyle w:val="apple-converted-space"/>
          <w:b/>
          <w:bCs/>
          <w:color w:val="000000"/>
          <w:sz w:val="20"/>
          <w:szCs w:val="20"/>
        </w:rPr>
        <w:t> </w:t>
      </w:r>
      <w:r>
        <w:rPr>
          <w:b/>
          <w:bCs/>
        </w:rPr>
        <w:t>Initialize</w:t>
      </w:r>
      <w:r>
        <w:rPr>
          <w:rStyle w:val="apple-converted-space"/>
          <w:color w:val="000000"/>
          <w:sz w:val="20"/>
          <w:szCs w:val="20"/>
        </w:rPr>
        <w:t> </w:t>
      </w:r>
      <w:r>
        <w:t>; - инициализирует приложение, следующий за ним оператор</w:t>
      </w:r>
      <w:r>
        <w:rPr>
          <w:rStyle w:val="apple-converted-space"/>
          <w:color w:val="000000"/>
          <w:sz w:val="20"/>
          <w:szCs w:val="20"/>
        </w:rPr>
        <w:t> </w:t>
      </w:r>
      <w:r>
        <w:rPr>
          <w:b/>
          <w:bCs/>
        </w:rPr>
        <w:t>Application.</w:t>
      </w:r>
      <w:r>
        <w:rPr>
          <w:rStyle w:val="apple-converted-space"/>
          <w:b/>
          <w:bCs/>
          <w:color w:val="000000"/>
          <w:sz w:val="20"/>
          <w:szCs w:val="20"/>
        </w:rPr>
        <w:t> </w:t>
      </w:r>
      <w:r>
        <w:rPr>
          <w:b/>
          <w:bCs/>
        </w:rPr>
        <w:t>CreateForm</w:t>
      </w:r>
      <w:r>
        <w:rPr>
          <w:rStyle w:val="apple-converted-space"/>
          <w:color w:val="000000"/>
          <w:sz w:val="20"/>
          <w:szCs w:val="20"/>
        </w:rPr>
        <w:t> </w:t>
      </w:r>
      <w:r>
        <w:t>(TForm 1, Form 1); и Application. CreateForm (TForm 2, Form 2); - создают объекты формы1 и формы2, последний оператор</w:t>
      </w:r>
      <w:r>
        <w:rPr>
          <w:rStyle w:val="apple-converted-space"/>
          <w:color w:val="000000"/>
          <w:sz w:val="20"/>
          <w:szCs w:val="20"/>
        </w:rPr>
        <w:t> </w:t>
      </w:r>
      <w:r>
        <w:rPr>
          <w:b/>
          <w:bCs/>
        </w:rPr>
        <w:t>Application.ru</w:t>
      </w:r>
      <w:r>
        <w:rPr>
          <w:rStyle w:val="apple-converted-space"/>
          <w:color w:val="000000"/>
          <w:sz w:val="20"/>
          <w:szCs w:val="20"/>
        </w:rPr>
        <w:t> </w:t>
      </w:r>
      <w:r>
        <w:rPr>
          <w:b/>
          <w:bCs/>
        </w:rPr>
        <w:t>n</w:t>
      </w:r>
      <w:r>
        <w:rPr>
          <w:rStyle w:val="apple-converted-space"/>
          <w:color w:val="000000"/>
          <w:sz w:val="20"/>
          <w:szCs w:val="20"/>
        </w:rPr>
        <w:t> </w:t>
      </w:r>
      <w:r>
        <w:t>; - начинает выполнение приложения.</w:t>
      </w:r>
    </w:p>
    <w:p w:rsidR="00612DB6" w:rsidRDefault="00612DB6" w:rsidP="00612DB6">
      <w:r>
        <w:rPr>
          <w:b/>
          <w:bCs/>
          <w:i/>
          <w:iCs/>
        </w:rPr>
        <w:t>Общая структура файла модуля:</w:t>
      </w:r>
    </w:p>
    <w:p w:rsidR="00612DB6" w:rsidRDefault="00612DB6" w:rsidP="00612DB6">
      <w:r>
        <w:rPr>
          <w:b/>
          <w:bCs/>
        </w:rPr>
        <w:t>Unit &lt; имя модуля &gt;;</w:t>
      </w:r>
    </w:p>
    <w:p w:rsidR="00612DB6" w:rsidRDefault="00612DB6" w:rsidP="00612DB6">
      <w:r>
        <w:rPr>
          <w:b/>
          <w:bCs/>
        </w:rPr>
        <w:t>Interface</w:t>
      </w:r>
      <w:r>
        <w:rPr>
          <w:rStyle w:val="apple-converted-space"/>
          <w:color w:val="000000"/>
          <w:sz w:val="20"/>
          <w:szCs w:val="20"/>
        </w:rPr>
        <w:t> </w:t>
      </w:r>
      <w:r>
        <w:t>// Открытый интерфейс модуля (могут помещаться списки подключаемых модулей, объявление типов, констант, переменных, функций и процедур, к которым будет доступ из других модулей)</w:t>
      </w:r>
    </w:p>
    <w:p w:rsidR="00612DB6" w:rsidRDefault="00612DB6" w:rsidP="00612DB6">
      <w:r>
        <w:rPr>
          <w:b/>
          <w:bCs/>
        </w:rPr>
        <w:t>Implementation</w:t>
      </w:r>
      <w:r>
        <w:rPr>
          <w:rStyle w:val="apple-converted-space"/>
          <w:color w:val="000000"/>
          <w:sz w:val="20"/>
          <w:szCs w:val="20"/>
        </w:rPr>
        <w:t> </w:t>
      </w:r>
      <w:r>
        <w:t>// Реализация модуля (могут помещаться списки подключаемых модулей, объявление типов, констант, переменных, функций и процедур, к которым не будет доступа из других модулей)</w:t>
      </w:r>
    </w:p>
    <w:p w:rsidR="00612DB6" w:rsidRDefault="00612DB6" w:rsidP="00612DB6">
      <w:r>
        <w:rPr>
          <w:b/>
          <w:bCs/>
        </w:rPr>
        <w:t>Initialization // (</w:t>
      </w:r>
      <w:r>
        <w:rPr>
          <w:rStyle w:val="apple-converted-space"/>
          <w:color w:val="000000"/>
          <w:sz w:val="20"/>
          <w:szCs w:val="20"/>
        </w:rPr>
        <w:t> </w:t>
      </w:r>
      <w:r>
        <w:t>Необязательный раздел - операторы выполняются один раз при первом обращении к модулю)</w:t>
      </w:r>
    </w:p>
    <w:p w:rsidR="00612DB6" w:rsidRDefault="00612DB6" w:rsidP="00612DB6">
      <w:r>
        <w:rPr>
          <w:b/>
          <w:bCs/>
        </w:rPr>
        <w:t>Finalization // (</w:t>
      </w:r>
      <w:r>
        <w:rPr>
          <w:rStyle w:val="apple-converted-space"/>
          <w:color w:val="000000"/>
          <w:sz w:val="20"/>
          <w:szCs w:val="20"/>
        </w:rPr>
        <w:t> </w:t>
      </w:r>
      <w:r>
        <w:t>Необязательный раздел - операторы выполняются при любом завершении работы модуля)</w:t>
      </w:r>
    </w:p>
    <w:p w:rsidR="00612DB6" w:rsidRDefault="00612DB6" w:rsidP="00612DB6">
      <w:r>
        <w:rPr>
          <w:b/>
          <w:bCs/>
        </w:rPr>
        <w:t>End.</w:t>
      </w:r>
    </w:p>
    <w:p w:rsidR="00612DB6" w:rsidRDefault="00612DB6" w:rsidP="00612DB6">
      <w:r>
        <w:t>Рассмотрим теперь текст модуля с пустой формой:</w:t>
      </w:r>
    </w:p>
    <w:p w:rsidR="00612DB6" w:rsidRDefault="00612DB6" w:rsidP="00612DB6">
      <w:r>
        <w:rPr>
          <w:b/>
          <w:bCs/>
        </w:rPr>
        <w:t>Unit</w:t>
      </w:r>
      <w:r>
        <w:rPr>
          <w:rStyle w:val="apple-converted-space"/>
          <w:b/>
          <w:bCs/>
          <w:color w:val="000000"/>
          <w:sz w:val="20"/>
          <w:szCs w:val="20"/>
        </w:rPr>
        <w:t> </w:t>
      </w:r>
      <w:r>
        <w:rPr>
          <w:b/>
          <w:bCs/>
        </w:rPr>
        <w:t>Unit1;</w:t>
      </w:r>
    </w:p>
    <w:p w:rsidR="00612DB6" w:rsidRDefault="00612DB6" w:rsidP="00612DB6">
      <w:r>
        <w:rPr>
          <w:b/>
          <w:bCs/>
        </w:rPr>
        <w:t>Interface //</w:t>
      </w:r>
      <w:r>
        <w:rPr>
          <w:rStyle w:val="apple-converted-space"/>
          <w:b/>
          <w:bCs/>
          <w:color w:val="000000"/>
          <w:sz w:val="20"/>
          <w:szCs w:val="20"/>
        </w:rPr>
        <w:t> </w:t>
      </w:r>
      <w:r>
        <w:t>Открытый интерфейс модуля</w:t>
      </w:r>
    </w:p>
    <w:p w:rsidR="00612DB6" w:rsidRDefault="00612DB6" w:rsidP="00612DB6">
      <w:r>
        <w:rPr>
          <w:b/>
          <w:bCs/>
        </w:rPr>
        <w:t>Uses</w:t>
      </w:r>
      <w:r>
        <w:rPr>
          <w:rStyle w:val="apple-converted-space"/>
          <w:b/>
          <w:bCs/>
          <w:color w:val="000000"/>
          <w:sz w:val="20"/>
          <w:szCs w:val="20"/>
        </w:rPr>
        <w:t> </w:t>
      </w:r>
      <w:r>
        <w:rPr>
          <w:i/>
          <w:iCs/>
        </w:rPr>
        <w:t>{ Список подключаемых модулей }</w:t>
      </w:r>
    </w:p>
    <w:p w:rsidR="00612DB6" w:rsidRPr="00612DB6" w:rsidRDefault="00612DB6" w:rsidP="00612DB6">
      <w:pPr>
        <w:rPr>
          <w:lang w:val="en-US"/>
        </w:rPr>
      </w:pPr>
      <w:r w:rsidRPr="00612DB6">
        <w:rPr>
          <w:b/>
          <w:bCs/>
          <w:lang w:val="en-US"/>
        </w:rPr>
        <w:t>Windows,</w:t>
      </w:r>
      <w:r w:rsidRPr="00612DB6">
        <w:rPr>
          <w:rStyle w:val="apple-converted-space"/>
          <w:b/>
          <w:bCs/>
          <w:color w:val="000000"/>
          <w:sz w:val="20"/>
          <w:szCs w:val="20"/>
          <w:lang w:val="en-US"/>
        </w:rPr>
        <w:t> </w:t>
      </w:r>
      <w:r w:rsidRPr="00612DB6">
        <w:rPr>
          <w:b/>
          <w:bCs/>
          <w:lang w:val="en-US"/>
        </w:rPr>
        <w:t>Messages,</w:t>
      </w:r>
      <w:r w:rsidRPr="00612DB6">
        <w:rPr>
          <w:rStyle w:val="apple-converted-space"/>
          <w:b/>
          <w:bCs/>
          <w:color w:val="000000"/>
          <w:sz w:val="20"/>
          <w:szCs w:val="20"/>
          <w:lang w:val="en-US"/>
        </w:rPr>
        <w:t> </w:t>
      </w:r>
      <w:r w:rsidRPr="00612DB6">
        <w:rPr>
          <w:b/>
          <w:bCs/>
          <w:lang w:val="en-US"/>
        </w:rPr>
        <w:t>SysUtils,</w:t>
      </w:r>
      <w:r w:rsidRPr="00612DB6">
        <w:rPr>
          <w:rStyle w:val="apple-converted-space"/>
          <w:b/>
          <w:bCs/>
          <w:color w:val="000000"/>
          <w:sz w:val="20"/>
          <w:szCs w:val="20"/>
          <w:lang w:val="en-US"/>
        </w:rPr>
        <w:t> </w:t>
      </w:r>
      <w:r w:rsidRPr="00612DB6">
        <w:rPr>
          <w:b/>
          <w:bCs/>
          <w:lang w:val="en-US"/>
        </w:rPr>
        <w:t>Variants,</w:t>
      </w:r>
      <w:r w:rsidRPr="00612DB6">
        <w:rPr>
          <w:rStyle w:val="apple-converted-space"/>
          <w:b/>
          <w:bCs/>
          <w:color w:val="000000"/>
          <w:sz w:val="20"/>
          <w:szCs w:val="20"/>
          <w:lang w:val="en-US"/>
        </w:rPr>
        <w:t> </w:t>
      </w:r>
      <w:r w:rsidRPr="00612DB6">
        <w:rPr>
          <w:b/>
          <w:bCs/>
          <w:lang w:val="en-US"/>
        </w:rPr>
        <w:t>Classes,</w:t>
      </w:r>
      <w:r w:rsidRPr="00612DB6">
        <w:rPr>
          <w:rStyle w:val="apple-converted-space"/>
          <w:b/>
          <w:bCs/>
          <w:color w:val="000000"/>
          <w:sz w:val="20"/>
          <w:szCs w:val="20"/>
          <w:lang w:val="en-US"/>
        </w:rPr>
        <w:t> </w:t>
      </w:r>
      <w:r w:rsidRPr="00612DB6">
        <w:rPr>
          <w:b/>
          <w:bCs/>
          <w:lang w:val="en-US"/>
        </w:rPr>
        <w:t>Graphics,</w:t>
      </w:r>
      <w:r w:rsidRPr="00612DB6">
        <w:rPr>
          <w:rStyle w:val="apple-converted-space"/>
          <w:b/>
          <w:bCs/>
          <w:color w:val="000000"/>
          <w:sz w:val="20"/>
          <w:szCs w:val="20"/>
          <w:lang w:val="en-US"/>
        </w:rPr>
        <w:t> </w:t>
      </w:r>
      <w:r w:rsidRPr="00612DB6">
        <w:rPr>
          <w:b/>
          <w:bCs/>
          <w:lang w:val="en-US"/>
        </w:rPr>
        <w:t>Controls,</w:t>
      </w:r>
      <w:r w:rsidRPr="00612DB6">
        <w:rPr>
          <w:rStyle w:val="apple-converted-space"/>
          <w:b/>
          <w:bCs/>
          <w:color w:val="000000"/>
          <w:sz w:val="20"/>
          <w:szCs w:val="20"/>
          <w:lang w:val="en-US"/>
        </w:rPr>
        <w:t> </w:t>
      </w:r>
      <w:r w:rsidRPr="00612DB6">
        <w:rPr>
          <w:b/>
          <w:bCs/>
          <w:lang w:val="en-US"/>
        </w:rPr>
        <w:t>Forms,</w:t>
      </w:r>
      <w:r w:rsidRPr="00612DB6">
        <w:rPr>
          <w:rStyle w:val="apple-converted-space"/>
          <w:b/>
          <w:bCs/>
          <w:color w:val="000000"/>
          <w:sz w:val="20"/>
          <w:szCs w:val="20"/>
          <w:lang w:val="en-US"/>
        </w:rPr>
        <w:t> </w:t>
      </w:r>
      <w:r w:rsidRPr="00612DB6">
        <w:rPr>
          <w:b/>
          <w:bCs/>
          <w:lang w:val="en-US"/>
        </w:rPr>
        <w:t>Dialogs;</w:t>
      </w:r>
    </w:p>
    <w:p w:rsidR="00612DB6" w:rsidRDefault="00612DB6" w:rsidP="00612DB6">
      <w:r>
        <w:rPr>
          <w:b/>
          <w:bCs/>
        </w:rPr>
        <w:t>Type</w:t>
      </w:r>
      <w:r>
        <w:rPr>
          <w:rStyle w:val="apple-converted-space"/>
          <w:b/>
          <w:bCs/>
          <w:color w:val="000000"/>
          <w:sz w:val="20"/>
          <w:szCs w:val="20"/>
        </w:rPr>
        <w:t> </w:t>
      </w:r>
      <w:r>
        <w:rPr>
          <w:i/>
          <w:iCs/>
        </w:rPr>
        <w:t>{ Объявление класса формы }</w:t>
      </w:r>
    </w:p>
    <w:p w:rsidR="00612DB6" w:rsidRDefault="00612DB6" w:rsidP="00612DB6">
      <w:r>
        <w:rPr>
          <w:b/>
          <w:bCs/>
        </w:rPr>
        <w:lastRenderedPageBreak/>
        <w:t>TForm1 =</w:t>
      </w:r>
      <w:r>
        <w:rPr>
          <w:rStyle w:val="apple-converted-space"/>
          <w:b/>
          <w:bCs/>
          <w:color w:val="000000"/>
          <w:sz w:val="20"/>
          <w:szCs w:val="20"/>
        </w:rPr>
        <w:t> </w:t>
      </w:r>
      <w:r>
        <w:rPr>
          <w:b/>
          <w:bCs/>
        </w:rPr>
        <w:t>class (</w:t>
      </w:r>
      <w:r>
        <w:rPr>
          <w:rStyle w:val="apple-converted-space"/>
          <w:color w:val="000000"/>
          <w:sz w:val="20"/>
          <w:szCs w:val="20"/>
        </w:rPr>
        <w:t> </w:t>
      </w:r>
      <w:r>
        <w:rPr>
          <w:b/>
          <w:bCs/>
        </w:rPr>
        <w:t>TForm)</w:t>
      </w:r>
    </w:p>
    <w:p w:rsidR="00612DB6" w:rsidRDefault="00612DB6" w:rsidP="00612DB6">
      <w:r>
        <w:rPr>
          <w:b/>
          <w:bCs/>
        </w:rPr>
        <w:t>Private //</w:t>
      </w:r>
      <w:r>
        <w:rPr>
          <w:rStyle w:val="apple-converted-space"/>
          <w:b/>
          <w:bCs/>
          <w:color w:val="000000"/>
          <w:sz w:val="20"/>
          <w:szCs w:val="20"/>
        </w:rPr>
        <w:t> </w:t>
      </w:r>
      <w:r>
        <w:t>закрытый раздел класса</w:t>
      </w:r>
    </w:p>
    <w:p w:rsidR="00612DB6" w:rsidRDefault="00612DB6" w:rsidP="00612DB6">
      <w:r>
        <w:rPr>
          <w:b/>
          <w:bCs/>
        </w:rPr>
        <w:t>Public //</w:t>
      </w:r>
      <w:r>
        <w:rPr>
          <w:rStyle w:val="apple-converted-space"/>
          <w:b/>
          <w:bCs/>
          <w:color w:val="000000"/>
          <w:sz w:val="20"/>
          <w:szCs w:val="20"/>
        </w:rPr>
        <w:t> </w:t>
      </w:r>
      <w:r>
        <w:t>открытый раздел класса</w:t>
      </w:r>
    </w:p>
    <w:p w:rsidR="00612DB6" w:rsidRPr="00612DB6" w:rsidRDefault="00612DB6" w:rsidP="00612DB6">
      <w:pPr>
        <w:rPr>
          <w:lang w:val="en-US"/>
        </w:rPr>
      </w:pPr>
      <w:r w:rsidRPr="00612DB6">
        <w:rPr>
          <w:b/>
          <w:bCs/>
          <w:lang w:val="en-US"/>
        </w:rPr>
        <w:t>End;</w:t>
      </w:r>
    </w:p>
    <w:p w:rsidR="00612DB6" w:rsidRPr="00612DB6" w:rsidRDefault="00612DB6" w:rsidP="00612DB6">
      <w:pPr>
        <w:rPr>
          <w:lang w:val="en-US"/>
        </w:rPr>
      </w:pPr>
      <w:r w:rsidRPr="00612DB6">
        <w:rPr>
          <w:b/>
          <w:bCs/>
          <w:lang w:val="en-US"/>
        </w:rPr>
        <w:t>Var</w:t>
      </w:r>
    </w:p>
    <w:p w:rsidR="00612DB6" w:rsidRPr="00612DB6" w:rsidRDefault="00612DB6" w:rsidP="00612DB6">
      <w:pPr>
        <w:rPr>
          <w:lang w:val="en-US"/>
        </w:rPr>
      </w:pPr>
      <w:r w:rsidRPr="00612DB6">
        <w:rPr>
          <w:b/>
          <w:bCs/>
          <w:lang w:val="en-US"/>
        </w:rPr>
        <w:t>Form 1: TForm1;</w:t>
      </w:r>
    </w:p>
    <w:p w:rsidR="00612DB6" w:rsidRPr="00612DB6" w:rsidRDefault="00612DB6" w:rsidP="00612DB6">
      <w:pPr>
        <w:rPr>
          <w:lang w:val="en-US"/>
        </w:rPr>
      </w:pPr>
      <w:r w:rsidRPr="00612DB6">
        <w:rPr>
          <w:b/>
          <w:bCs/>
          <w:lang w:val="en-US"/>
        </w:rPr>
        <w:t>Implementation //</w:t>
      </w:r>
      <w:r w:rsidRPr="00612DB6">
        <w:rPr>
          <w:rStyle w:val="apple-converted-space"/>
          <w:b/>
          <w:bCs/>
          <w:color w:val="000000"/>
          <w:sz w:val="20"/>
          <w:szCs w:val="20"/>
          <w:lang w:val="en-US"/>
        </w:rPr>
        <w:t> </w:t>
      </w:r>
      <w:r>
        <w:t>Реализация</w:t>
      </w:r>
      <w:r w:rsidRPr="00612DB6">
        <w:rPr>
          <w:lang w:val="en-US"/>
        </w:rPr>
        <w:t xml:space="preserve"> </w:t>
      </w:r>
      <w:r>
        <w:t>модуля</w:t>
      </w:r>
    </w:p>
    <w:p w:rsidR="00612DB6" w:rsidRDefault="00612DB6" w:rsidP="00612DB6">
      <w:r>
        <w:rPr>
          <w:b/>
          <w:bCs/>
        </w:rPr>
        <w:t>{$</w:t>
      </w:r>
      <w:r>
        <w:rPr>
          <w:rStyle w:val="apple-converted-space"/>
          <w:color w:val="000000"/>
          <w:sz w:val="20"/>
          <w:szCs w:val="20"/>
        </w:rPr>
        <w:t> </w:t>
      </w:r>
      <w:r>
        <w:rPr>
          <w:b/>
          <w:bCs/>
        </w:rPr>
        <w:t>R *.</w:t>
      </w:r>
      <w:r>
        <w:rPr>
          <w:rStyle w:val="apple-converted-space"/>
          <w:b/>
          <w:bCs/>
          <w:color w:val="000000"/>
          <w:sz w:val="20"/>
          <w:szCs w:val="20"/>
        </w:rPr>
        <w:t> </w:t>
      </w:r>
      <w:r>
        <w:rPr>
          <w:b/>
          <w:bCs/>
        </w:rPr>
        <w:t>dfm }</w:t>
      </w:r>
    </w:p>
    <w:p w:rsidR="00612DB6" w:rsidRDefault="00612DB6" w:rsidP="00612DB6">
      <w:r>
        <w:rPr>
          <w:b/>
          <w:bCs/>
        </w:rPr>
        <w:t>End.</w:t>
      </w:r>
    </w:p>
    <w:p w:rsidR="00612DB6" w:rsidRDefault="00612DB6" w:rsidP="00612DB6">
      <w:r>
        <w:t>1) Модуль начинается с ключевого слова</w:t>
      </w:r>
      <w:r>
        <w:rPr>
          <w:rStyle w:val="apple-converted-space"/>
          <w:color w:val="000000"/>
          <w:sz w:val="20"/>
          <w:szCs w:val="20"/>
        </w:rPr>
        <w:t> </w:t>
      </w:r>
      <w:r>
        <w:rPr>
          <w:b/>
          <w:bCs/>
        </w:rPr>
        <w:t>UNIT</w:t>
      </w:r>
      <w:r>
        <w:rPr>
          <w:rStyle w:val="apple-converted-space"/>
          <w:color w:val="000000"/>
          <w:sz w:val="20"/>
          <w:szCs w:val="20"/>
        </w:rPr>
        <w:t> </w:t>
      </w:r>
      <w:r>
        <w:t>, после которого указывается имя модуля. Оно совпадает с именем файла, в котором был сохранен модуль. Текс модуля состоит из двух основных разделов: открытый интерфейс модуля и реализация модуля. Внешние модули не могут видеть типы, переменные, константы, функции и процедуры, размещенные в разделе реализации.</w:t>
      </w:r>
    </w:p>
    <w:p w:rsidR="00612DB6" w:rsidRDefault="00612DB6" w:rsidP="00612DB6">
      <w:r>
        <w:t>2) После предложения</w:t>
      </w:r>
      <w:r>
        <w:rPr>
          <w:rStyle w:val="apple-converted-space"/>
          <w:color w:val="000000"/>
          <w:sz w:val="20"/>
          <w:szCs w:val="20"/>
        </w:rPr>
        <w:t> </w:t>
      </w:r>
      <w:r>
        <w:rPr>
          <w:b/>
          <w:bCs/>
        </w:rPr>
        <w:t>USES</w:t>
      </w:r>
      <w:r>
        <w:rPr>
          <w:rStyle w:val="apple-converted-space"/>
          <w:color w:val="000000"/>
          <w:sz w:val="20"/>
          <w:szCs w:val="20"/>
        </w:rPr>
        <w:t> </w:t>
      </w:r>
      <w:r>
        <w:t>, содержащего список подключаемых модулей, располагается заготовка объявления класса формы. Имя класса формы - TForml. Класс содержит два раздела: открытый раздел класса (PUBLIC) - то, что объявлено в этом разделе доступно для других классов и модулей, закрытый раздел класса (PRIVATE) - то, что объявлено в этом разделе доступно в пределах данного модуля.</w:t>
      </w:r>
    </w:p>
    <w:p w:rsidR="00612DB6" w:rsidRDefault="00612DB6" w:rsidP="00612DB6">
      <w:r>
        <w:t>3) За объявлением класса формы следуют строки:</w:t>
      </w:r>
    </w:p>
    <w:p w:rsidR="00612DB6" w:rsidRDefault="00612DB6" w:rsidP="00612DB6">
      <w:r>
        <w:rPr>
          <w:b/>
          <w:bCs/>
        </w:rPr>
        <w:t>Var</w:t>
      </w:r>
    </w:p>
    <w:p w:rsidR="00612DB6" w:rsidRDefault="00612DB6" w:rsidP="00612DB6">
      <w:r>
        <w:rPr>
          <w:b/>
          <w:bCs/>
        </w:rPr>
        <w:t>Form 1:</w:t>
      </w:r>
      <w:r>
        <w:rPr>
          <w:rStyle w:val="apple-converted-space"/>
          <w:b/>
          <w:bCs/>
          <w:color w:val="000000"/>
          <w:sz w:val="20"/>
          <w:szCs w:val="20"/>
        </w:rPr>
        <w:t> </w:t>
      </w:r>
      <w:r>
        <w:rPr>
          <w:b/>
          <w:bCs/>
        </w:rPr>
        <w:t>TForm1;</w:t>
      </w:r>
    </w:p>
    <w:p w:rsidR="00612DB6" w:rsidRDefault="00612DB6" w:rsidP="00612DB6">
      <w:r>
        <w:t>Таким образом, объявляется переменная Form1 класса TForm1.</w:t>
      </w:r>
    </w:p>
    <w:p w:rsidR="00612DB6" w:rsidRDefault="00612DB6" w:rsidP="00612DB6">
      <w:r>
        <w:t>4) Затем следует пустой раздел реализации</w:t>
      </w:r>
      <w:r>
        <w:rPr>
          <w:rStyle w:val="apple-converted-space"/>
          <w:color w:val="000000"/>
          <w:sz w:val="20"/>
          <w:szCs w:val="20"/>
        </w:rPr>
        <w:t> </w:t>
      </w:r>
      <w:r>
        <w:rPr>
          <w:b/>
          <w:bCs/>
        </w:rPr>
        <w:t>INPLEMENTATION</w:t>
      </w:r>
      <w:r>
        <w:rPr>
          <w:rStyle w:val="apple-converted-space"/>
          <w:color w:val="000000"/>
          <w:sz w:val="20"/>
          <w:szCs w:val="20"/>
        </w:rPr>
        <w:t> </w:t>
      </w:r>
      <w:r>
        <w:t>, в котором содержится только директива компилятора {$R *. dfm }, обеспечивающая компоновку файлов ресурсов форм.</w:t>
      </w:r>
    </w:p>
    <w:p w:rsidR="00612DB6" w:rsidRDefault="00612DB6" w:rsidP="00612DB6">
      <w:r>
        <w:t xml:space="preserve">Задание 1. Создать приложение, которое обеспечивает ввод двух целых чисел, по щелчку на кнопке с символом </w:t>
      </w:r>
      <w:r w:rsidR="00EE6053">
        <w:t>«</w:t>
      </w:r>
      <w:r>
        <w:t>=</w:t>
      </w:r>
      <w:r w:rsidR="00EE6053">
        <w:t>«</w:t>
      </w:r>
      <w:r>
        <w:t xml:space="preserve"> вычисляет их сумму и выводит значение результата.</w:t>
      </w:r>
    </w:p>
    <w:p w:rsidR="00612DB6" w:rsidRDefault="00612DB6" w:rsidP="00612DB6">
      <w:r>
        <w:t>Решение:</w:t>
      </w:r>
    </w:p>
    <w:p w:rsidR="00612DB6" w:rsidRDefault="00612DB6" w:rsidP="00612DB6">
      <w:r>
        <w:t>После запуска Delphi создайте новый проект при помощи команды File&gt;New&gt;Application (Файл&gt;Создать&gt;Приложение). В результате создания проекта приложения в окне будет раскрыто окно формы, на которой можно размещать визуальные компоненты проекта.</w:t>
      </w:r>
    </w:p>
    <w:p w:rsidR="00612DB6" w:rsidRDefault="00612DB6" w:rsidP="00612DB6">
      <w:r>
        <w:t>Далее выполните следующее:</w:t>
      </w:r>
    </w:p>
    <w:p w:rsidR="00612DB6" w:rsidRDefault="00612DB6" w:rsidP="00612DB6">
      <w:r>
        <w:t>Сохраните новый проект File&gt;Save Project As (Файл&gt;Сохранить проект как).</w:t>
      </w:r>
    </w:p>
    <w:p w:rsidR="00612DB6" w:rsidRDefault="00612DB6" w:rsidP="00612DB6">
      <w:r>
        <w:t xml:space="preserve">В окне Save Unit1 As (Сохранить Unit1 как) откройте диск S и создайте новую папку для файлов создаваемого проекта и назовите ее </w:t>
      </w:r>
      <w:r w:rsidR="00EE6053">
        <w:t>«</w:t>
      </w:r>
      <w:r>
        <w:t>Сумма двух целых чисел</w:t>
      </w:r>
      <w:r w:rsidR="00EE6053">
        <w:t>»</w:t>
      </w:r>
      <w:r>
        <w:t>.</w:t>
      </w:r>
    </w:p>
    <w:p w:rsidR="00612DB6" w:rsidRDefault="00612DB6" w:rsidP="00612DB6">
      <w:r>
        <w:t>Затем в этом же окне откройте созданную папку и нажмите кнопку СОХРАНИТЬ.</w:t>
      </w:r>
    </w:p>
    <w:p w:rsidR="00612DB6" w:rsidRDefault="00612DB6" w:rsidP="00612DB6">
      <w:r>
        <w:t xml:space="preserve">После сохранения файла модуля Unit1. pas откроется окно Save Project As (Сохранить проект как). Задайте имя проекта </w:t>
      </w:r>
      <w:r w:rsidR="00EE6053">
        <w:t>«</w:t>
      </w:r>
      <w:r>
        <w:t>SUMMA</w:t>
      </w:r>
      <w:r w:rsidR="00EE6053">
        <w:t>»</w:t>
      </w:r>
      <w:r>
        <w:t xml:space="preserve"> и нажмите кнопку СОХРАНИТЬ.</w:t>
      </w:r>
    </w:p>
    <w:p w:rsidR="00612DB6" w:rsidRDefault="00612DB6" w:rsidP="00612DB6">
      <w:r>
        <w:rPr>
          <w:b/>
          <w:bCs/>
        </w:rPr>
        <w:lastRenderedPageBreak/>
        <w:t>Изменим свойства формы:</w:t>
      </w:r>
    </w:p>
    <w:p w:rsidR="00612DB6" w:rsidRDefault="00612DB6" w:rsidP="00612DB6">
      <w:r>
        <w:t>Для изменения размеров формы достаточно захватить угол окна формы и, не отпуская левую кнопку мыши, перетащить мышь, задавая требуемый размер формы (или указать в свойствах размеры:</w:t>
      </w:r>
      <w:r>
        <w:rPr>
          <w:rStyle w:val="apple-converted-space"/>
          <w:color w:val="000000"/>
          <w:sz w:val="20"/>
          <w:szCs w:val="20"/>
        </w:rPr>
        <w:t> </w:t>
      </w:r>
      <w:r>
        <w:rPr>
          <w:b/>
          <w:bCs/>
          <w:i/>
          <w:iCs/>
        </w:rPr>
        <w:t>Client</w:t>
      </w:r>
      <w:r>
        <w:rPr>
          <w:rStyle w:val="apple-converted-space"/>
          <w:b/>
          <w:bCs/>
          <w:i/>
          <w:iCs/>
          <w:color w:val="000000"/>
          <w:sz w:val="20"/>
          <w:szCs w:val="20"/>
        </w:rPr>
        <w:t> </w:t>
      </w:r>
      <w:r>
        <w:rPr>
          <w:b/>
          <w:bCs/>
          <w:i/>
          <w:iCs/>
        </w:rPr>
        <w:t>Height</w:t>
      </w:r>
      <w:r>
        <w:rPr>
          <w:rStyle w:val="apple-converted-space"/>
          <w:b/>
          <w:bCs/>
          <w:color w:val="000000"/>
          <w:sz w:val="20"/>
          <w:szCs w:val="20"/>
        </w:rPr>
        <w:t> </w:t>
      </w:r>
      <w:r>
        <w:t>- 489,</w:t>
      </w:r>
      <w:r>
        <w:rPr>
          <w:rStyle w:val="apple-converted-space"/>
          <w:color w:val="000000"/>
          <w:sz w:val="20"/>
          <w:szCs w:val="20"/>
        </w:rPr>
        <w:t> </w:t>
      </w:r>
      <w:r>
        <w:rPr>
          <w:b/>
          <w:bCs/>
          <w:i/>
          <w:iCs/>
        </w:rPr>
        <w:t>Client</w:t>
      </w:r>
      <w:r>
        <w:rPr>
          <w:rStyle w:val="apple-converted-space"/>
          <w:b/>
          <w:bCs/>
          <w:i/>
          <w:iCs/>
          <w:color w:val="000000"/>
          <w:sz w:val="20"/>
          <w:szCs w:val="20"/>
        </w:rPr>
        <w:t> </w:t>
      </w:r>
      <w:r>
        <w:rPr>
          <w:b/>
          <w:bCs/>
          <w:i/>
          <w:iCs/>
        </w:rPr>
        <w:t>Width</w:t>
      </w:r>
      <w:r>
        <w:rPr>
          <w:rStyle w:val="apple-converted-space"/>
          <w:b/>
          <w:bCs/>
          <w:color w:val="000000"/>
          <w:sz w:val="20"/>
          <w:szCs w:val="20"/>
        </w:rPr>
        <w:t> </w:t>
      </w:r>
      <w:r>
        <w:t>- 730).</w:t>
      </w:r>
    </w:p>
    <w:p w:rsidR="00612DB6" w:rsidRDefault="00612DB6" w:rsidP="00612DB6">
      <w:r>
        <w:t>Измените надпись в заголовке формы с помощью Инспектора объектов. Для этого выберите свойство</w:t>
      </w:r>
      <w:r>
        <w:rPr>
          <w:rStyle w:val="apple-converted-space"/>
          <w:color w:val="000000"/>
          <w:sz w:val="20"/>
          <w:szCs w:val="20"/>
        </w:rPr>
        <w:t> </w:t>
      </w:r>
      <w:r>
        <w:rPr>
          <w:b/>
          <w:bCs/>
          <w:i/>
          <w:iCs/>
        </w:rPr>
        <w:t>Caption</w:t>
      </w:r>
      <w:r>
        <w:t xml:space="preserve">(Заголовок) и задайте новое значение - </w:t>
      </w:r>
      <w:r w:rsidR="00EE6053">
        <w:t>«</w:t>
      </w:r>
      <w:r>
        <w:t>Сумма двух целых чисел</w:t>
      </w:r>
      <w:r w:rsidR="00EE6053">
        <w:t>»</w:t>
      </w:r>
      <w:r>
        <w:t>.</w:t>
      </w:r>
    </w:p>
    <w:p w:rsidR="00612DB6" w:rsidRDefault="00612DB6" w:rsidP="00612DB6">
      <w:r>
        <w:t>Измените цвет формы с помощью Инспектора объектов. Для этого выберите свойство</w:t>
      </w:r>
      <w:r>
        <w:rPr>
          <w:rStyle w:val="apple-converted-space"/>
          <w:color w:val="000000"/>
          <w:sz w:val="20"/>
          <w:szCs w:val="20"/>
        </w:rPr>
        <w:t> </w:t>
      </w:r>
      <w:r>
        <w:rPr>
          <w:b/>
          <w:bCs/>
          <w:i/>
          <w:iCs/>
        </w:rPr>
        <w:t>Color</w:t>
      </w:r>
      <w:r>
        <w:rPr>
          <w:rStyle w:val="apple-converted-space"/>
          <w:b/>
          <w:bCs/>
          <w:color w:val="000000"/>
          <w:sz w:val="20"/>
          <w:szCs w:val="20"/>
        </w:rPr>
        <w:t> </w:t>
      </w:r>
      <w:r>
        <w:t>и измените его значение на clWindow (цвет окна), поверхность формы изменит свой цвет.</w:t>
      </w:r>
    </w:p>
    <w:p w:rsidR="00612DB6" w:rsidRDefault="00612DB6" w:rsidP="00612DB6">
      <w:r>
        <w:rPr>
          <w:b/>
          <w:bCs/>
        </w:rPr>
        <w:t>Размещение на форме компонентов</w:t>
      </w:r>
      <w:r>
        <w:rPr>
          <w:rStyle w:val="apple-converted-space"/>
          <w:color w:val="000000"/>
          <w:sz w:val="20"/>
          <w:szCs w:val="20"/>
        </w:rPr>
        <w:t> </w:t>
      </w:r>
      <w:r>
        <w:t>Edit1, Edit2, Edit3, Label1, Button1. Для размещения компонентов на форме выполните следующее:</w:t>
      </w:r>
    </w:p>
    <w:p w:rsidR="00612DB6" w:rsidRDefault="00612DB6" w:rsidP="00612DB6">
      <w:r>
        <w:t>Откройте палитру компонентов Standard.</w:t>
      </w:r>
    </w:p>
    <w:p w:rsidR="00612DB6" w:rsidRDefault="00612DB6" w:rsidP="00612DB6">
      <w:r>
        <w:t>Затем щелкните на значке соответствующего компонента и перетащите его на форму.</w:t>
      </w:r>
    </w:p>
    <w:p w:rsidR="00612DB6" w:rsidRDefault="00612DB6" w:rsidP="00612DB6">
      <w:r>
        <w:t>Задайте положение и размер компонента при помощи мыши, как показано на рисунке (рис.1):</w:t>
      </w:r>
    </w:p>
    <w:p w:rsidR="00612DB6" w:rsidRDefault="00612DB6" w:rsidP="00612DB6">
      <w:r>
        <w:rPr>
          <w:noProof/>
        </w:rPr>
        <w:drawing>
          <wp:inline distT="0" distB="0" distL="0" distR="0">
            <wp:extent cx="3600450" cy="1238250"/>
            <wp:effectExtent l="0" t="0" r="0" b="0"/>
            <wp:docPr id="308" name="Рисунок 308" descr="http://www.bestreferat.ru/images/paper/94/86/92286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www.bestreferat.ru/images/paper/94/86/9228694.png"/>
                    <pic:cNvPicPr>
                      <a:picLocks noChangeAspect="1" noChangeArrowheads="1"/>
                    </pic:cNvPicPr>
                  </pic:nvPicPr>
                  <pic:blipFill>
                    <a:blip r:embed="rId189" cstate="print"/>
                    <a:srcRect/>
                    <a:stretch>
                      <a:fillRect/>
                    </a:stretch>
                  </pic:blipFill>
                  <pic:spPr bwMode="auto">
                    <a:xfrm>
                      <a:off x="0" y="0"/>
                      <a:ext cx="3600450" cy="1238250"/>
                    </a:xfrm>
                    <a:prstGeom prst="rect">
                      <a:avLst/>
                    </a:prstGeom>
                    <a:noFill/>
                    <a:ln w="9525">
                      <a:noFill/>
                      <a:miter lim="800000"/>
                      <a:headEnd/>
                      <a:tailEnd/>
                    </a:ln>
                  </pic:spPr>
                </pic:pic>
              </a:graphicData>
            </a:graphic>
          </wp:inline>
        </w:drawing>
      </w:r>
    </w:p>
    <w:p w:rsidR="00612DB6" w:rsidRDefault="00612DB6" w:rsidP="00612DB6">
      <w:r>
        <w:t>Рис.1 Пример формы с компонентами</w:t>
      </w:r>
    </w:p>
    <w:p w:rsidR="00612DB6" w:rsidRDefault="00612DB6" w:rsidP="00612DB6">
      <w:r>
        <w:rPr>
          <w:b/>
          <w:bCs/>
        </w:rPr>
        <w:t>Изменим свойства компонентов</w:t>
      </w:r>
      <w:r>
        <w:rPr>
          <w:rStyle w:val="apple-converted-space"/>
          <w:color w:val="000000"/>
          <w:sz w:val="20"/>
          <w:szCs w:val="20"/>
        </w:rPr>
        <w:t> </w:t>
      </w:r>
      <w:r>
        <w:t>на форме:</w:t>
      </w:r>
    </w:p>
    <w:p w:rsidR="00612DB6" w:rsidRDefault="00612DB6" w:rsidP="00612DB6">
      <w:r>
        <w:t xml:space="preserve">Выберите компонент Label1 и задайте свойство Caption компонента Label1 - </w:t>
      </w:r>
      <w:r w:rsidR="00EE6053">
        <w:t>«</w:t>
      </w:r>
      <w:r>
        <w:t>плюс</w:t>
      </w:r>
      <w:r w:rsidR="00EE6053">
        <w:t>»</w:t>
      </w:r>
      <w:r>
        <w:t>.</w:t>
      </w:r>
    </w:p>
    <w:p w:rsidR="00612DB6" w:rsidRDefault="00612DB6" w:rsidP="00612DB6">
      <w:r>
        <w:t>Измените цвет, стиль и высоту шрифта компонента Label1. Для этого выберите свойство</w:t>
      </w:r>
      <w:r>
        <w:rPr>
          <w:rStyle w:val="apple-converted-space"/>
          <w:color w:val="000000"/>
          <w:sz w:val="20"/>
          <w:szCs w:val="20"/>
        </w:rPr>
        <w:t> </w:t>
      </w:r>
      <w:r>
        <w:rPr>
          <w:b/>
          <w:bCs/>
          <w:i/>
          <w:iCs/>
        </w:rPr>
        <w:t>Font</w:t>
      </w:r>
      <w:r>
        <w:rPr>
          <w:rStyle w:val="apple-converted-space"/>
          <w:b/>
          <w:bCs/>
          <w:color w:val="000000"/>
          <w:sz w:val="20"/>
          <w:szCs w:val="20"/>
        </w:rPr>
        <w:t> </w:t>
      </w:r>
      <w:r>
        <w:t>и щелкните на рядом расположенном знаке плюс. Откроется таблица свойств. Введите следующие значения:</w:t>
      </w:r>
      <w:r>
        <w:rPr>
          <w:rStyle w:val="apple-converted-space"/>
          <w:color w:val="000000"/>
          <w:sz w:val="20"/>
          <w:szCs w:val="20"/>
        </w:rPr>
        <w:t> </w:t>
      </w:r>
      <w:r>
        <w:rPr>
          <w:b/>
          <w:bCs/>
          <w:i/>
          <w:iCs/>
        </w:rPr>
        <w:t>Color</w:t>
      </w:r>
      <w:r>
        <w:rPr>
          <w:rStyle w:val="apple-converted-space"/>
          <w:b/>
          <w:bCs/>
          <w:color w:val="000000"/>
          <w:sz w:val="20"/>
          <w:szCs w:val="20"/>
        </w:rPr>
        <w:t> </w:t>
      </w:r>
      <w:r>
        <w:t>- clPurple,</w:t>
      </w:r>
      <w:r>
        <w:rPr>
          <w:rStyle w:val="apple-converted-space"/>
          <w:color w:val="000000"/>
          <w:sz w:val="20"/>
          <w:szCs w:val="20"/>
        </w:rPr>
        <w:t> </w:t>
      </w:r>
      <w:r>
        <w:rPr>
          <w:b/>
          <w:bCs/>
          <w:i/>
          <w:iCs/>
        </w:rPr>
        <w:t>Size</w:t>
      </w:r>
      <w:r>
        <w:rPr>
          <w:rStyle w:val="apple-converted-space"/>
          <w:b/>
          <w:bCs/>
          <w:color w:val="000000"/>
          <w:sz w:val="20"/>
          <w:szCs w:val="20"/>
        </w:rPr>
        <w:t> </w:t>
      </w:r>
      <w:r>
        <w:t>- 20.</w:t>
      </w:r>
    </w:p>
    <w:p w:rsidR="00612DB6" w:rsidRDefault="00612DB6" w:rsidP="00612DB6">
      <w:r>
        <w:t>Аналогичным образом задайте свойство</w:t>
      </w:r>
      <w:r>
        <w:rPr>
          <w:rStyle w:val="apple-converted-space"/>
          <w:color w:val="000000"/>
          <w:sz w:val="20"/>
          <w:szCs w:val="20"/>
        </w:rPr>
        <w:t> </w:t>
      </w:r>
      <w:r>
        <w:rPr>
          <w:b/>
          <w:bCs/>
          <w:i/>
          <w:iCs/>
        </w:rPr>
        <w:t>Caption</w:t>
      </w:r>
      <w:r>
        <w:rPr>
          <w:rStyle w:val="apple-converted-space"/>
          <w:b/>
          <w:bCs/>
          <w:color w:val="000000"/>
          <w:sz w:val="20"/>
          <w:szCs w:val="20"/>
        </w:rPr>
        <w:t> </w:t>
      </w:r>
      <w:r>
        <w:t xml:space="preserve">компонента Button1 - </w:t>
      </w:r>
      <w:r w:rsidR="00EE6053">
        <w:t>«</w:t>
      </w:r>
      <w:r>
        <w:t>равно</w:t>
      </w:r>
      <w:r w:rsidR="00EE6053">
        <w:t>»</w:t>
      </w:r>
      <w:r>
        <w:t xml:space="preserve"> и размер и цвет символов.</w:t>
      </w:r>
    </w:p>
    <w:p w:rsidR="00612DB6" w:rsidRDefault="00612DB6" w:rsidP="00612DB6">
      <w:r>
        <w:t>Удалите текст Edit1, Edit2, Edit3 в соответствующих компонентах. Для этого выберите свойство</w:t>
      </w:r>
      <w:r>
        <w:rPr>
          <w:rStyle w:val="apple-converted-space"/>
          <w:color w:val="000000"/>
          <w:sz w:val="20"/>
          <w:szCs w:val="20"/>
        </w:rPr>
        <w:t> </w:t>
      </w:r>
      <w:r>
        <w:rPr>
          <w:b/>
          <w:bCs/>
          <w:i/>
          <w:iCs/>
        </w:rPr>
        <w:t>Text</w:t>
      </w:r>
      <w:r>
        <w:rPr>
          <w:rStyle w:val="apple-converted-space"/>
          <w:b/>
          <w:bCs/>
          <w:color w:val="000000"/>
          <w:sz w:val="20"/>
          <w:szCs w:val="20"/>
        </w:rPr>
        <w:t> </w:t>
      </w:r>
      <w:r>
        <w:t>и удалите текст.</w:t>
      </w:r>
    </w:p>
    <w:p w:rsidR="00612DB6" w:rsidRDefault="00612DB6" w:rsidP="00612DB6">
      <w:r>
        <w:t>Добавьте на форму три объекта Label, расположите их над объектами Edit и задайте их свойствам</w:t>
      </w:r>
      <w:r>
        <w:rPr>
          <w:rStyle w:val="apple-converted-space"/>
          <w:color w:val="000000"/>
          <w:sz w:val="20"/>
          <w:szCs w:val="20"/>
        </w:rPr>
        <w:t> </w:t>
      </w:r>
      <w:r>
        <w:rPr>
          <w:b/>
          <w:bCs/>
          <w:i/>
          <w:iCs/>
        </w:rPr>
        <w:t>Caption</w:t>
      </w:r>
      <w:r>
        <w:t xml:space="preserve">значения </w:t>
      </w:r>
      <w:r w:rsidR="00EE6053">
        <w:t>«</w:t>
      </w:r>
      <w:r>
        <w:t>Слагаемое</w:t>
      </w:r>
      <w:r w:rsidR="00EE6053">
        <w:t>»</w:t>
      </w:r>
      <w:r>
        <w:t xml:space="preserve">, </w:t>
      </w:r>
      <w:r w:rsidR="00EE6053">
        <w:t>«</w:t>
      </w:r>
      <w:r>
        <w:t>Слагаемое</w:t>
      </w:r>
      <w:r w:rsidR="00EE6053">
        <w:t>»</w:t>
      </w:r>
      <w:r>
        <w:t xml:space="preserve"> и </w:t>
      </w:r>
      <w:r w:rsidR="00EE6053">
        <w:t>«</w:t>
      </w:r>
      <w:r>
        <w:t>Сумма</w:t>
      </w:r>
      <w:r w:rsidR="00EE6053">
        <w:t>»</w:t>
      </w:r>
      <w:r>
        <w:t xml:space="preserve"> соответственно.</w:t>
      </w:r>
    </w:p>
    <w:p w:rsidR="00612DB6" w:rsidRDefault="00612DB6" w:rsidP="00612DB6">
      <w:r>
        <w:t>Измените цвет, стиль и высоту шрифта добавленных компонентов используя свойство</w:t>
      </w:r>
      <w:r>
        <w:rPr>
          <w:rStyle w:val="apple-converted-space"/>
          <w:color w:val="000000"/>
          <w:sz w:val="20"/>
          <w:szCs w:val="20"/>
        </w:rPr>
        <w:t> </w:t>
      </w:r>
      <w:r>
        <w:rPr>
          <w:b/>
          <w:bCs/>
          <w:i/>
          <w:iCs/>
        </w:rPr>
        <w:t>Font</w:t>
      </w:r>
      <w:r>
        <w:rPr>
          <w:rStyle w:val="apple-converted-space"/>
          <w:b/>
          <w:bCs/>
          <w:color w:val="000000"/>
          <w:sz w:val="20"/>
          <w:szCs w:val="20"/>
        </w:rPr>
        <w:t> </w:t>
      </w:r>
      <w:r>
        <w:t>и</w:t>
      </w:r>
      <w:r>
        <w:rPr>
          <w:rStyle w:val="apple-converted-space"/>
          <w:color w:val="000000"/>
          <w:sz w:val="20"/>
          <w:szCs w:val="20"/>
        </w:rPr>
        <w:t> </w:t>
      </w:r>
      <w:r>
        <w:rPr>
          <w:b/>
          <w:bCs/>
          <w:i/>
          <w:iCs/>
        </w:rPr>
        <w:t>Style</w:t>
      </w:r>
      <w:r>
        <w:rPr>
          <w:rStyle w:val="apple-converted-space"/>
          <w:b/>
          <w:bCs/>
          <w:color w:val="000000"/>
          <w:sz w:val="20"/>
          <w:szCs w:val="20"/>
        </w:rPr>
        <w:t> </w:t>
      </w:r>
      <w:r>
        <w:t>.</w:t>
      </w:r>
    </w:p>
    <w:p w:rsidR="00612DB6" w:rsidRDefault="00612DB6" w:rsidP="00612DB6">
      <w:r>
        <w:t>Сохраните изменения, внесенные в проект, нажатием кнопки Save All (сохранить все) в стандартной панели инструментов.</w:t>
      </w:r>
    </w:p>
    <w:p w:rsidR="00612DB6" w:rsidRDefault="00612DB6" w:rsidP="00612DB6">
      <w:r>
        <w:t xml:space="preserve">Для просмотра содержимого проекта Delphi откройте окно Проводника и просмотрите папку проекта. Проект состоит из форм, модулей, установок параметров проекта, ресурсов и </w:t>
      </w:r>
      <w:r>
        <w:lastRenderedPageBreak/>
        <w:t>т.д. Вся эта информация размещается в файлах. Многие из этих файлов автоматически создаются Delphi, когда строится приложение. Главной частью приложения является файл summa. dpr - файл проекта, содержащий код на языке Object Pascal, с которого начинается выполнение программы и который обеспечивает инициализацию других модулей. Он создается и модифицируется Delphi автоматически в процессе разработки приложения. Имя, присваиваемое файлу проекта при его сохранении, становится именем исполняемого файла (в нашем примере - summa. exe). Другие файлы проекта:</w:t>
      </w:r>
    </w:p>
    <w:p w:rsidR="00612DB6" w:rsidRDefault="00612DB6" w:rsidP="00612DB6">
      <w:r>
        <w:t>Unit1. pas - файл модуля;</w:t>
      </w:r>
    </w:p>
    <w:p w:rsidR="00612DB6" w:rsidRDefault="00612DB6" w:rsidP="00612DB6">
      <w:r>
        <w:t>Unit1. dfm - файл формы;</w:t>
      </w:r>
    </w:p>
    <w:p w:rsidR="00612DB6" w:rsidRDefault="00612DB6" w:rsidP="00612DB6">
      <w:r>
        <w:t>Summa. dof - файл параметров проекта;</w:t>
      </w:r>
    </w:p>
    <w:p w:rsidR="00612DB6" w:rsidRPr="00612DB6" w:rsidRDefault="00612DB6" w:rsidP="00612DB6">
      <w:pPr>
        <w:rPr>
          <w:lang w:val="en-US"/>
        </w:rPr>
      </w:pPr>
      <w:r w:rsidRPr="00612DB6">
        <w:rPr>
          <w:lang w:val="en-US"/>
        </w:rPr>
        <w:t xml:space="preserve">Summa. res - </w:t>
      </w:r>
      <w:r>
        <w:t>файл</w:t>
      </w:r>
      <w:r w:rsidRPr="00612DB6">
        <w:rPr>
          <w:lang w:val="en-US"/>
        </w:rPr>
        <w:t xml:space="preserve"> </w:t>
      </w:r>
      <w:r>
        <w:t>ресурсов</w:t>
      </w:r>
      <w:r w:rsidRPr="00612DB6">
        <w:rPr>
          <w:lang w:val="en-US"/>
        </w:rPr>
        <w:t>;</w:t>
      </w:r>
    </w:p>
    <w:p w:rsidR="00612DB6" w:rsidRPr="00612DB6" w:rsidRDefault="00612DB6" w:rsidP="00612DB6">
      <w:pPr>
        <w:rPr>
          <w:lang w:val="en-US"/>
        </w:rPr>
      </w:pPr>
      <w:r w:rsidRPr="00612DB6">
        <w:rPr>
          <w:lang w:val="en-US"/>
        </w:rPr>
        <w:t xml:space="preserve">Unit1. ~dfm, Unit1. ~pas - </w:t>
      </w:r>
      <w:r>
        <w:t>файлы</w:t>
      </w:r>
      <w:r w:rsidRPr="00612DB6">
        <w:rPr>
          <w:lang w:val="en-US"/>
        </w:rPr>
        <w:t xml:space="preserve"> </w:t>
      </w:r>
      <w:r>
        <w:t>резервных</w:t>
      </w:r>
      <w:r w:rsidRPr="00612DB6">
        <w:rPr>
          <w:lang w:val="en-US"/>
        </w:rPr>
        <w:t xml:space="preserve"> </w:t>
      </w:r>
      <w:r>
        <w:t>копий</w:t>
      </w:r>
      <w:r w:rsidRPr="00612DB6">
        <w:rPr>
          <w:lang w:val="en-US"/>
        </w:rPr>
        <w:t>.</w:t>
      </w:r>
    </w:p>
    <w:p w:rsidR="00612DB6" w:rsidRDefault="00612DB6" w:rsidP="00612DB6">
      <w:r>
        <w:t>После просмотра списка файлов проекта закройте окно Проводника и активизируйте окно Delphi.</w:t>
      </w:r>
    </w:p>
    <w:p w:rsidR="00612DB6" w:rsidRDefault="00612DB6" w:rsidP="00612DB6">
      <w:r>
        <w:t>Запустите программу на выполнение при помощи команды</w:t>
      </w:r>
      <w:r>
        <w:rPr>
          <w:rStyle w:val="apple-converted-space"/>
          <w:color w:val="000000"/>
          <w:sz w:val="20"/>
          <w:szCs w:val="20"/>
        </w:rPr>
        <w:t> </w:t>
      </w:r>
      <w:r>
        <w:rPr>
          <w:b/>
          <w:bCs/>
        </w:rPr>
        <w:t>Run→</w:t>
      </w:r>
      <w:r>
        <w:rPr>
          <w:rStyle w:val="apple-converted-space"/>
          <w:color w:val="000000"/>
          <w:sz w:val="20"/>
          <w:szCs w:val="20"/>
        </w:rPr>
        <w:t> </w:t>
      </w:r>
      <w:r>
        <w:rPr>
          <w:b/>
          <w:bCs/>
        </w:rPr>
        <w:t>Run</w:t>
      </w:r>
      <w:r>
        <w:rPr>
          <w:rStyle w:val="apple-converted-space"/>
          <w:color w:val="000000"/>
          <w:sz w:val="20"/>
          <w:szCs w:val="20"/>
        </w:rPr>
        <w:t> </w:t>
      </w:r>
      <w:r>
        <w:t>или нажатием кнопки</w:t>
      </w:r>
      <w:r>
        <w:rPr>
          <w:rStyle w:val="apple-converted-space"/>
          <w:color w:val="000000"/>
          <w:sz w:val="20"/>
          <w:szCs w:val="20"/>
        </w:rPr>
        <w:t> </w:t>
      </w:r>
      <w:r>
        <w:rPr>
          <w:b/>
          <w:bCs/>
        </w:rPr>
        <w:t>Run</w:t>
      </w:r>
      <w:r>
        <w:rPr>
          <w:rStyle w:val="apple-converted-space"/>
          <w:color w:val="000000"/>
          <w:sz w:val="20"/>
          <w:szCs w:val="20"/>
        </w:rPr>
        <w:t> </w:t>
      </w:r>
      <w:r>
        <w:t>на панели инструментов или клавиши</w:t>
      </w:r>
      <w:r>
        <w:rPr>
          <w:rStyle w:val="apple-converted-space"/>
          <w:color w:val="000000"/>
          <w:sz w:val="20"/>
          <w:szCs w:val="20"/>
        </w:rPr>
        <w:t> </w:t>
      </w:r>
      <w:r>
        <w:rPr>
          <w:b/>
          <w:bCs/>
        </w:rPr>
        <w:t>F9</w:t>
      </w:r>
      <w:r>
        <w:rPr>
          <w:rStyle w:val="apple-converted-space"/>
          <w:color w:val="000000"/>
          <w:sz w:val="20"/>
          <w:szCs w:val="20"/>
        </w:rPr>
        <w:t> </w:t>
      </w:r>
      <w:r>
        <w:t>. После этого на экране компьютера появляется окно созданной вами формы с компонентами, в которые можно вводить значения, но приложение не будет выполнять каких-либо вычислений, т.к выполняющий вычисления фрагмент программы не был создан. Завершите работу приложения нажатием клавиш</w:t>
      </w:r>
      <w:r>
        <w:rPr>
          <w:rStyle w:val="apple-converted-space"/>
          <w:color w:val="000000"/>
          <w:sz w:val="20"/>
          <w:szCs w:val="20"/>
        </w:rPr>
        <w:t> </w:t>
      </w:r>
      <w:r>
        <w:rPr>
          <w:b/>
          <w:bCs/>
        </w:rPr>
        <w:t>Alt +</w:t>
      </w:r>
      <w:r>
        <w:rPr>
          <w:rStyle w:val="apple-converted-space"/>
          <w:b/>
          <w:bCs/>
          <w:color w:val="000000"/>
          <w:sz w:val="20"/>
          <w:szCs w:val="20"/>
        </w:rPr>
        <w:t> </w:t>
      </w:r>
      <w:r>
        <w:rPr>
          <w:b/>
          <w:bCs/>
        </w:rPr>
        <w:t>F4</w:t>
      </w:r>
      <w:r>
        <w:rPr>
          <w:rStyle w:val="apple-converted-space"/>
          <w:color w:val="000000"/>
          <w:sz w:val="20"/>
          <w:szCs w:val="20"/>
        </w:rPr>
        <w:t> </w:t>
      </w:r>
      <w:r>
        <w:t>.</w:t>
      </w:r>
    </w:p>
    <w:p w:rsidR="00612DB6" w:rsidRDefault="00612DB6" w:rsidP="00612DB6">
      <w:r>
        <w:rPr>
          <w:b/>
          <w:bCs/>
        </w:rPr>
        <w:t>Создание кода - обработчика события</w:t>
      </w:r>
      <w:r>
        <w:rPr>
          <w:rStyle w:val="apple-converted-space"/>
          <w:color w:val="000000"/>
          <w:sz w:val="20"/>
          <w:szCs w:val="20"/>
        </w:rPr>
        <w:t> </w:t>
      </w:r>
      <w:r>
        <w:t>.</w:t>
      </w:r>
    </w:p>
    <w:p w:rsidR="00612DB6" w:rsidRDefault="00612DB6" w:rsidP="00612DB6">
      <w:r>
        <w:t xml:space="preserve">Для того чтобы приложение выполняло вычисление при щелчке на кнопке Button1 с изображением символа </w:t>
      </w:r>
      <w:r w:rsidR="00EE6053">
        <w:t>«</w:t>
      </w:r>
      <w:r>
        <w:t>равно</w:t>
      </w:r>
      <w:r w:rsidR="00EE6053">
        <w:t>»</w:t>
      </w:r>
      <w:r>
        <w:t>, следует написать код обработки этого события. Для создания кода обработки события следует воспользоваться страницей EVENTS (Событие) в окне Инспектора объектов.</w:t>
      </w:r>
    </w:p>
    <w:p w:rsidR="00612DB6" w:rsidRDefault="00612DB6" w:rsidP="00612DB6">
      <w:r>
        <w:t>Активизируйте объект Button1 и выберите на странице Событий событие OnClick (это событие нажатия левой кнопки мыши по данному объекту).</w:t>
      </w:r>
    </w:p>
    <w:p w:rsidR="00612DB6" w:rsidRDefault="00612DB6" w:rsidP="00612DB6">
      <w:r>
        <w:t>Произведите двойной щелчок на пустом поле списка этого события. После этого курсор помещается в окно Редактора кода. В этом окне в разделе</w:t>
      </w:r>
      <w:r>
        <w:rPr>
          <w:rStyle w:val="apple-converted-space"/>
          <w:color w:val="000000"/>
          <w:sz w:val="20"/>
          <w:szCs w:val="20"/>
        </w:rPr>
        <w:t> </w:t>
      </w:r>
      <w:r>
        <w:rPr>
          <w:b/>
          <w:bCs/>
          <w:i/>
          <w:iCs/>
        </w:rPr>
        <w:t>interface</w:t>
      </w:r>
      <w:r>
        <w:rPr>
          <w:rStyle w:val="apple-converted-space"/>
          <w:b/>
          <w:bCs/>
          <w:color w:val="000000"/>
          <w:sz w:val="20"/>
          <w:szCs w:val="20"/>
        </w:rPr>
        <w:t> </w:t>
      </w:r>
      <w:r>
        <w:t>находится запись процедуры обработчика события:</w:t>
      </w:r>
    </w:p>
    <w:p w:rsidR="00612DB6" w:rsidRPr="00612DB6" w:rsidRDefault="00612DB6" w:rsidP="00612DB6">
      <w:pPr>
        <w:rPr>
          <w:lang w:val="en-US"/>
        </w:rPr>
      </w:pPr>
      <w:r w:rsidRPr="00612DB6">
        <w:rPr>
          <w:b/>
          <w:bCs/>
          <w:lang w:val="en-US"/>
        </w:rPr>
        <w:t>Procedure TForm1. Button1Click (Sender: TObject);</w:t>
      </w:r>
    </w:p>
    <w:p w:rsidR="00612DB6" w:rsidRDefault="00612DB6" w:rsidP="00612DB6">
      <w:r>
        <w:t>В разделе</w:t>
      </w:r>
      <w:r>
        <w:rPr>
          <w:rStyle w:val="apple-converted-space"/>
          <w:color w:val="000000"/>
          <w:sz w:val="20"/>
          <w:szCs w:val="20"/>
        </w:rPr>
        <w:t> </w:t>
      </w:r>
      <w:r>
        <w:rPr>
          <w:b/>
          <w:bCs/>
          <w:i/>
          <w:iCs/>
        </w:rPr>
        <w:t>implementation</w:t>
      </w:r>
      <w:r>
        <w:rPr>
          <w:rStyle w:val="apple-converted-space"/>
          <w:b/>
          <w:bCs/>
          <w:color w:val="000000"/>
          <w:sz w:val="20"/>
          <w:szCs w:val="20"/>
        </w:rPr>
        <w:t> </w:t>
      </w:r>
      <w:r>
        <w:t>располагается текст заготовки этой процедуры:</w:t>
      </w:r>
    </w:p>
    <w:p w:rsidR="00612DB6" w:rsidRPr="00612DB6" w:rsidRDefault="00612DB6" w:rsidP="00612DB6">
      <w:pPr>
        <w:rPr>
          <w:lang w:val="en-US"/>
        </w:rPr>
      </w:pPr>
      <w:r w:rsidRPr="00612DB6">
        <w:rPr>
          <w:b/>
          <w:bCs/>
          <w:lang w:val="en-US"/>
        </w:rPr>
        <w:t>Procedure TForm1. Button1Click (Sender: TObject);</w:t>
      </w:r>
    </w:p>
    <w:p w:rsidR="00612DB6" w:rsidRDefault="00612DB6" w:rsidP="00612DB6">
      <w:r>
        <w:rPr>
          <w:b/>
          <w:bCs/>
        </w:rPr>
        <w:t>Begin</w:t>
      </w:r>
    </w:p>
    <w:p w:rsidR="00612DB6" w:rsidRDefault="00612DB6" w:rsidP="00612DB6">
      <w:r>
        <w:rPr>
          <w:b/>
          <w:bCs/>
        </w:rPr>
        <w:t>…</w:t>
      </w:r>
    </w:p>
    <w:p w:rsidR="00612DB6" w:rsidRDefault="00612DB6" w:rsidP="00612DB6">
      <w:r>
        <w:rPr>
          <w:b/>
          <w:bCs/>
        </w:rPr>
        <w:t>End;</w:t>
      </w:r>
    </w:p>
    <w:p w:rsidR="00612DB6" w:rsidRDefault="00612DB6" w:rsidP="00612DB6">
      <w:r>
        <w:t>Курсор будет находиться в пустой строке между ключевыми словами</w:t>
      </w:r>
      <w:r>
        <w:rPr>
          <w:rStyle w:val="apple-converted-space"/>
          <w:color w:val="000000"/>
          <w:sz w:val="20"/>
          <w:szCs w:val="20"/>
        </w:rPr>
        <w:t> </w:t>
      </w:r>
      <w:r>
        <w:rPr>
          <w:i/>
          <w:iCs/>
        </w:rPr>
        <w:t>begin</w:t>
      </w:r>
      <w:r>
        <w:rPr>
          <w:rStyle w:val="apple-converted-space"/>
          <w:i/>
          <w:iCs/>
          <w:color w:val="000000"/>
          <w:sz w:val="20"/>
          <w:szCs w:val="20"/>
        </w:rPr>
        <w:t> </w:t>
      </w:r>
      <w:r>
        <w:t>и</w:t>
      </w:r>
      <w:r>
        <w:rPr>
          <w:rStyle w:val="apple-converted-space"/>
          <w:color w:val="000000"/>
          <w:sz w:val="20"/>
          <w:szCs w:val="20"/>
        </w:rPr>
        <w:t> </w:t>
      </w:r>
      <w:r>
        <w:rPr>
          <w:i/>
          <w:iCs/>
        </w:rPr>
        <w:t>end</w:t>
      </w:r>
      <w:r>
        <w:rPr>
          <w:rStyle w:val="apple-converted-space"/>
          <w:color w:val="000000"/>
          <w:sz w:val="20"/>
          <w:szCs w:val="20"/>
        </w:rPr>
        <w:t> </w:t>
      </w:r>
      <w:r>
        <w:t>. Этот код является заготовкой для обработчика события, которую автоматически создала интегрированная среда Delphi.</w:t>
      </w:r>
    </w:p>
    <w:p w:rsidR="00612DB6" w:rsidRDefault="00612DB6" w:rsidP="00612DB6">
      <w:r>
        <w:lastRenderedPageBreak/>
        <w:t>Так как в задаче требуется выполнить сложение двух целых чисел, а результат их сложения также является целым числом, то в разделе описания переменных следует ввести следующее описание:</w:t>
      </w:r>
      <w:r>
        <w:rPr>
          <w:rStyle w:val="apple-converted-space"/>
          <w:color w:val="000000"/>
          <w:sz w:val="20"/>
          <w:szCs w:val="20"/>
        </w:rPr>
        <w:t> </w:t>
      </w:r>
      <w:r>
        <w:rPr>
          <w:b/>
          <w:bCs/>
        </w:rPr>
        <w:t>var</w:t>
      </w:r>
      <w:r>
        <w:rPr>
          <w:rStyle w:val="apple-converted-space"/>
          <w:b/>
          <w:bCs/>
          <w:color w:val="000000"/>
          <w:sz w:val="20"/>
          <w:szCs w:val="20"/>
        </w:rPr>
        <w:t> </w:t>
      </w:r>
      <w:r>
        <w:rPr>
          <w:b/>
          <w:bCs/>
        </w:rPr>
        <w:t>a,</w:t>
      </w:r>
      <w:r>
        <w:rPr>
          <w:rStyle w:val="apple-converted-space"/>
          <w:b/>
          <w:bCs/>
          <w:color w:val="000000"/>
          <w:sz w:val="20"/>
          <w:szCs w:val="20"/>
        </w:rPr>
        <w:t> </w:t>
      </w:r>
      <w:r>
        <w:rPr>
          <w:b/>
          <w:bCs/>
        </w:rPr>
        <w:t>b,</w:t>
      </w:r>
      <w:r>
        <w:rPr>
          <w:rStyle w:val="apple-converted-space"/>
          <w:b/>
          <w:bCs/>
          <w:color w:val="000000"/>
          <w:sz w:val="20"/>
          <w:szCs w:val="20"/>
        </w:rPr>
        <w:t> </w:t>
      </w:r>
      <w:r>
        <w:rPr>
          <w:b/>
          <w:bCs/>
        </w:rPr>
        <w:t>c:</w:t>
      </w:r>
      <w:r>
        <w:rPr>
          <w:rStyle w:val="apple-converted-space"/>
          <w:b/>
          <w:bCs/>
          <w:color w:val="000000"/>
          <w:sz w:val="20"/>
          <w:szCs w:val="20"/>
        </w:rPr>
        <w:t> </w:t>
      </w:r>
      <w:r>
        <w:rPr>
          <w:b/>
          <w:bCs/>
        </w:rPr>
        <w:t>integer; -</w:t>
      </w:r>
      <w:r>
        <w:rPr>
          <w:rStyle w:val="apple-converted-space"/>
          <w:b/>
          <w:bCs/>
          <w:color w:val="000000"/>
          <w:sz w:val="20"/>
          <w:szCs w:val="20"/>
        </w:rPr>
        <w:t> </w:t>
      </w:r>
      <w:r>
        <w:t>два слагаемых и сумма.</w:t>
      </w:r>
    </w:p>
    <w:p w:rsidR="00612DB6" w:rsidRDefault="00612DB6" w:rsidP="00612DB6">
      <w:r>
        <w:t>Так как в приложении для ввода чисел-слагаемых используются окна редактирования Edit1, Edit2, то необходимо при помощи процедуры</w:t>
      </w:r>
      <w:r>
        <w:rPr>
          <w:rStyle w:val="apple-converted-space"/>
          <w:color w:val="000000"/>
          <w:sz w:val="20"/>
          <w:szCs w:val="20"/>
        </w:rPr>
        <w:t> </w:t>
      </w:r>
      <w:r>
        <w:rPr>
          <w:b/>
          <w:bCs/>
        </w:rPr>
        <w:t>StrToInt</w:t>
      </w:r>
      <w:r>
        <w:rPr>
          <w:rStyle w:val="apple-converted-space"/>
          <w:color w:val="000000"/>
          <w:sz w:val="20"/>
          <w:szCs w:val="20"/>
        </w:rPr>
        <w:t> </w:t>
      </w:r>
      <w:r>
        <w:t>преобразовать строки в целые числа. Для вывода результата суммирования в окне редактирования Edit3 нужно преобразовать число в строку функцией</w:t>
      </w:r>
      <w:r>
        <w:rPr>
          <w:rStyle w:val="apple-converted-space"/>
          <w:color w:val="000000"/>
          <w:sz w:val="20"/>
          <w:szCs w:val="20"/>
        </w:rPr>
        <w:t> </w:t>
      </w:r>
      <w:r>
        <w:rPr>
          <w:b/>
          <w:bCs/>
        </w:rPr>
        <w:t>IntToStr</w:t>
      </w:r>
      <w:r>
        <w:rPr>
          <w:rStyle w:val="apple-converted-space"/>
          <w:color w:val="000000"/>
          <w:sz w:val="20"/>
          <w:szCs w:val="20"/>
        </w:rPr>
        <w:t> </w:t>
      </w:r>
      <w:r>
        <w:t>. Поэтому в основном теле процедуры обработки события следует ввести следующий текст:</w:t>
      </w:r>
    </w:p>
    <w:p w:rsidR="00612DB6" w:rsidRPr="00612DB6" w:rsidRDefault="00612DB6" w:rsidP="00612DB6">
      <w:pPr>
        <w:rPr>
          <w:lang w:val="en-US"/>
        </w:rPr>
      </w:pPr>
      <w:r w:rsidRPr="00612DB6">
        <w:rPr>
          <w:b/>
          <w:bCs/>
          <w:lang w:val="en-US"/>
        </w:rPr>
        <w:t>a: = StrToInt (Edit1. text);</w:t>
      </w:r>
    </w:p>
    <w:p w:rsidR="00612DB6" w:rsidRPr="00612DB6" w:rsidRDefault="00612DB6" w:rsidP="00612DB6">
      <w:pPr>
        <w:rPr>
          <w:lang w:val="en-US"/>
        </w:rPr>
      </w:pPr>
      <w:r w:rsidRPr="00612DB6">
        <w:rPr>
          <w:b/>
          <w:bCs/>
          <w:lang w:val="en-US"/>
        </w:rPr>
        <w:t>b: = StrToInt (Edit2. text);</w:t>
      </w:r>
    </w:p>
    <w:p w:rsidR="00612DB6" w:rsidRPr="00612DB6" w:rsidRDefault="00612DB6" w:rsidP="00612DB6">
      <w:pPr>
        <w:rPr>
          <w:lang w:val="en-US"/>
        </w:rPr>
      </w:pPr>
      <w:r w:rsidRPr="00612DB6">
        <w:rPr>
          <w:b/>
          <w:bCs/>
          <w:lang w:val="en-US"/>
        </w:rPr>
        <w:t>c: = a + b;</w:t>
      </w:r>
    </w:p>
    <w:p w:rsidR="00612DB6" w:rsidRPr="00612DB6" w:rsidRDefault="00612DB6" w:rsidP="00612DB6">
      <w:pPr>
        <w:rPr>
          <w:lang w:val="en-US"/>
        </w:rPr>
      </w:pPr>
      <w:r w:rsidRPr="00612DB6">
        <w:rPr>
          <w:b/>
          <w:bCs/>
          <w:lang w:val="en-US"/>
        </w:rPr>
        <w:t>Edit3. text: = IntToStr (c);</w:t>
      </w:r>
    </w:p>
    <w:p w:rsidR="00612DB6" w:rsidRDefault="00612DB6" w:rsidP="00612DB6">
      <w:r>
        <w:t>Целиком процедура обработки события щелчка на кнопке Button1 будет выглядеть следующим образом:</w:t>
      </w:r>
    </w:p>
    <w:p w:rsidR="00612DB6" w:rsidRPr="00612DB6" w:rsidRDefault="00612DB6" w:rsidP="00612DB6">
      <w:pPr>
        <w:rPr>
          <w:lang w:val="en-US"/>
        </w:rPr>
      </w:pPr>
      <w:r w:rsidRPr="00612DB6">
        <w:rPr>
          <w:b/>
          <w:bCs/>
          <w:lang w:val="en-US"/>
        </w:rPr>
        <w:t>Procedure TForm1. Button1Click (Sender: TObject);</w:t>
      </w:r>
    </w:p>
    <w:p w:rsidR="00612DB6" w:rsidRPr="00612DB6" w:rsidRDefault="00612DB6" w:rsidP="00612DB6">
      <w:pPr>
        <w:rPr>
          <w:lang w:val="en-US"/>
        </w:rPr>
      </w:pPr>
      <w:r w:rsidRPr="00612DB6">
        <w:rPr>
          <w:b/>
          <w:bCs/>
          <w:lang w:val="en-US"/>
        </w:rPr>
        <w:t>var a, b, c: integer;</w:t>
      </w:r>
    </w:p>
    <w:p w:rsidR="00612DB6" w:rsidRDefault="00612DB6" w:rsidP="00612DB6">
      <w:r>
        <w:rPr>
          <w:b/>
          <w:bCs/>
        </w:rPr>
        <w:t>Begin</w:t>
      </w:r>
    </w:p>
    <w:p w:rsidR="00612DB6" w:rsidRDefault="00612DB6" w:rsidP="00612DB6">
      <w:r>
        <w:t>a: = StrToInt (Edit1. text); {преобразование текстовой строки в целое число}</w:t>
      </w:r>
    </w:p>
    <w:p w:rsidR="00612DB6" w:rsidRPr="00612DB6" w:rsidRDefault="00612DB6" w:rsidP="00612DB6">
      <w:pPr>
        <w:rPr>
          <w:lang w:val="en-US"/>
        </w:rPr>
      </w:pPr>
      <w:r w:rsidRPr="00612DB6">
        <w:rPr>
          <w:lang w:val="en-US"/>
        </w:rPr>
        <w:t>b: = StrToInt (Edit2. text);</w:t>
      </w:r>
    </w:p>
    <w:p w:rsidR="00612DB6" w:rsidRPr="00612DB6" w:rsidRDefault="00612DB6" w:rsidP="00612DB6">
      <w:pPr>
        <w:rPr>
          <w:lang w:val="en-US"/>
        </w:rPr>
      </w:pPr>
      <w:r w:rsidRPr="00612DB6">
        <w:rPr>
          <w:lang w:val="en-US"/>
        </w:rPr>
        <w:t>c: = a + b;</w:t>
      </w:r>
    </w:p>
    <w:p w:rsidR="00612DB6" w:rsidRDefault="00612DB6" w:rsidP="00612DB6">
      <w:r>
        <w:t>Edit3. text: = IntToStr (c); {преобразование целого числа в текстовую строку}</w:t>
      </w:r>
    </w:p>
    <w:p w:rsidR="00612DB6" w:rsidRDefault="00612DB6" w:rsidP="00612DB6">
      <w:r>
        <w:rPr>
          <w:b/>
          <w:bCs/>
        </w:rPr>
        <w:t>End;</w:t>
      </w:r>
    </w:p>
    <w:p w:rsidR="00612DB6" w:rsidRDefault="00612DB6" w:rsidP="00612DB6">
      <w:r>
        <w:t xml:space="preserve">Запустите приложение на выполнение. Введите два слагаемых и, нажав кнопку с надписью </w:t>
      </w:r>
      <w:r w:rsidR="00EE6053">
        <w:t>«</w:t>
      </w:r>
      <w:r>
        <w:t>равно</w:t>
      </w:r>
      <w:r w:rsidR="00EE6053">
        <w:t>»</w:t>
      </w:r>
      <w:r>
        <w:t>, запустите процедуру обработки события - вычисление суммы двух целых чисел.</w:t>
      </w:r>
    </w:p>
    <w:p w:rsidR="00612DB6" w:rsidRDefault="00612DB6" w:rsidP="00612DB6">
      <w:r>
        <w:t>Сохраните все изменения внесенные в проект и закройте его.</w:t>
      </w:r>
    </w:p>
    <w:p w:rsidR="00612DB6" w:rsidRDefault="00612DB6">
      <w:pPr>
        <w:spacing w:line="276" w:lineRule="auto"/>
        <w:jc w:val="left"/>
      </w:pPr>
      <w:r>
        <w:br w:type="page"/>
      </w:r>
    </w:p>
    <w:p w:rsidR="00612DB6" w:rsidRDefault="00612DB6" w:rsidP="00612DB6">
      <w:pPr>
        <w:pStyle w:val="1"/>
      </w:pPr>
      <w:bookmarkStart w:id="45" w:name="_Toc479601729"/>
      <w:r>
        <w:lastRenderedPageBreak/>
        <w:t xml:space="preserve">Лабораторная работа № 20 </w:t>
      </w:r>
      <w:r w:rsidRPr="00612DB6">
        <w:t>Построение графического интерфейса пользователя</w:t>
      </w:r>
      <w:bookmarkEnd w:id="45"/>
    </w:p>
    <w:p w:rsidR="00612DB6" w:rsidRDefault="00612DB6" w:rsidP="00612DB6">
      <w:pPr>
        <w:pStyle w:val="Default"/>
      </w:pPr>
    </w:p>
    <w:p w:rsidR="00612DB6" w:rsidRDefault="00612DB6" w:rsidP="00126FB0">
      <w:r>
        <w:t xml:space="preserve"> Цель работы </w:t>
      </w:r>
    </w:p>
    <w:p w:rsidR="00612DB6" w:rsidRDefault="00612DB6" w:rsidP="00126FB0">
      <w:r>
        <w:t xml:space="preserve">Познакомиться с основными элементами управления (виджетами) и приобрести навыки проектирования графического интерфейса пользователя. </w:t>
      </w:r>
    </w:p>
    <w:p w:rsidR="00612DB6" w:rsidRDefault="00612DB6" w:rsidP="00126FB0">
      <w:r>
        <w:t xml:space="preserve">1.1. Теоретические сведения </w:t>
      </w:r>
    </w:p>
    <w:p w:rsidR="00612DB6" w:rsidRDefault="00612DB6" w:rsidP="00126FB0">
      <w:r>
        <w:rPr>
          <w:i/>
          <w:iCs/>
        </w:rPr>
        <w:t xml:space="preserve">Графический интерфейс пользователя (GUI) </w:t>
      </w:r>
      <w:r>
        <w:t xml:space="preserve">— разновидность пользовательского интерфейса, в котором элементы интерфейса (меню, кнопки, значки, списки и т. п.), представленные пользователю на дисплее, исполнены в виде графических изображений. </w:t>
      </w:r>
    </w:p>
    <w:p w:rsidR="00612DB6" w:rsidRDefault="00612DB6" w:rsidP="00126FB0">
      <w:r>
        <w:t xml:space="preserve">В GUI пользователь имеет произвольный доступ (с помощью устройств ввода — клавиатуры, мыши, джойстика и т. п.) ко всем видимым экранным объектам (элементам интерфейса) и осуществляет непосредственное манипулирование ими. </w:t>
      </w:r>
    </w:p>
    <w:p w:rsidR="00612DB6" w:rsidRDefault="00612DB6" w:rsidP="00126FB0">
      <w:r>
        <w:t xml:space="preserve">Графический интерфейс пользователя является частью пользовательского интерфейса и определяет взаимодействие с пользователем на уровне визуализированной информации. </w:t>
      </w:r>
    </w:p>
    <w:p w:rsidR="00612DB6" w:rsidRDefault="00612DB6" w:rsidP="00126FB0">
      <w:r>
        <w:t xml:space="preserve">Можно выделить следующие виды графического интерфейса пользователя: </w:t>
      </w:r>
    </w:p>
    <w:p w:rsidR="00612DB6" w:rsidRDefault="00612DB6" w:rsidP="00126FB0">
      <w:r>
        <w:rPr>
          <w:rFonts w:cs="Times New Roman"/>
        </w:rPr>
        <w:t> простой: типовые э</w:t>
      </w:r>
      <w:r>
        <w:t xml:space="preserve">кранные формы и стандартные элементы интерфейса, обеспечиваемые самой подсистемой GUI; </w:t>
      </w:r>
    </w:p>
    <w:p w:rsidR="00612DB6" w:rsidRDefault="00612DB6" w:rsidP="00126FB0">
      <w:r>
        <w:rPr>
          <w:rFonts w:cs="Times New Roman"/>
        </w:rPr>
        <w:t> истинно-графический, двухмерный: нестандартные элементы интерфейса и оригинальные метафоры, реализованные собственными средствами приложения или сторонней библиотекой</w:t>
      </w:r>
      <w:r>
        <w:t xml:space="preserve">; </w:t>
      </w:r>
    </w:p>
    <w:p w:rsidR="00612DB6" w:rsidRDefault="00612DB6" w:rsidP="00126FB0">
      <w:r>
        <w:rPr>
          <w:rFonts w:cs="Times New Roman"/>
        </w:rPr>
        <w:t xml:space="preserve"> трёхмерный. </w:t>
      </w:r>
    </w:p>
    <w:p w:rsidR="00612DB6" w:rsidRDefault="00612DB6" w:rsidP="00126FB0"/>
    <w:p w:rsidR="00612DB6" w:rsidRDefault="00612DB6" w:rsidP="00126FB0">
      <w:r>
        <w:t xml:space="preserve">Проектирование графического интерфейса пользователя представляет собой междисциплинарную деятельность. Оно требует усилий многофункциональной бригады — один человек, как правило, не обладает знаниями, необходимыми для реализации многоаспектного подхода к проектированию GUI-интерфейса. Надлежащее проектирование GUI-интерфейса требует объединения навыков художника-графика, специалиста по анализу требований, системного проектировщика, программиста, эксперта по технологии, специалиста в области социальной психологии, а также, возможно, некоторых других специалистов, в зависимости от характера системы. </w:t>
      </w:r>
    </w:p>
    <w:p w:rsidR="00612DB6" w:rsidRDefault="00612DB6" w:rsidP="00126FB0">
      <w:r>
        <w:t xml:space="preserve">В современном мире миллиарды вычислительных устройств. Еще больше программ для них. И у каждой свой интерфейс, являющийся </w:t>
      </w:r>
      <w:r w:rsidR="00EE6053">
        <w:t>«</w:t>
      </w:r>
      <w:r>
        <w:t>рычагами</w:t>
      </w:r>
      <w:r w:rsidR="00EE6053">
        <w:t>»</w:t>
      </w:r>
      <w:r>
        <w:t xml:space="preserve"> взаимодействия между пользователем и машинным кодом. Не удивительно, что чем лучше интерфейс, тем эффективнее взаимодействие. </w:t>
      </w:r>
    </w:p>
    <w:p w:rsidR="00612DB6" w:rsidRDefault="00612DB6" w:rsidP="00126FB0">
      <w:r>
        <w:t xml:space="preserve">Однако далеко не все разработчики и даже дизайнеры, задумываются о создании удобного и понятного графического интерфейса пользователя. </w:t>
      </w:r>
    </w:p>
    <w:p w:rsidR="00612DB6" w:rsidRDefault="00612DB6" w:rsidP="00126FB0">
      <w:r>
        <w:t xml:space="preserve">Какие элементы интерфейса (ЭИ) создавать? </w:t>
      </w:r>
    </w:p>
    <w:p w:rsidR="00612DB6" w:rsidRDefault="00612DB6" w:rsidP="00126FB0">
      <w:r>
        <w:t xml:space="preserve">1 Разработка интерфейса обычно начинается с определения задачи или набора задач, для которых продукт предназначен. </w:t>
      </w:r>
    </w:p>
    <w:p w:rsidR="00612DB6" w:rsidRDefault="00612DB6" w:rsidP="00126FB0">
      <w:r>
        <w:lastRenderedPageBreak/>
        <w:t xml:space="preserve">2 Простое должно оставаться простым. Не стоит усложнять интерфейсы. Нужно постоянно думать о том, как сделать интерфейс проще и понятнее. </w:t>
      </w:r>
    </w:p>
    <w:p w:rsidR="00612DB6" w:rsidRDefault="00612DB6" w:rsidP="00126FB0">
      <w:r>
        <w:t xml:space="preserve">3 Пользователи не задумываются над тем, как устроена программа. Все, что они видят — это интерфейс. Поэтому, с точки зрения потребителя именно интерфейс является конечным продуктом. </w:t>
      </w:r>
    </w:p>
    <w:p w:rsidR="00612DB6" w:rsidRDefault="00612DB6" w:rsidP="00126FB0">
      <w:r>
        <w:t xml:space="preserve">4 Интерфейс должен быть ориентированным на человека, т.е. отвечать нуждам человека и учитывать его слабости. Нужно постоянно думать о том, с какими трудностями может столкнуться пользователь. </w:t>
      </w:r>
    </w:p>
    <w:p w:rsidR="00612DB6" w:rsidRDefault="00612DB6" w:rsidP="00126FB0">
      <w:r>
        <w:t xml:space="preserve">4 Необходимо думать о поведении и привычках пользователей. Не менять хорошо известные всем ЭИ на неожиданные, а новые делать интуитивно понятными. </w:t>
      </w:r>
    </w:p>
    <w:p w:rsidR="00612DB6" w:rsidRDefault="00612DB6" w:rsidP="00126FB0">
      <w:r>
        <w:t xml:space="preserve">5 Разрабатывать интерфейс необходимо исходя из принципа наименьшего возможного количества действий со стороны пользователя. </w:t>
      </w:r>
    </w:p>
    <w:p w:rsidR="00612DB6" w:rsidRDefault="00612DB6" w:rsidP="00126FB0">
      <w:r>
        <w:t xml:space="preserve">Какой должен быть дизайн элементов интерфейса? </w:t>
      </w:r>
    </w:p>
    <w:p w:rsidR="00612DB6" w:rsidRDefault="00612DB6" w:rsidP="00126FB0">
      <w:r>
        <w:t xml:space="preserve">В дизайне ЭИ нужно учитывать все: начиная от цвета, формы, пропорций, заканчивая когнитивной психологией. Однако, несколько принципов все же стоит отметить: </w:t>
      </w:r>
    </w:p>
    <w:p w:rsidR="00612DB6" w:rsidRDefault="00612DB6" w:rsidP="00126FB0">
      <w:r>
        <w:t xml:space="preserve">1 Цвет. Цвета делятся на теплые (желтый, оранжевый, красный), холодные (синий, зеленый), нейтральные (серый). Обычно для ЭИ используют теплые цвета. Это как раз связано с психологией восприятия. Стоит отметить, что мнение о цвете — очень субъективно и может меняться даже от настроения пользователя. </w:t>
      </w:r>
    </w:p>
    <w:p w:rsidR="00612DB6" w:rsidRDefault="00612DB6" w:rsidP="00126FB0">
      <w:r>
        <w:t xml:space="preserve">2 Форма. В большинстве случаев — прямоугольник со скругленными углами. Или круг. Опять же, форма как и цвет достаточно субъективна. </w:t>
      </w:r>
    </w:p>
    <w:p w:rsidR="00612DB6" w:rsidRDefault="00612DB6" w:rsidP="00126FB0">
      <w:r>
        <w:t xml:space="preserve">3 Основные ЭИ (часто используемые) должны быть выделены. Например, размером или цветом. </w:t>
      </w:r>
    </w:p>
    <w:p w:rsidR="00612DB6" w:rsidRDefault="00612DB6" w:rsidP="00126FB0">
      <w:r>
        <w:t xml:space="preserve">4 Иконки в программе должны быть очевидными. Или подписанными. Ведь, по сути дела, вместо того чтобы объяснять, пиктограммы зачастую сами требуют для себя объяснений. </w:t>
      </w:r>
    </w:p>
    <w:p w:rsidR="00612DB6" w:rsidRDefault="00612DB6" w:rsidP="00126FB0">
      <w:r>
        <w:t xml:space="preserve">Как правильно расположить элементы интерфейса на экране? </w:t>
      </w:r>
    </w:p>
    <w:p w:rsidR="00612DB6" w:rsidRDefault="00612DB6" w:rsidP="00126FB0">
      <w:r>
        <w:t xml:space="preserve">1 Есть утверждение, что визуальная привлекательность основана на пропорциях. Помните известное число 1.62? Это так называемый принцип Золотого сечения. Суть в том, что весь отрезок относится к большей его части так, как большая часть, относится к меньшей. Например, общая ширина сайта 900px, делим 900 на 1.62, получаем ~555px, это ширина блока с контентом. Теперь от 900 отнимаем 555 и получаем 345px. Это ширина меньшей части. </w:t>
      </w:r>
    </w:p>
    <w:p w:rsidR="00612DB6" w:rsidRDefault="00612DB6" w:rsidP="00126FB0">
      <w:r>
        <w:t xml:space="preserve">2 Перед расположением, ЭИ следует упорядочить (сгруппировать) по значимости. Т.е. определить, какие наиболее важны, а какие — менее. </w:t>
      </w:r>
    </w:p>
    <w:p w:rsidR="00612DB6" w:rsidRDefault="00612DB6" w:rsidP="00126FB0">
      <w:r>
        <w:t xml:space="preserve">3 Обычно (но не обязательно), элементы размещаются в следующей градации: слева направо, сверху вниз. Слева вверху самые значимые элементы, справа внизу — менее. Это связано с порядком чтения текста. В случае с сенсорными экранами, самые важные элементы, располагаются в области действия больших пальцев рук. </w:t>
      </w:r>
    </w:p>
    <w:p w:rsidR="00612DB6" w:rsidRDefault="00612DB6" w:rsidP="00126FB0">
      <w:r>
        <w:lastRenderedPageBreak/>
        <w:t xml:space="preserve">4 Необходимо учитывать привычки пользователя. Например, если в Windows кнопка закрыть находится в правом верхнем углу, то программе аналогичную кнопку необходимо расположить там же. Т.е. интерфейс должен иметь как можно больше аналогий, с известными пользователю вещами. </w:t>
      </w:r>
    </w:p>
    <w:p w:rsidR="00612DB6" w:rsidRDefault="00612DB6" w:rsidP="00126FB0">
      <w:r>
        <w:t xml:space="preserve">5 Размещать ЭИ стоит поближе там, где большую часть времени находится курсор пользователя. Что бы ему не пришлось перемещать курсор, например, от одного конца экрана к другому. </w:t>
      </w:r>
    </w:p>
    <w:p w:rsidR="00612DB6" w:rsidRDefault="00612DB6" w:rsidP="00126FB0">
      <w:r>
        <w:t xml:space="preserve">6 Элемент интерфейса можно считать видимым, если он либо в данный момент доступен для органов восприятия человека, либо он был настолько недавно воспринят, что еще не успел выйти из кратковременной памяти. Для нормальной работы интерфейса, должны быть видимы только необходимые вещи — те, что идентифицируют части работающих систем, и те, что отображают способ, которым пользователь может взаимодействовать с устройством. </w:t>
      </w:r>
    </w:p>
    <w:p w:rsidR="00612DB6" w:rsidRDefault="00612DB6" w:rsidP="00126FB0">
      <w:r>
        <w:t xml:space="preserve">7 Отступы между ЭИ лучше делать равными или кратными друг-другу. </w:t>
      </w:r>
    </w:p>
    <w:p w:rsidR="00612DB6" w:rsidRDefault="00612DB6" w:rsidP="00126FB0">
      <w:r>
        <w:t xml:space="preserve">Как элементы интерфейса должны себя вести? </w:t>
      </w:r>
    </w:p>
    <w:p w:rsidR="00612DB6" w:rsidRDefault="00612DB6" w:rsidP="00126FB0">
      <w:r>
        <w:t xml:space="preserve">1 Пользователи привыкают. Например, при удалении файла, появляется окно с подтверждением: </w:t>
      </w:r>
      <w:r w:rsidR="00EE6053">
        <w:t>«</w:t>
      </w:r>
      <w:r>
        <w:t>Да</w:t>
      </w:r>
      <w:r w:rsidR="00EE6053">
        <w:t>»</w:t>
      </w:r>
      <w:r>
        <w:t xml:space="preserve"> или </w:t>
      </w:r>
      <w:r w:rsidR="00EE6053">
        <w:t>«</w:t>
      </w:r>
      <w:r>
        <w:t>Нет</w:t>
      </w:r>
      <w:r w:rsidR="00EE6053">
        <w:t>»</w:t>
      </w:r>
      <w:r>
        <w:t xml:space="preserve">. Со временем, пользователь перестает читать предупреждение и по привычке нажимает </w:t>
      </w:r>
      <w:r w:rsidR="00EE6053">
        <w:t>«</w:t>
      </w:r>
      <w:r>
        <w:t>Да</w:t>
      </w:r>
      <w:r w:rsidR="00EE6053">
        <w:t>»</w:t>
      </w:r>
      <w:r>
        <w:t xml:space="preserve">. Поэтому диалоговое окно, которое было призвано обеспечить безопасность, абсолютно не выполняет своей роли. Следовательно, необходимо дать пользователю возможность отменять, сделанные им действия. </w:t>
      </w:r>
    </w:p>
    <w:p w:rsidR="00612DB6" w:rsidRDefault="00612DB6" w:rsidP="00126FB0">
      <w:r>
        <w:t xml:space="preserve">2 Если пользователю дают информацию, которую он должен куда-то ввести или как-то обработать, то информация должна оставаться на экране до того момента, пока человек ее не обработает. Иначе он может просто забыть. </w:t>
      </w:r>
    </w:p>
    <w:p w:rsidR="00612DB6" w:rsidRDefault="00612DB6" w:rsidP="00126FB0">
      <w:r>
        <w:t xml:space="preserve">3 Нужно избегать двусмысленности. Например, на фонарике есть одна кнопка. По нажатию фонарик включается, нажали еще раз — выключился. Если в фонарике перегорела лампочка, то при нажатии на кнопку не понятно, включаем мы его или нет. Поэтому, вместо одной кнопки выключателя, лучше использовать переключатель (например, checkbox с двумя позициями: </w:t>
      </w:r>
      <w:r w:rsidR="00EE6053">
        <w:t>«</w:t>
      </w:r>
      <w:r>
        <w:t>вкл.</w:t>
      </w:r>
      <w:r w:rsidR="00EE6053">
        <w:t>»</w:t>
      </w:r>
      <w:r>
        <w:t xml:space="preserve"> и </w:t>
      </w:r>
      <w:r w:rsidR="00EE6053">
        <w:t>«</w:t>
      </w:r>
      <w:r>
        <w:t>выкл.</w:t>
      </w:r>
      <w:r w:rsidR="00EE6053">
        <w:t>»</w:t>
      </w:r>
      <w:r>
        <w:t xml:space="preserve">). За исключением случаев, когда состояние задачи, очевидно. </w:t>
      </w:r>
    </w:p>
    <w:p w:rsidR="00612DB6" w:rsidRDefault="00612DB6" w:rsidP="00126FB0">
      <w:r>
        <w:t xml:space="preserve">4 Имеет смысл делать монотонные интерфейсы. Монотонный интерфейс — это интерфейс, в котором какое-то действие, можно сделать только одним способом. Такой подход обеспечит быструю привыкаемость к программе и автоматизацию действий. </w:t>
      </w:r>
    </w:p>
    <w:p w:rsidR="00612DB6" w:rsidRDefault="00612DB6" w:rsidP="00126FB0">
      <w:r>
        <w:t xml:space="preserve">5 Не стоит делать адаптивные интерфейсы, которые изменяются со временем. Так как для выполнения какой-то задачи, лучше изучать только один интерфейс, а не несколько. Пример — стартовая страница браузера Chrome. </w:t>
      </w:r>
    </w:p>
    <w:p w:rsidR="00612DB6" w:rsidRDefault="00612DB6" w:rsidP="00126FB0">
      <w:r>
        <w:t xml:space="preserve">6 Если задержки в процессе выполнения программы неизбежны или действие производимое пользователем очень значимо, важно, чтобы в интерфейсе была предусмотрена сообщающая о них обратная связь. Например, можно использовать индикатор хода выполнения задачи (status bar). </w:t>
      </w:r>
    </w:p>
    <w:p w:rsidR="00612DB6" w:rsidRDefault="00612DB6" w:rsidP="00126FB0">
      <w:r>
        <w:lastRenderedPageBreak/>
        <w:t xml:space="preserve">7 ЭИ должны отвечать. Если пользователь произвел клик, то ЭИ должен как-то отозваться, чтобы человек понял, что клик произошел. </w:t>
      </w:r>
    </w:p>
    <w:p w:rsidR="00612DB6" w:rsidRDefault="00612DB6" w:rsidP="00126FB0">
      <w:r>
        <w:rPr>
          <w:i/>
          <w:iCs/>
        </w:rPr>
        <w:t xml:space="preserve">Карта навигации </w:t>
      </w:r>
      <w:r>
        <w:t xml:space="preserve">— информация на карте навигации аналогична разделу </w:t>
      </w:r>
      <w:r w:rsidR="00EE6053">
        <w:t>«</w:t>
      </w:r>
      <w:r>
        <w:t>Содержание</w:t>
      </w:r>
      <w:r w:rsidR="00EE6053">
        <w:t>»</w:t>
      </w:r>
      <w:r>
        <w:t xml:space="preserve"> обычной книги. В карте представлен полный перечень разделов и/или всех страниц, имеющихся на сайте. Нередко, заголовки страниц в списке служат ссылками на эти страницы. </w:t>
      </w:r>
    </w:p>
    <w:p w:rsidR="00612DB6" w:rsidRDefault="00612DB6" w:rsidP="00126FB0">
      <w:r>
        <w:t xml:space="preserve">Примеры: </w:t>
      </w:r>
    </w:p>
    <w:p w:rsidR="00126FB0" w:rsidRDefault="00126FB0" w:rsidP="00126FB0">
      <w:r>
        <w:rPr>
          <w:noProof/>
        </w:rPr>
        <w:drawing>
          <wp:inline distT="0" distB="0" distL="0" distR="0">
            <wp:extent cx="4752975" cy="3581400"/>
            <wp:effectExtent l="19050" t="0" r="9525"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90" cstate="print"/>
                    <a:srcRect/>
                    <a:stretch>
                      <a:fillRect/>
                    </a:stretch>
                  </pic:blipFill>
                  <pic:spPr bwMode="auto">
                    <a:xfrm>
                      <a:off x="0" y="0"/>
                      <a:ext cx="4752975" cy="3581400"/>
                    </a:xfrm>
                    <a:prstGeom prst="rect">
                      <a:avLst/>
                    </a:prstGeom>
                    <a:noFill/>
                    <a:ln w="9525">
                      <a:noFill/>
                      <a:miter lim="800000"/>
                      <a:headEnd/>
                      <a:tailEnd/>
                    </a:ln>
                  </pic:spPr>
                </pic:pic>
              </a:graphicData>
            </a:graphic>
          </wp:inline>
        </w:drawing>
      </w:r>
    </w:p>
    <w:p w:rsidR="00126FB0" w:rsidRDefault="00126FB0" w:rsidP="00126FB0"/>
    <w:p w:rsidR="00126FB0" w:rsidRDefault="00126FB0" w:rsidP="00126FB0">
      <w:r>
        <w:rPr>
          <w:noProof/>
        </w:rPr>
        <w:drawing>
          <wp:inline distT="0" distB="0" distL="0" distR="0">
            <wp:extent cx="5940425" cy="2750043"/>
            <wp:effectExtent l="19050" t="0" r="3175"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91" cstate="print"/>
                    <a:srcRect/>
                    <a:stretch>
                      <a:fillRect/>
                    </a:stretch>
                  </pic:blipFill>
                  <pic:spPr bwMode="auto">
                    <a:xfrm>
                      <a:off x="0" y="0"/>
                      <a:ext cx="5940425" cy="2750043"/>
                    </a:xfrm>
                    <a:prstGeom prst="rect">
                      <a:avLst/>
                    </a:prstGeom>
                    <a:noFill/>
                    <a:ln w="9525">
                      <a:noFill/>
                      <a:miter lim="800000"/>
                      <a:headEnd/>
                      <a:tailEnd/>
                    </a:ln>
                  </pic:spPr>
                </pic:pic>
              </a:graphicData>
            </a:graphic>
          </wp:inline>
        </w:drawing>
      </w:r>
    </w:p>
    <w:p w:rsidR="00126FB0" w:rsidRDefault="00126FB0" w:rsidP="00126FB0">
      <w:r>
        <w:t xml:space="preserve">1.2. Описание работы </w:t>
      </w:r>
    </w:p>
    <w:p w:rsidR="00126FB0" w:rsidRDefault="00126FB0" w:rsidP="00126FB0">
      <w:r>
        <w:t xml:space="preserve">1 Создайте карту навигации для выбранной системы. На карте в зависимости от специфики системы выделите разделы, доступные различным пользователям в зависимости от роли, опишите условия перехода из различных.                                                                                                                      </w:t>
      </w:r>
      <w:r>
        <w:lastRenderedPageBreak/>
        <w:t xml:space="preserve">2.  Используя графический редактор на выбор, создайте макеты графического интерфейса пользователя (от каждого члена бригады – не менее 3 макетов). Предлагаемые системы: </w:t>
      </w:r>
    </w:p>
    <w:p w:rsidR="00126FB0" w:rsidRDefault="00126FB0" w:rsidP="00126FB0">
      <w:r>
        <w:t xml:space="preserve">- Microsoft Visio 2010 </w:t>
      </w:r>
    </w:p>
    <w:p w:rsidR="00126FB0" w:rsidRDefault="00126FB0" w:rsidP="00126FB0">
      <w:r>
        <w:t xml:space="preserve">- Axure </w:t>
      </w:r>
    </w:p>
    <w:p w:rsidR="00126FB0" w:rsidRDefault="00126FB0" w:rsidP="00126FB0">
      <w:r>
        <w:t xml:space="preserve">- Adobe Photoshop </w:t>
      </w:r>
    </w:p>
    <w:p w:rsidR="00126FB0" w:rsidRDefault="00126FB0" w:rsidP="00126FB0">
      <w:r>
        <w:t xml:space="preserve">- Balsamiq </w:t>
      </w:r>
    </w:p>
    <w:p w:rsidR="00126FB0" w:rsidRDefault="00126FB0" w:rsidP="00126FB0">
      <w:r>
        <w:t xml:space="preserve">- Cacoo </w:t>
      </w:r>
    </w:p>
    <w:tbl>
      <w:tblPr>
        <w:tblW w:w="0" w:type="auto"/>
        <w:tblBorders>
          <w:top w:val="nil"/>
          <w:left w:val="nil"/>
          <w:bottom w:val="nil"/>
          <w:right w:val="nil"/>
        </w:tblBorders>
        <w:tblLayout w:type="fixed"/>
        <w:tblLook w:val="0000"/>
      </w:tblPr>
      <w:tblGrid>
        <w:gridCol w:w="1810"/>
        <w:gridCol w:w="1810"/>
        <w:gridCol w:w="1810"/>
        <w:gridCol w:w="1810"/>
        <w:gridCol w:w="1810"/>
      </w:tblGrid>
      <w:tr w:rsidR="00126FB0" w:rsidTr="002246B1">
        <w:trPr>
          <w:trHeight w:val="286"/>
        </w:trPr>
        <w:tc>
          <w:tcPr>
            <w:tcW w:w="1810" w:type="dxa"/>
          </w:tcPr>
          <w:p w:rsidR="00126FB0" w:rsidRDefault="00126FB0" w:rsidP="00126FB0">
            <w:r>
              <w:t xml:space="preserve">3 Для разработанных макетов подготовьте их текстовое описание в следующем виде: Название поля </w:t>
            </w:r>
          </w:p>
        </w:tc>
        <w:tc>
          <w:tcPr>
            <w:tcW w:w="1810" w:type="dxa"/>
          </w:tcPr>
          <w:p w:rsidR="00126FB0" w:rsidRDefault="00126FB0" w:rsidP="00126FB0">
            <w:r>
              <w:t xml:space="preserve">Тип </w:t>
            </w:r>
          </w:p>
        </w:tc>
        <w:tc>
          <w:tcPr>
            <w:tcW w:w="1810" w:type="dxa"/>
          </w:tcPr>
          <w:p w:rsidR="00126FB0" w:rsidRDefault="00126FB0" w:rsidP="00126FB0">
            <w:r>
              <w:t xml:space="preserve">Условия видимости </w:t>
            </w:r>
          </w:p>
        </w:tc>
        <w:tc>
          <w:tcPr>
            <w:tcW w:w="1810" w:type="dxa"/>
          </w:tcPr>
          <w:p w:rsidR="00126FB0" w:rsidRDefault="00126FB0" w:rsidP="00126FB0">
            <w:r>
              <w:t xml:space="preserve">Условия доступности </w:t>
            </w:r>
          </w:p>
        </w:tc>
        <w:tc>
          <w:tcPr>
            <w:tcW w:w="1810" w:type="dxa"/>
          </w:tcPr>
          <w:p w:rsidR="00126FB0" w:rsidRDefault="00126FB0" w:rsidP="00126FB0">
            <w:r>
              <w:t xml:space="preserve">Описание </w:t>
            </w:r>
          </w:p>
        </w:tc>
      </w:tr>
      <w:tr w:rsidR="00126FB0" w:rsidTr="002246B1">
        <w:trPr>
          <w:trHeight w:val="610"/>
        </w:trPr>
        <w:tc>
          <w:tcPr>
            <w:tcW w:w="9050" w:type="dxa"/>
            <w:gridSpan w:val="5"/>
          </w:tcPr>
          <w:p w:rsidR="00126FB0" w:rsidRDefault="00126FB0" w:rsidP="00126FB0">
            <w:r>
              <w:t xml:space="preserve">Формат, допустимые значения, макс. и мин. длина, поведение </w:t>
            </w:r>
          </w:p>
        </w:tc>
      </w:tr>
    </w:tbl>
    <w:p w:rsidR="00126FB0" w:rsidRDefault="00126FB0" w:rsidP="00126FB0">
      <w:r>
        <w:t xml:space="preserve">разделов (при необходимости) </w:t>
      </w:r>
    </w:p>
    <w:p w:rsidR="00126FB0" w:rsidRDefault="00126FB0" w:rsidP="00126FB0"/>
    <w:p w:rsidR="00126FB0" w:rsidRDefault="00126FB0" w:rsidP="00126FB0">
      <w:r>
        <w:t xml:space="preserve">1.3. Содержание отчета </w:t>
      </w:r>
    </w:p>
    <w:p w:rsidR="00126FB0" w:rsidRDefault="00126FB0" w:rsidP="00126FB0">
      <w:r>
        <w:t xml:space="preserve">1 Титульный лист </w:t>
      </w:r>
    </w:p>
    <w:p w:rsidR="00126FB0" w:rsidRDefault="00126FB0" w:rsidP="00126FB0">
      <w:r>
        <w:t xml:space="preserve">2 Цель работы </w:t>
      </w:r>
    </w:p>
    <w:p w:rsidR="00126FB0" w:rsidRDefault="00126FB0" w:rsidP="00126FB0">
      <w:r>
        <w:t xml:space="preserve">3 Навигационная схема (карта навигации) </w:t>
      </w:r>
    </w:p>
    <w:p w:rsidR="00126FB0" w:rsidRDefault="00126FB0" w:rsidP="00126FB0">
      <w:r>
        <w:t xml:space="preserve">4 Макеты графического интерфейса пользователя </w:t>
      </w:r>
    </w:p>
    <w:p w:rsidR="00126FB0" w:rsidRDefault="00126FB0" w:rsidP="00126FB0">
      <w:r>
        <w:t xml:space="preserve">5 Описание элементов управления по таблице 1 </w:t>
      </w:r>
    </w:p>
    <w:p w:rsidR="00126FB0" w:rsidRDefault="00126FB0" w:rsidP="00126FB0">
      <w:r>
        <w:t xml:space="preserve">6 Выводы </w:t>
      </w:r>
    </w:p>
    <w:p w:rsidR="00126FB0" w:rsidRDefault="00126FB0" w:rsidP="00126FB0">
      <w:r>
        <w:t xml:space="preserve">1.4. Контрольные вопросы </w:t>
      </w:r>
    </w:p>
    <w:p w:rsidR="00126FB0" w:rsidRDefault="00126FB0" w:rsidP="00126FB0">
      <w:r>
        <w:t xml:space="preserve">1 Что такое графический интерфейс пользователя? </w:t>
      </w:r>
    </w:p>
    <w:p w:rsidR="00126FB0" w:rsidRDefault="00126FB0" w:rsidP="00126FB0">
      <w:r>
        <w:t xml:space="preserve">2 Какие бывают виды графического интерфейса? </w:t>
      </w:r>
    </w:p>
    <w:p w:rsidR="00126FB0" w:rsidRDefault="00126FB0" w:rsidP="00126FB0">
      <w:r>
        <w:t xml:space="preserve">3 …. </w:t>
      </w:r>
    </w:p>
    <w:p w:rsidR="00126FB0" w:rsidRDefault="00126FB0" w:rsidP="00126FB0">
      <w:r>
        <w:t xml:space="preserve">4. … </w:t>
      </w:r>
    </w:p>
    <w:p w:rsidR="00126FB0" w:rsidRDefault="00126FB0" w:rsidP="00126FB0">
      <w:r>
        <w:t xml:space="preserve">5. Что такое карта навигации? </w:t>
      </w:r>
    </w:p>
    <w:p w:rsidR="00126FB0" w:rsidRDefault="00126FB0" w:rsidP="00126FB0">
      <w:r>
        <w:t xml:space="preserve">Пример отчёта </w:t>
      </w:r>
    </w:p>
    <w:p w:rsidR="00126FB0" w:rsidRDefault="00126FB0" w:rsidP="00126FB0">
      <w:r>
        <w:t xml:space="preserve">Цель работы: </w:t>
      </w:r>
    </w:p>
    <w:p w:rsidR="00126FB0" w:rsidRDefault="00126FB0" w:rsidP="00126FB0">
      <w:r>
        <w:t xml:space="preserve">Познакомиться с основными элементами управления (виджетами) и приобрести навыки проектирования графического интерфейса пользователя. </w:t>
      </w:r>
    </w:p>
    <w:p w:rsidR="00126FB0" w:rsidRDefault="00126FB0" w:rsidP="00126FB0">
      <w:r>
        <w:t xml:space="preserve">Ход работы: </w:t>
      </w:r>
    </w:p>
    <w:p w:rsidR="00126FB0" w:rsidRDefault="00126FB0" w:rsidP="00126FB0">
      <w:r>
        <w:t xml:space="preserve">1. Сперва составляем навигационную схему выбранного сайта. </w:t>
      </w:r>
    </w:p>
    <w:p w:rsidR="00126FB0" w:rsidRDefault="00126FB0" w:rsidP="00126FB0"/>
    <w:p w:rsidR="00126FB0" w:rsidRDefault="00126FB0" w:rsidP="00126FB0">
      <w:r>
        <w:lastRenderedPageBreak/>
        <w:t xml:space="preserve">Для примера взята карта навигации интернет-банкинга ОАО </w:t>
      </w:r>
      <w:r w:rsidR="00EE6053">
        <w:t>«</w:t>
      </w:r>
      <w:r>
        <w:t>АСБ Беларусбанк</w:t>
      </w:r>
      <w:r w:rsidR="00EE6053">
        <w:t>»</w:t>
      </w:r>
      <w:r>
        <w:t xml:space="preserve"> (ibank.asb.by). Информация на карте навигации аналогична разделу </w:t>
      </w:r>
      <w:r w:rsidR="00EE6053">
        <w:t>«</w:t>
      </w:r>
      <w:r>
        <w:t>Содержание</w:t>
      </w:r>
      <w:r w:rsidR="00EE6053">
        <w:t>»</w:t>
      </w:r>
      <w:r>
        <w:t xml:space="preserve"> обычной книги. В карте представлен полный перечень разделов и/или всех страниц, имеющихся на сайте. Нередко, заголовки страниц в списке служат ссылками на эти страницы.</w:t>
      </w:r>
    </w:p>
    <w:p w:rsidR="00126FB0" w:rsidRDefault="00126FB0" w:rsidP="00126FB0">
      <w:r>
        <w:rPr>
          <w:noProof/>
        </w:rPr>
        <w:drawing>
          <wp:inline distT="0" distB="0" distL="0" distR="0">
            <wp:extent cx="5940425" cy="4417467"/>
            <wp:effectExtent l="19050" t="0" r="3175"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92" cstate="print"/>
                    <a:srcRect/>
                    <a:stretch>
                      <a:fillRect/>
                    </a:stretch>
                  </pic:blipFill>
                  <pic:spPr bwMode="auto">
                    <a:xfrm>
                      <a:off x="0" y="0"/>
                      <a:ext cx="5940425" cy="4417467"/>
                    </a:xfrm>
                    <a:prstGeom prst="rect">
                      <a:avLst/>
                    </a:prstGeom>
                    <a:noFill/>
                    <a:ln w="9525">
                      <a:noFill/>
                      <a:miter lim="800000"/>
                      <a:headEnd/>
                      <a:tailEnd/>
                    </a:ln>
                  </pic:spPr>
                </pic:pic>
              </a:graphicData>
            </a:graphic>
          </wp:inline>
        </w:drawing>
      </w:r>
    </w:p>
    <w:p w:rsidR="00126FB0" w:rsidRDefault="00126FB0" w:rsidP="00126FB0">
      <w:r>
        <w:t>Карту навигации можно составить в виде дерева:</w:t>
      </w:r>
    </w:p>
    <w:p w:rsidR="00126FB0" w:rsidRDefault="00126FB0" w:rsidP="00126FB0">
      <w:r>
        <w:t xml:space="preserve">Главная страница </w:t>
      </w:r>
    </w:p>
    <w:p w:rsidR="00126FB0" w:rsidRDefault="00126FB0" w:rsidP="00126FB0">
      <w:r>
        <w:t xml:space="preserve">(ibank.asb.by) </w:t>
      </w:r>
    </w:p>
    <w:p w:rsidR="00126FB0" w:rsidRDefault="00126FB0" w:rsidP="00126FB0">
      <w:r>
        <w:t xml:space="preserve">Вход в систему </w:t>
      </w:r>
    </w:p>
    <w:p w:rsidR="00126FB0" w:rsidRDefault="00126FB0" w:rsidP="00126FB0">
      <w:r>
        <w:t xml:space="preserve">Инструкция пользователя </w:t>
      </w:r>
    </w:p>
    <w:p w:rsidR="00126FB0" w:rsidRDefault="00126FB0" w:rsidP="00126FB0">
      <w:r>
        <w:t xml:space="preserve">Online-регистрация </w:t>
      </w:r>
    </w:p>
    <w:p w:rsidR="00126FB0" w:rsidRDefault="00126FB0" w:rsidP="00126FB0">
      <w:r>
        <w:t xml:space="preserve">Часто задаваемые вопросы </w:t>
      </w:r>
    </w:p>
    <w:p w:rsidR="00126FB0" w:rsidRDefault="00126FB0" w:rsidP="00126FB0">
      <w:r>
        <w:t xml:space="preserve">Разблокировать по СМС </w:t>
      </w:r>
    </w:p>
    <w:p w:rsidR="00126FB0" w:rsidRDefault="00126FB0" w:rsidP="00126FB0">
      <w:r>
        <w:t xml:space="preserve">Главная страница для авторизованных пользователей </w:t>
      </w:r>
    </w:p>
    <w:p w:rsidR="00126FB0" w:rsidRDefault="00126FB0" w:rsidP="00126FB0">
      <w:r>
        <w:t xml:space="preserve">Платежи и переводы </w:t>
      </w:r>
    </w:p>
    <w:p w:rsidR="00126FB0" w:rsidRDefault="00126FB0" w:rsidP="00126FB0">
      <w:r>
        <w:t xml:space="preserve">Счета </w:t>
      </w:r>
    </w:p>
    <w:p w:rsidR="00126FB0" w:rsidRDefault="00126FB0" w:rsidP="00126FB0">
      <w:r>
        <w:t xml:space="preserve">История платежей </w:t>
      </w:r>
    </w:p>
    <w:p w:rsidR="00126FB0" w:rsidRDefault="00126FB0" w:rsidP="00126FB0">
      <w:r>
        <w:t xml:space="preserve">Персональные настройки </w:t>
      </w:r>
    </w:p>
    <w:p w:rsidR="00126FB0" w:rsidRDefault="00126FB0" w:rsidP="00126FB0">
      <w:r>
        <w:t>Переход на belarusbank.by</w:t>
      </w:r>
    </w:p>
    <w:p w:rsidR="00126FB0" w:rsidRDefault="00126FB0" w:rsidP="00126FB0">
      <w:r>
        <w:lastRenderedPageBreak/>
        <w:t xml:space="preserve">Или же можно составить карту навигации в виде многоуровневого списка (в данном случае многоуровневый список является продолжением карты навигации, которая отображена в виде дерева, из-за соображений вместительности на страницу): </w:t>
      </w:r>
    </w:p>
    <w:p w:rsidR="00126FB0" w:rsidRDefault="00126FB0" w:rsidP="00126FB0">
      <w:r>
        <w:t xml:space="preserve">Платежи и переводы: </w:t>
      </w:r>
    </w:p>
    <w:p w:rsidR="00126FB0" w:rsidRDefault="00126FB0" w:rsidP="00126FB0">
      <w:r>
        <w:rPr>
          <w:rFonts w:cs="Times New Roman"/>
        </w:rPr>
        <w:t></w:t>
      </w:r>
      <w:r>
        <w:t xml:space="preserve"> Произвольный платёж </w:t>
      </w:r>
    </w:p>
    <w:p w:rsidR="00126FB0" w:rsidRDefault="00126FB0" w:rsidP="00126FB0">
      <w:r>
        <w:rPr>
          <w:rFonts w:cs="Times New Roman"/>
        </w:rPr>
        <w:t></w:t>
      </w:r>
      <w:r>
        <w:t xml:space="preserve"> Система </w:t>
      </w:r>
      <w:r w:rsidR="00EE6053">
        <w:t>«</w:t>
      </w:r>
      <w:r>
        <w:t>Расчёт</w:t>
      </w:r>
      <w:r w:rsidR="00EE6053">
        <w:t>»</w:t>
      </w:r>
      <w:r>
        <w:t xml:space="preserve"> (ЕРИП) </w:t>
      </w:r>
    </w:p>
    <w:p w:rsidR="00126FB0" w:rsidRDefault="00126FB0" w:rsidP="00126FB0">
      <w:r>
        <w:rPr>
          <w:rFonts w:cs="Times New Roman"/>
        </w:rPr>
        <w:t></w:t>
      </w:r>
      <w:r>
        <w:t xml:space="preserve"> Мобильная связь </w:t>
      </w:r>
    </w:p>
    <w:p w:rsidR="00126FB0" w:rsidRDefault="00126FB0" w:rsidP="00126FB0">
      <w:r>
        <w:rPr>
          <w:rFonts w:cs="Times New Roman"/>
        </w:rPr>
        <w:t></w:t>
      </w:r>
      <w:r>
        <w:t xml:space="preserve"> Velcom </w:t>
      </w:r>
    </w:p>
    <w:p w:rsidR="00126FB0" w:rsidRDefault="00126FB0" w:rsidP="00126FB0">
      <w:r>
        <w:rPr>
          <w:rFonts w:cs="Times New Roman"/>
        </w:rPr>
        <w:t></w:t>
      </w:r>
      <w:r>
        <w:t xml:space="preserve"> MTC </w:t>
      </w:r>
    </w:p>
    <w:p w:rsidR="00126FB0" w:rsidRDefault="00126FB0" w:rsidP="00126FB0">
      <w:r>
        <w:rPr>
          <w:rFonts w:cs="Times New Roman"/>
        </w:rPr>
        <w:t></w:t>
      </w:r>
      <w:r>
        <w:t xml:space="preserve"> Diallog </w:t>
      </w:r>
    </w:p>
    <w:p w:rsidR="00126FB0" w:rsidRDefault="00126FB0" w:rsidP="00126FB0">
      <w:r>
        <w:rPr>
          <w:rFonts w:cs="Times New Roman"/>
        </w:rPr>
        <w:t></w:t>
      </w:r>
      <w:r>
        <w:t xml:space="preserve"> Life :) </w:t>
      </w:r>
    </w:p>
    <w:p w:rsidR="00126FB0" w:rsidRDefault="00126FB0" w:rsidP="00126FB0"/>
    <w:p w:rsidR="00126FB0" w:rsidRDefault="00126FB0" w:rsidP="00126FB0">
      <w:r>
        <w:t xml:space="preserve">Коммунальные платежи </w:t>
      </w:r>
    </w:p>
    <w:p w:rsidR="00126FB0" w:rsidRDefault="00126FB0" w:rsidP="00126FB0">
      <w:r>
        <w:t xml:space="preserve">– ЖКХ г.Минск </w:t>
      </w:r>
    </w:p>
    <w:p w:rsidR="00126FB0" w:rsidRDefault="00126FB0" w:rsidP="00126FB0">
      <w:r>
        <w:t xml:space="preserve">– ЖКХ г.Витебск </w:t>
      </w:r>
    </w:p>
    <w:p w:rsidR="00126FB0" w:rsidRDefault="00126FB0" w:rsidP="00126FB0">
      <w:r>
        <w:t xml:space="preserve">– и т.д. </w:t>
      </w:r>
    </w:p>
    <w:p w:rsidR="00126FB0" w:rsidRDefault="00126FB0" w:rsidP="00126FB0">
      <w:r>
        <w:t xml:space="preserve">2. Далее необходимо составить Макеты графического интерфейса пользователя (от каждого члена бригады – не менее 3 макетов): </w:t>
      </w:r>
    </w:p>
    <w:p w:rsidR="00126FB0" w:rsidRDefault="00126FB0" w:rsidP="00126FB0"/>
    <w:p w:rsidR="00126FB0" w:rsidRDefault="00126FB0" w:rsidP="00126FB0">
      <w:r>
        <w:t>Чтобы создать макет можно использовать программу Microsoft Visio.</w:t>
      </w:r>
    </w:p>
    <w:p w:rsidR="00126FB0" w:rsidRDefault="00126FB0" w:rsidP="00126FB0">
      <w:r>
        <w:t xml:space="preserve">ЛогинПарольКнопкаВойтиВход в системуИнструкция пользователяOnline-регистрацияЧасто задаваемые вопросыРазблокировать по СМСЛоготипКонтактные </w:t>
      </w:r>
    </w:p>
    <w:p w:rsidR="00126FB0" w:rsidRDefault="00126FB0" w:rsidP="00126FB0">
      <w:r>
        <w:t xml:space="preserve">Макет 1 – Начальная страница (ibank.asb.by) </w:t>
      </w:r>
    </w:p>
    <w:p w:rsidR="00126FB0" w:rsidRDefault="00126FB0" w:rsidP="00126FB0">
      <w:r>
        <w:t xml:space="preserve">3 Теперь нужно </w:t>
      </w:r>
      <w:r>
        <w:rPr>
          <w:i/>
          <w:iCs/>
        </w:rPr>
        <w:t xml:space="preserve">описать элементы управления </w:t>
      </w:r>
      <w:r>
        <w:t xml:space="preserve">для каждого составленного макета. В столбце Название поля нужно перечислить все элементы, размещённые на макете. В столбце Тип – указать тип </w:t>
      </w:r>
      <w:r>
        <w:rPr>
          <w:rFonts w:ascii="Wingdings" w:hAnsi="Wingdings" w:cs="Wingdings"/>
        </w:rPr>
        <w:t></w:t>
      </w:r>
      <w:r>
        <w:t xml:space="preserve">, т.е. чем является элемент (ссылка, текст, поле для ввода, кнопка, чекбокс и т.п.). В столбцах Условия видимости и Условия доступности нужно указать кому виден и доступен каждый элемент интрефейса. В столбце Описание нужно немного подробнее описать для чего этот элемент, какие он действия совершает. </w:t>
      </w:r>
    </w:p>
    <w:tbl>
      <w:tblPr>
        <w:tblW w:w="0" w:type="auto"/>
        <w:tblBorders>
          <w:top w:val="nil"/>
          <w:left w:val="nil"/>
          <w:bottom w:val="nil"/>
          <w:right w:val="nil"/>
        </w:tblBorders>
        <w:tblLayout w:type="fixed"/>
        <w:tblLook w:val="0000"/>
      </w:tblPr>
      <w:tblGrid>
        <w:gridCol w:w="1774"/>
        <w:gridCol w:w="1182"/>
        <w:gridCol w:w="592"/>
        <w:gridCol w:w="1774"/>
        <w:gridCol w:w="590"/>
        <w:gridCol w:w="1184"/>
        <w:gridCol w:w="1774"/>
      </w:tblGrid>
      <w:tr w:rsidR="00126FB0">
        <w:trPr>
          <w:trHeight w:val="414"/>
        </w:trPr>
        <w:tc>
          <w:tcPr>
            <w:tcW w:w="1774" w:type="dxa"/>
          </w:tcPr>
          <w:p w:rsidR="00126FB0" w:rsidRDefault="00126FB0" w:rsidP="00126FB0">
            <w:pPr>
              <w:rPr>
                <w:sz w:val="26"/>
                <w:szCs w:val="26"/>
              </w:rPr>
            </w:pPr>
            <w:r>
              <w:t xml:space="preserve">Таблица 1. </w:t>
            </w:r>
            <w:r>
              <w:rPr>
                <w:sz w:val="26"/>
                <w:szCs w:val="26"/>
              </w:rPr>
              <w:t xml:space="preserve">Название поля </w:t>
            </w:r>
          </w:p>
        </w:tc>
        <w:tc>
          <w:tcPr>
            <w:tcW w:w="1774" w:type="dxa"/>
            <w:gridSpan w:val="2"/>
          </w:tcPr>
          <w:p w:rsidR="00126FB0" w:rsidRDefault="00126FB0" w:rsidP="00126FB0">
            <w:pPr>
              <w:rPr>
                <w:sz w:val="26"/>
                <w:szCs w:val="26"/>
              </w:rPr>
            </w:pPr>
            <w:r>
              <w:rPr>
                <w:sz w:val="26"/>
                <w:szCs w:val="26"/>
              </w:rPr>
              <w:t xml:space="preserve">Тип </w:t>
            </w:r>
          </w:p>
        </w:tc>
        <w:tc>
          <w:tcPr>
            <w:tcW w:w="1774" w:type="dxa"/>
          </w:tcPr>
          <w:p w:rsidR="00126FB0" w:rsidRDefault="00126FB0" w:rsidP="00126FB0">
            <w:pPr>
              <w:rPr>
                <w:sz w:val="26"/>
                <w:szCs w:val="26"/>
              </w:rPr>
            </w:pPr>
            <w:r>
              <w:rPr>
                <w:sz w:val="26"/>
                <w:szCs w:val="26"/>
              </w:rPr>
              <w:t xml:space="preserve">Условия видимости </w:t>
            </w:r>
          </w:p>
        </w:tc>
        <w:tc>
          <w:tcPr>
            <w:tcW w:w="1774" w:type="dxa"/>
            <w:gridSpan w:val="2"/>
          </w:tcPr>
          <w:p w:rsidR="00126FB0" w:rsidRDefault="00126FB0" w:rsidP="00126FB0">
            <w:pPr>
              <w:rPr>
                <w:sz w:val="26"/>
                <w:szCs w:val="26"/>
              </w:rPr>
            </w:pPr>
            <w:r>
              <w:rPr>
                <w:sz w:val="26"/>
                <w:szCs w:val="26"/>
              </w:rPr>
              <w:t xml:space="preserve">Условия доступности </w:t>
            </w:r>
          </w:p>
        </w:tc>
        <w:tc>
          <w:tcPr>
            <w:tcW w:w="1774" w:type="dxa"/>
          </w:tcPr>
          <w:p w:rsidR="00126FB0" w:rsidRDefault="00126FB0" w:rsidP="00126FB0">
            <w:pPr>
              <w:rPr>
                <w:sz w:val="26"/>
                <w:szCs w:val="26"/>
              </w:rPr>
            </w:pPr>
            <w:r>
              <w:rPr>
                <w:sz w:val="26"/>
                <w:szCs w:val="26"/>
              </w:rPr>
              <w:t xml:space="preserve">Описание </w:t>
            </w:r>
          </w:p>
        </w:tc>
      </w:tr>
      <w:tr w:rsidR="00126FB0">
        <w:trPr>
          <w:trHeight w:val="779"/>
        </w:trPr>
        <w:tc>
          <w:tcPr>
            <w:tcW w:w="1774" w:type="dxa"/>
          </w:tcPr>
          <w:p w:rsidR="00126FB0" w:rsidRDefault="00126FB0" w:rsidP="00126FB0">
            <w:r>
              <w:t xml:space="preserve">Логотип </w:t>
            </w:r>
          </w:p>
        </w:tc>
        <w:tc>
          <w:tcPr>
            <w:tcW w:w="1774" w:type="dxa"/>
            <w:gridSpan w:val="2"/>
          </w:tcPr>
          <w:p w:rsidR="00126FB0" w:rsidRDefault="00126FB0" w:rsidP="00126FB0">
            <w:r>
              <w:t xml:space="preserve">Ссылка </w:t>
            </w:r>
          </w:p>
        </w:tc>
        <w:tc>
          <w:tcPr>
            <w:tcW w:w="1774" w:type="dxa"/>
          </w:tcPr>
          <w:p w:rsidR="00126FB0" w:rsidRDefault="00126FB0" w:rsidP="00126FB0">
            <w:r>
              <w:t xml:space="preserve">Виден всем </w:t>
            </w:r>
          </w:p>
        </w:tc>
        <w:tc>
          <w:tcPr>
            <w:tcW w:w="1774" w:type="dxa"/>
            <w:gridSpan w:val="2"/>
          </w:tcPr>
          <w:p w:rsidR="00126FB0" w:rsidRDefault="00126FB0" w:rsidP="00126FB0">
            <w:r>
              <w:t xml:space="preserve">Доступен всем </w:t>
            </w:r>
          </w:p>
        </w:tc>
        <w:tc>
          <w:tcPr>
            <w:tcW w:w="1774" w:type="dxa"/>
          </w:tcPr>
          <w:p w:rsidR="00126FB0" w:rsidRDefault="00126FB0" w:rsidP="00126FB0">
            <w:r>
              <w:t xml:space="preserve">Ссылка на сайт belarusbank.by </w:t>
            </w:r>
          </w:p>
        </w:tc>
      </w:tr>
      <w:tr w:rsidR="00126FB0">
        <w:trPr>
          <w:trHeight w:val="288"/>
        </w:trPr>
        <w:tc>
          <w:tcPr>
            <w:tcW w:w="2956" w:type="dxa"/>
            <w:gridSpan w:val="2"/>
          </w:tcPr>
          <w:p w:rsidR="00126FB0" w:rsidRDefault="00126FB0" w:rsidP="00126FB0">
            <w:r>
              <w:t xml:space="preserve">Вход в систему </w:t>
            </w:r>
          </w:p>
        </w:tc>
        <w:tc>
          <w:tcPr>
            <w:tcW w:w="2956" w:type="dxa"/>
            <w:gridSpan w:val="3"/>
          </w:tcPr>
          <w:p w:rsidR="00126FB0" w:rsidRDefault="00126FB0" w:rsidP="00126FB0">
            <w:r>
              <w:t xml:space="preserve">Начальная страница </w:t>
            </w:r>
          </w:p>
        </w:tc>
        <w:tc>
          <w:tcPr>
            <w:tcW w:w="2956" w:type="dxa"/>
            <w:gridSpan w:val="2"/>
          </w:tcPr>
          <w:p w:rsidR="00126FB0" w:rsidRDefault="00126FB0" w:rsidP="00126FB0">
            <w:r>
              <w:t xml:space="preserve">Начальная страница </w:t>
            </w:r>
          </w:p>
        </w:tc>
      </w:tr>
      <w:tr w:rsidR="00126FB0">
        <w:trPr>
          <w:trHeight w:val="288"/>
        </w:trPr>
        <w:tc>
          <w:tcPr>
            <w:tcW w:w="2956" w:type="dxa"/>
            <w:gridSpan w:val="2"/>
          </w:tcPr>
          <w:p w:rsidR="00126FB0" w:rsidRDefault="00126FB0" w:rsidP="00126FB0">
            <w:r>
              <w:t xml:space="preserve">Инструкция пользователя </w:t>
            </w:r>
          </w:p>
        </w:tc>
        <w:tc>
          <w:tcPr>
            <w:tcW w:w="2956" w:type="dxa"/>
            <w:gridSpan w:val="3"/>
          </w:tcPr>
          <w:p w:rsidR="00126FB0" w:rsidRDefault="00126FB0" w:rsidP="00126FB0">
            <w:r>
              <w:t xml:space="preserve">Ссылка </w:t>
            </w:r>
          </w:p>
        </w:tc>
        <w:tc>
          <w:tcPr>
            <w:tcW w:w="2956" w:type="dxa"/>
            <w:gridSpan w:val="2"/>
          </w:tcPr>
          <w:p w:rsidR="00126FB0" w:rsidRDefault="00126FB0" w:rsidP="00126FB0">
            <w:r>
              <w:t xml:space="preserve">Ссылка на другую страницу сайта </w:t>
            </w:r>
          </w:p>
        </w:tc>
      </w:tr>
      <w:tr w:rsidR="00126FB0">
        <w:trPr>
          <w:trHeight w:val="288"/>
        </w:trPr>
        <w:tc>
          <w:tcPr>
            <w:tcW w:w="2956" w:type="dxa"/>
            <w:gridSpan w:val="2"/>
          </w:tcPr>
          <w:p w:rsidR="00126FB0" w:rsidRDefault="00126FB0" w:rsidP="00126FB0">
            <w:r>
              <w:t xml:space="preserve">Online-регистрация </w:t>
            </w:r>
          </w:p>
        </w:tc>
        <w:tc>
          <w:tcPr>
            <w:tcW w:w="2956" w:type="dxa"/>
            <w:gridSpan w:val="3"/>
          </w:tcPr>
          <w:p w:rsidR="00126FB0" w:rsidRDefault="00126FB0" w:rsidP="00126FB0">
            <w:r>
              <w:t xml:space="preserve">Ссылка </w:t>
            </w:r>
          </w:p>
        </w:tc>
        <w:tc>
          <w:tcPr>
            <w:tcW w:w="2956" w:type="dxa"/>
            <w:gridSpan w:val="2"/>
          </w:tcPr>
          <w:p w:rsidR="00126FB0" w:rsidRDefault="00126FB0" w:rsidP="00126FB0">
            <w:r>
              <w:t xml:space="preserve">Ссылка на другую </w:t>
            </w:r>
            <w:r>
              <w:lastRenderedPageBreak/>
              <w:t xml:space="preserve">страницу сайта </w:t>
            </w:r>
          </w:p>
        </w:tc>
      </w:tr>
    </w:tbl>
    <w:p w:rsidR="00126FB0" w:rsidRDefault="00126FB0" w:rsidP="00126FB0">
      <w:r>
        <w:lastRenderedPageBreak/>
        <w:t xml:space="preserve"> </w:t>
      </w:r>
      <w:r>
        <w:br w:type="page"/>
      </w:r>
    </w:p>
    <w:tbl>
      <w:tblPr>
        <w:tblW w:w="0" w:type="auto"/>
        <w:tblBorders>
          <w:top w:val="nil"/>
          <w:left w:val="nil"/>
          <w:bottom w:val="nil"/>
          <w:right w:val="nil"/>
        </w:tblBorders>
        <w:tblLayout w:type="fixed"/>
        <w:tblLook w:val="0000"/>
      </w:tblPr>
      <w:tblGrid>
        <w:gridCol w:w="2985"/>
        <w:gridCol w:w="2985"/>
        <w:gridCol w:w="2985"/>
      </w:tblGrid>
      <w:tr w:rsidR="00126FB0">
        <w:trPr>
          <w:trHeight w:val="449"/>
        </w:trPr>
        <w:tc>
          <w:tcPr>
            <w:tcW w:w="2985" w:type="dxa"/>
          </w:tcPr>
          <w:p w:rsidR="00126FB0" w:rsidRDefault="00126FB0" w:rsidP="00126FB0">
            <w:r>
              <w:lastRenderedPageBreak/>
              <w:t xml:space="preserve">Часто задаваемые вопросы </w:t>
            </w:r>
          </w:p>
        </w:tc>
        <w:tc>
          <w:tcPr>
            <w:tcW w:w="2985" w:type="dxa"/>
          </w:tcPr>
          <w:p w:rsidR="00126FB0" w:rsidRDefault="00126FB0" w:rsidP="00126FB0">
            <w:r>
              <w:t xml:space="preserve">Ссылка </w:t>
            </w:r>
          </w:p>
        </w:tc>
        <w:tc>
          <w:tcPr>
            <w:tcW w:w="2985" w:type="dxa"/>
          </w:tcPr>
          <w:p w:rsidR="00126FB0" w:rsidRDefault="00126FB0" w:rsidP="00126FB0">
            <w:r>
              <w:t xml:space="preserve">Ссылка на другую страницу сайта </w:t>
            </w:r>
          </w:p>
        </w:tc>
      </w:tr>
      <w:tr w:rsidR="00126FB0">
        <w:trPr>
          <w:trHeight w:val="611"/>
        </w:trPr>
        <w:tc>
          <w:tcPr>
            <w:tcW w:w="2985" w:type="dxa"/>
          </w:tcPr>
          <w:p w:rsidR="00126FB0" w:rsidRDefault="00126FB0" w:rsidP="00126FB0">
            <w:r>
              <w:t xml:space="preserve">Логин </w:t>
            </w:r>
          </w:p>
        </w:tc>
        <w:tc>
          <w:tcPr>
            <w:tcW w:w="2985" w:type="dxa"/>
          </w:tcPr>
          <w:p w:rsidR="00126FB0" w:rsidRDefault="00126FB0" w:rsidP="00126FB0">
            <w:r>
              <w:t xml:space="preserve">Текстовое поле </w:t>
            </w:r>
          </w:p>
        </w:tc>
        <w:tc>
          <w:tcPr>
            <w:tcW w:w="2985" w:type="dxa"/>
          </w:tcPr>
          <w:p w:rsidR="00126FB0" w:rsidRDefault="00126FB0" w:rsidP="00126FB0">
            <w:r>
              <w:t xml:space="preserve">Текстовое поле для ввода логина указанного при регистрации на сайте </w:t>
            </w:r>
          </w:p>
        </w:tc>
      </w:tr>
      <w:tr w:rsidR="00126FB0">
        <w:trPr>
          <w:trHeight w:val="449"/>
        </w:trPr>
        <w:tc>
          <w:tcPr>
            <w:tcW w:w="2985" w:type="dxa"/>
          </w:tcPr>
          <w:p w:rsidR="00126FB0" w:rsidRDefault="00126FB0" w:rsidP="00126FB0">
            <w:r>
              <w:t xml:space="preserve">Пароль </w:t>
            </w:r>
          </w:p>
        </w:tc>
        <w:tc>
          <w:tcPr>
            <w:tcW w:w="2985" w:type="dxa"/>
          </w:tcPr>
          <w:p w:rsidR="00126FB0" w:rsidRDefault="00126FB0" w:rsidP="00126FB0">
            <w:r>
              <w:t xml:space="preserve">Текстовое поле </w:t>
            </w:r>
          </w:p>
        </w:tc>
        <w:tc>
          <w:tcPr>
            <w:tcW w:w="2985" w:type="dxa"/>
          </w:tcPr>
          <w:p w:rsidR="00126FB0" w:rsidRDefault="00126FB0" w:rsidP="00126FB0">
            <w:r>
              <w:t xml:space="preserve">Текстовое поле для ввода пароля (типа password) </w:t>
            </w:r>
          </w:p>
        </w:tc>
      </w:tr>
      <w:tr w:rsidR="00126FB0">
        <w:trPr>
          <w:trHeight w:val="610"/>
        </w:trPr>
        <w:tc>
          <w:tcPr>
            <w:tcW w:w="2985" w:type="dxa"/>
          </w:tcPr>
          <w:p w:rsidR="00126FB0" w:rsidRDefault="00126FB0" w:rsidP="00126FB0">
            <w:r>
              <w:t xml:space="preserve">Войти </w:t>
            </w:r>
          </w:p>
        </w:tc>
        <w:tc>
          <w:tcPr>
            <w:tcW w:w="2985" w:type="dxa"/>
          </w:tcPr>
          <w:p w:rsidR="00126FB0" w:rsidRDefault="00126FB0" w:rsidP="00126FB0">
            <w:r>
              <w:t xml:space="preserve">Кнопка </w:t>
            </w:r>
          </w:p>
        </w:tc>
        <w:tc>
          <w:tcPr>
            <w:tcW w:w="2985" w:type="dxa"/>
          </w:tcPr>
          <w:p w:rsidR="00126FB0" w:rsidRDefault="00126FB0" w:rsidP="00126FB0">
            <w:r>
              <w:t xml:space="preserve">При правильно введённом логине и пароле пользователь может зайти на сайт </w:t>
            </w:r>
          </w:p>
        </w:tc>
      </w:tr>
      <w:tr w:rsidR="00126FB0">
        <w:trPr>
          <w:trHeight w:val="288"/>
        </w:trPr>
        <w:tc>
          <w:tcPr>
            <w:tcW w:w="2985" w:type="dxa"/>
          </w:tcPr>
          <w:p w:rsidR="00126FB0" w:rsidRDefault="00126FB0" w:rsidP="00126FB0">
            <w:r>
              <w:t xml:space="preserve">Разблокировать по СМС </w:t>
            </w:r>
          </w:p>
        </w:tc>
        <w:tc>
          <w:tcPr>
            <w:tcW w:w="2985" w:type="dxa"/>
          </w:tcPr>
          <w:p w:rsidR="00126FB0" w:rsidRDefault="00126FB0" w:rsidP="00126FB0">
            <w:r>
              <w:t xml:space="preserve">Ссылка </w:t>
            </w:r>
          </w:p>
        </w:tc>
        <w:tc>
          <w:tcPr>
            <w:tcW w:w="2985" w:type="dxa"/>
          </w:tcPr>
          <w:p w:rsidR="00126FB0" w:rsidRDefault="00126FB0" w:rsidP="00126FB0">
            <w:r>
              <w:t xml:space="preserve">Ссылка на другую страницу сайта </w:t>
            </w:r>
          </w:p>
        </w:tc>
      </w:tr>
      <w:tr w:rsidR="00126FB0">
        <w:trPr>
          <w:trHeight w:val="288"/>
        </w:trPr>
        <w:tc>
          <w:tcPr>
            <w:tcW w:w="2985" w:type="dxa"/>
          </w:tcPr>
          <w:p w:rsidR="00126FB0" w:rsidRDefault="00126FB0" w:rsidP="00126FB0">
            <w:r>
              <w:t xml:space="preserve">Контактные данные банка </w:t>
            </w:r>
          </w:p>
        </w:tc>
        <w:tc>
          <w:tcPr>
            <w:tcW w:w="2985" w:type="dxa"/>
          </w:tcPr>
          <w:p w:rsidR="00126FB0" w:rsidRDefault="00126FB0" w:rsidP="00126FB0">
            <w:r>
              <w:t xml:space="preserve">Ссылка </w:t>
            </w:r>
          </w:p>
        </w:tc>
        <w:tc>
          <w:tcPr>
            <w:tcW w:w="2985" w:type="dxa"/>
          </w:tcPr>
          <w:p w:rsidR="00126FB0" w:rsidRDefault="00126FB0" w:rsidP="00126FB0">
            <w:r>
              <w:t xml:space="preserve">Ссылка на сайт belarusbank.by </w:t>
            </w:r>
          </w:p>
        </w:tc>
      </w:tr>
    </w:tbl>
    <w:p w:rsidR="00126FB0" w:rsidRDefault="00126FB0" w:rsidP="00126FB0"/>
    <w:p w:rsidR="00126FB0" w:rsidRDefault="00126FB0">
      <w:pPr>
        <w:spacing w:line="276" w:lineRule="auto"/>
        <w:jc w:val="left"/>
      </w:pPr>
      <w:r>
        <w:br w:type="page"/>
      </w:r>
    </w:p>
    <w:p w:rsidR="00126FB0" w:rsidRDefault="00126FB0" w:rsidP="00126FB0">
      <w:pPr>
        <w:pStyle w:val="1"/>
      </w:pPr>
      <w:bookmarkStart w:id="46" w:name="_Toc479601730"/>
      <w:r>
        <w:lastRenderedPageBreak/>
        <w:t xml:space="preserve">Лабораторная работа № 21 </w:t>
      </w:r>
      <w:r w:rsidRPr="00126FB0">
        <w:t>Инструментальные средства отладки</w:t>
      </w:r>
      <w:bookmarkEnd w:id="46"/>
    </w:p>
    <w:p w:rsidR="00126FB0" w:rsidRPr="00126FB0" w:rsidRDefault="00126FB0" w:rsidP="00126FB0">
      <w:pPr>
        <w:rPr>
          <w:rFonts w:cs="Times New Roman"/>
          <w:szCs w:val="28"/>
        </w:rPr>
      </w:pPr>
      <w:r w:rsidRPr="00126FB0">
        <w:rPr>
          <w:rFonts w:cs="Times New Roman"/>
          <w:szCs w:val="28"/>
        </w:rPr>
        <w:t xml:space="preserve">Цель работы </w:t>
      </w:r>
    </w:p>
    <w:p w:rsidR="00126FB0" w:rsidRPr="00126FB0" w:rsidRDefault="00126FB0" w:rsidP="00126FB0">
      <w:pPr>
        <w:rPr>
          <w:rFonts w:cs="Times New Roman"/>
          <w:szCs w:val="28"/>
        </w:rPr>
      </w:pPr>
      <w:r w:rsidRPr="00126FB0">
        <w:rPr>
          <w:rFonts w:cs="Times New Roman"/>
          <w:szCs w:val="28"/>
        </w:rPr>
        <w:t xml:space="preserve">Научиться использовать инструментальные средства, помогающие провести отладку приложений. </w:t>
      </w:r>
    </w:p>
    <w:p w:rsidR="00126FB0" w:rsidRPr="00126FB0" w:rsidRDefault="00126FB0" w:rsidP="00126FB0">
      <w:pPr>
        <w:rPr>
          <w:rFonts w:cs="Times New Roman"/>
          <w:szCs w:val="28"/>
        </w:rPr>
      </w:pPr>
      <w:r w:rsidRPr="00126FB0">
        <w:rPr>
          <w:rFonts w:cs="Times New Roman"/>
          <w:szCs w:val="28"/>
        </w:rPr>
        <w:t xml:space="preserve">Теоретическое введение </w:t>
      </w:r>
    </w:p>
    <w:p w:rsidR="00126FB0" w:rsidRPr="00126FB0" w:rsidRDefault="00126FB0" w:rsidP="00126FB0">
      <w:pPr>
        <w:rPr>
          <w:rFonts w:cs="Times New Roman"/>
          <w:szCs w:val="28"/>
        </w:rPr>
      </w:pPr>
      <w:r w:rsidRPr="00126FB0">
        <w:rPr>
          <w:rFonts w:cs="Times New Roman"/>
          <w:szCs w:val="28"/>
        </w:rPr>
        <w:t xml:space="preserve">1. Общие сведения о разработке программного обеспечения </w:t>
      </w:r>
    </w:p>
    <w:p w:rsidR="00126FB0" w:rsidRPr="00126FB0" w:rsidRDefault="00126FB0" w:rsidP="00126FB0">
      <w:pPr>
        <w:rPr>
          <w:rFonts w:cs="Times New Roman"/>
          <w:szCs w:val="28"/>
        </w:rPr>
      </w:pPr>
      <w:r w:rsidRPr="00126FB0">
        <w:rPr>
          <w:rFonts w:cs="Times New Roman"/>
          <w:szCs w:val="28"/>
        </w:rPr>
        <w:t xml:space="preserve">Стадии и этапы разработки программного обеспечения определены в Единой системе программной документации (ЕСПД) ГОСТом 19.102-77 [Ошибка! Источник ссылки не найден.]. сновная разработка программного обеспечения осуществляется на этапе формирования рабочего проекта. Этот этап включает в себя процессы: разработки программного обеспечения, его отладки, создания программной документации и проведения испытаний. Последовательность и/или одновременность выполнения процессов зависит от применяемой технологии разработки программного обеспечения. </w:t>
      </w:r>
    </w:p>
    <w:p w:rsidR="00126FB0" w:rsidRPr="00126FB0" w:rsidRDefault="00126FB0" w:rsidP="00126FB0">
      <w:pPr>
        <w:rPr>
          <w:rFonts w:cs="Times New Roman"/>
          <w:szCs w:val="28"/>
        </w:rPr>
      </w:pPr>
      <w:r w:rsidRPr="00126FB0">
        <w:rPr>
          <w:rFonts w:cs="Times New Roman"/>
          <w:szCs w:val="28"/>
        </w:rPr>
        <w:t xml:space="preserve">В терминах государственного стандарта под </w:t>
      </w:r>
      <w:r w:rsidRPr="00126FB0">
        <w:rPr>
          <w:rFonts w:cs="Times New Roman"/>
          <w:i/>
          <w:iCs/>
          <w:szCs w:val="28"/>
        </w:rPr>
        <w:t xml:space="preserve">отладкой </w:t>
      </w:r>
      <w:r w:rsidRPr="00126FB0">
        <w:rPr>
          <w:rFonts w:cs="Times New Roman"/>
          <w:szCs w:val="28"/>
        </w:rPr>
        <w:t xml:space="preserve">понимается процесс, позволяющий получить программное обеспечение, которое при заданных входных данных дает определённый результат. Этот процесс заключается в выполнении двух процедур: </w:t>
      </w:r>
      <w:r w:rsidR="00EE6053">
        <w:rPr>
          <w:rFonts w:cs="Times New Roman"/>
          <w:szCs w:val="28"/>
        </w:rPr>
        <w:t>«</w:t>
      </w:r>
      <w:r w:rsidRPr="00126FB0">
        <w:rPr>
          <w:rFonts w:cs="Times New Roman"/>
          <w:szCs w:val="28"/>
        </w:rPr>
        <w:t>тестирования</w:t>
      </w:r>
      <w:r w:rsidR="00EE6053">
        <w:rPr>
          <w:rFonts w:cs="Times New Roman"/>
          <w:szCs w:val="28"/>
        </w:rPr>
        <w:t>»</w:t>
      </w:r>
      <w:r w:rsidRPr="00126FB0">
        <w:rPr>
          <w:rFonts w:cs="Times New Roman"/>
          <w:szCs w:val="28"/>
        </w:rPr>
        <w:t xml:space="preserve"> и </w:t>
      </w:r>
      <w:r w:rsidR="00EE6053">
        <w:rPr>
          <w:rFonts w:cs="Times New Roman"/>
          <w:szCs w:val="28"/>
        </w:rPr>
        <w:t>«</w:t>
      </w:r>
      <w:r w:rsidRPr="00126FB0">
        <w:rPr>
          <w:rFonts w:cs="Times New Roman"/>
          <w:szCs w:val="28"/>
        </w:rPr>
        <w:t>локализации и исправления ошибок</w:t>
      </w:r>
      <w:r w:rsidR="00EE6053">
        <w:rPr>
          <w:rFonts w:cs="Times New Roman"/>
          <w:szCs w:val="28"/>
        </w:rPr>
        <w:t>»</w:t>
      </w:r>
      <w:r w:rsidRPr="00126FB0">
        <w:rPr>
          <w:rFonts w:cs="Times New Roman"/>
          <w:szCs w:val="28"/>
        </w:rPr>
        <w:t xml:space="preserve">. </w:t>
      </w:r>
    </w:p>
    <w:p w:rsidR="00126FB0" w:rsidRPr="00126FB0" w:rsidRDefault="00126FB0" w:rsidP="00126FB0">
      <w:pPr>
        <w:rPr>
          <w:rFonts w:cs="Times New Roman"/>
          <w:szCs w:val="28"/>
        </w:rPr>
      </w:pPr>
      <w:r w:rsidRPr="00126FB0">
        <w:rPr>
          <w:rFonts w:cs="Times New Roman"/>
          <w:i/>
          <w:iCs/>
          <w:szCs w:val="28"/>
        </w:rPr>
        <w:t xml:space="preserve">Тестирование </w:t>
      </w:r>
      <w:r w:rsidRPr="00126FB0">
        <w:rPr>
          <w:rFonts w:cs="Times New Roman"/>
          <w:szCs w:val="28"/>
        </w:rPr>
        <w:t xml:space="preserve">— это последовательность действий, направленных на обнаружение несоответствий функционирования программного обеспечения требованиям технического задания на его разработку. Конкретные причины несоответствий определяются в процедуре </w:t>
      </w:r>
      <w:r w:rsidRPr="00126FB0">
        <w:rPr>
          <w:rFonts w:cs="Times New Roman"/>
          <w:i/>
          <w:iCs/>
          <w:szCs w:val="28"/>
        </w:rPr>
        <w:t>локализации и исправления ошибок</w:t>
      </w:r>
      <w:r w:rsidRPr="00126FB0">
        <w:rPr>
          <w:rFonts w:cs="Times New Roman"/>
          <w:szCs w:val="28"/>
        </w:rPr>
        <w:t xml:space="preserve">. Именно эту процедуру, по аналогии с англоязычным термином debug, в российской литературе называют дебагингом или отладкой. Очевидно, что процедуры тестирования и локализации и исправления ошибок дополняют друг друга. </w:t>
      </w:r>
    </w:p>
    <w:p w:rsidR="00126FB0" w:rsidRPr="00126FB0" w:rsidRDefault="00126FB0" w:rsidP="00126FB0">
      <w:pPr>
        <w:rPr>
          <w:rFonts w:cs="Times New Roman"/>
          <w:szCs w:val="28"/>
        </w:rPr>
      </w:pPr>
      <w:r w:rsidRPr="00126FB0">
        <w:rPr>
          <w:rFonts w:cs="Times New Roman"/>
          <w:i/>
          <w:iCs/>
          <w:szCs w:val="28"/>
        </w:rPr>
        <w:t xml:space="preserve">Испытание </w:t>
      </w:r>
      <w:r w:rsidRPr="00126FB0">
        <w:rPr>
          <w:rFonts w:cs="Times New Roman"/>
          <w:szCs w:val="28"/>
        </w:rPr>
        <w:t xml:space="preserve">– это процесс демонстрации программного обеспечения с целью фиксации факта выполнения им всех функций, определённых в техническом задании. Испытание – это элемент сдачи готового проекта заказчику. По сути, этот процесс аналогичен процедуре тестирования программного обеспечения. </w:t>
      </w:r>
    </w:p>
    <w:p w:rsidR="00126FB0" w:rsidRPr="00126FB0" w:rsidRDefault="00126FB0" w:rsidP="00126FB0">
      <w:pPr>
        <w:rPr>
          <w:rFonts w:cs="Times New Roman"/>
          <w:szCs w:val="28"/>
        </w:rPr>
      </w:pPr>
      <w:r w:rsidRPr="00126FB0">
        <w:rPr>
          <w:rFonts w:cs="Times New Roman"/>
          <w:szCs w:val="28"/>
        </w:rPr>
        <w:t xml:space="preserve">2. Процедура локализации и исправления ошибок </w:t>
      </w:r>
    </w:p>
    <w:p w:rsidR="00126FB0" w:rsidRPr="00126FB0" w:rsidRDefault="00126FB0" w:rsidP="00126FB0">
      <w:pPr>
        <w:rPr>
          <w:rFonts w:cs="Times New Roman"/>
          <w:szCs w:val="28"/>
        </w:rPr>
      </w:pPr>
      <w:r w:rsidRPr="00126FB0">
        <w:rPr>
          <w:rFonts w:cs="Times New Roman"/>
          <w:szCs w:val="28"/>
        </w:rPr>
        <w:t xml:space="preserve">Рассмотрим процедуру локализации и исправления ошибок подробнее. Далее по тексту термины </w:t>
      </w:r>
      <w:r w:rsidR="00EE6053">
        <w:rPr>
          <w:rFonts w:cs="Times New Roman"/>
          <w:szCs w:val="28"/>
        </w:rPr>
        <w:t>«</w:t>
      </w:r>
      <w:r w:rsidRPr="00126FB0">
        <w:rPr>
          <w:rFonts w:cs="Times New Roman"/>
          <w:szCs w:val="28"/>
        </w:rPr>
        <w:t>процедура локализации и исправления ошибок</w:t>
      </w:r>
      <w:r w:rsidR="00EE6053">
        <w:rPr>
          <w:rFonts w:cs="Times New Roman"/>
          <w:szCs w:val="28"/>
        </w:rPr>
        <w:t>»</w:t>
      </w:r>
      <w:r w:rsidRPr="00126FB0">
        <w:rPr>
          <w:rFonts w:cs="Times New Roman"/>
          <w:szCs w:val="28"/>
        </w:rPr>
        <w:t xml:space="preserve"> и </w:t>
      </w:r>
      <w:r w:rsidR="00EE6053">
        <w:rPr>
          <w:rFonts w:cs="Times New Roman"/>
          <w:szCs w:val="28"/>
        </w:rPr>
        <w:t>«</w:t>
      </w:r>
      <w:r w:rsidRPr="00126FB0">
        <w:rPr>
          <w:rFonts w:cs="Times New Roman"/>
          <w:szCs w:val="28"/>
        </w:rPr>
        <w:t>отладка</w:t>
      </w:r>
      <w:r w:rsidR="00EE6053">
        <w:rPr>
          <w:rFonts w:cs="Times New Roman"/>
          <w:szCs w:val="28"/>
        </w:rPr>
        <w:t>»</w:t>
      </w:r>
      <w:r w:rsidRPr="00126FB0">
        <w:rPr>
          <w:rFonts w:cs="Times New Roman"/>
          <w:szCs w:val="28"/>
        </w:rPr>
        <w:t xml:space="preserve"> будут считаться синонимами. </w:t>
      </w:r>
    </w:p>
    <w:p w:rsidR="00126FB0" w:rsidRPr="00126FB0" w:rsidRDefault="00126FB0" w:rsidP="00126FB0">
      <w:pPr>
        <w:rPr>
          <w:rFonts w:cs="Times New Roman"/>
          <w:szCs w:val="28"/>
        </w:rPr>
      </w:pPr>
      <w:r w:rsidRPr="00126FB0">
        <w:rPr>
          <w:rFonts w:cs="Times New Roman"/>
          <w:szCs w:val="28"/>
        </w:rPr>
        <w:t xml:space="preserve">Это интересно. Термин баг (англ. </w:t>
      </w:r>
      <w:r w:rsidRPr="00126FB0">
        <w:rPr>
          <w:rFonts w:cs="Times New Roman"/>
          <w:i/>
          <w:iCs/>
          <w:szCs w:val="28"/>
        </w:rPr>
        <w:t xml:space="preserve">bug </w:t>
      </w:r>
      <w:r w:rsidRPr="00126FB0">
        <w:rPr>
          <w:rFonts w:cs="Times New Roman"/>
          <w:szCs w:val="28"/>
        </w:rPr>
        <w:t xml:space="preserve">—насекомое) применяется для обозначения ошибки в программном обеспечении. Считается, что этот термин в компьютерной индустрии появился в 1945 году благодаря учёной из Гарвардского университета Грейс Хоппер, которая во время тестирования вычислительной машины Mark II Aiken Relay Calculator, нашла в ней мотылька, застрявшего между контактами электромеханического реле. Извлечённое насекомое было вклеено скотчем в технический дневник, с сопроводительной надписью: </w:t>
      </w:r>
      <w:r w:rsidR="00EE6053">
        <w:rPr>
          <w:rFonts w:cs="Times New Roman"/>
          <w:szCs w:val="28"/>
        </w:rPr>
        <w:t>«</w:t>
      </w:r>
      <w:r w:rsidRPr="00126FB0">
        <w:rPr>
          <w:rFonts w:cs="Times New Roman"/>
          <w:szCs w:val="28"/>
        </w:rPr>
        <w:t>First actual case of bug being found</w:t>
      </w:r>
      <w:r w:rsidR="00EE6053">
        <w:rPr>
          <w:rFonts w:cs="Times New Roman"/>
          <w:szCs w:val="28"/>
        </w:rPr>
        <w:t>»</w:t>
      </w:r>
      <w:r w:rsidRPr="00126FB0">
        <w:rPr>
          <w:rFonts w:cs="Times New Roman"/>
          <w:szCs w:val="28"/>
        </w:rPr>
        <w:t xml:space="preserve"> (</w:t>
      </w:r>
      <w:r w:rsidR="00EE6053">
        <w:rPr>
          <w:rFonts w:cs="Times New Roman"/>
          <w:szCs w:val="28"/>
        </w:rPr>
        <w:t>«</w:t>
      </w:r>
      <w:r w:rsidRPr="00126FB0">
        <w:rPr>
          <w:rFonts w:cs="Times New Roman"/>
          <w:szCs w:val="28"/>
        </w:rPr>
        <w:t>первый реальный случай, когда был найден жук</w:t>
      </w:r>
      <w:r w:rsidR="00EE6053">
        <w:rPr>
          <w:rFonts w:cs="Times New Roman"/>
          <w:szCs w:val="28"/>
        </w:rPr>
        <w:t>»</w:t>
      </w:r>
      <w:r w:rsidRPr="00126FB0">
        <w:rPr>
          <w:rFonts w:cs="Times New Roman"/>
          <w:szCs w:val="28"/>
        </w:rPr>
        <w:t xml:space="preserve">). В </w:t>
      </w:r>
      <w:r w:rsidRPr="00126FB0">
        <w:rPr>
          <w:rFonts w:cs="Times New Roman"/>
          <w:szCs w:val="28"/>
        </w:rPr>
        <w:lastRenderedPageBreak/>
        <w:t xml:space="preserve">действительности слово </w:t>
      </w:r>
      <w:r w:rsidR="00EE6053">
        <w:rPr>
          <w:rFonts w:cs="Times New Roman"/>
          <w:szCs w:val="28"/>
        </w:rPr>
        <w:t>«</w:t>
      </w:r>
      <w:r w:rsidRPr="00126FB0">
        <w:rPr>
          <w:rFonts w:cs="Times New Roman"/>
          <w:szCs w:val="28"/>
        </w:rPr>
        <w:t>bug</w:t>
      </w:r>
      <w:r w:rsidR="00EE6053">
        <w:rPr>
          <w:rFonts w:cs="Times New Roman"/>
          <w:szCs w:val="28"/>
        </w:rPr>
        <w:t>»</w:t>
      </w:r>
      <w:r w:rsidRPr="00126FB0">
        <w:rPr>
          <w:rFonts w:cs="Times New Roman"/>
          <w:szCs w:val="28"/>
        </w:rPr>
        <w:t xml:space="preserve"> задолго до этого употреблялось персоналом телеграфных и телефонных компаний в отношении неполадок с электрооборудованием и радиотехникой. Во время Второй мировой войны словом </w:t>
      </w:r>
      <w:r w:rsidR="00EE6053">
        <w:rPr>
          <w:rFonts w:cs="Times New Roman"/>
          <w:szCs w:val="28"/>
        </w:rPr>
        <w:t>«</w:t>
      </w:r>
      <w:r w:rsidRPr="00126FB0">
        <w:rPr>
          <w:rFonts w:cs="Times New Roman"/>
          <w:szCs w:val="28"/>
        </w:rPr>
        <w:t>bugs</w:t>
      </w:r>
      <w:r w:rsidR="00EE6053">
        <w:rPr>
          <w:rFonts w:cs="Times New Roman"/>
          <w:szCs w:val="28"/>
        </w:rPr>
        <w:t>»</w:t>
      </w:r>
      <w:r w:rsidRPr="00126FB0">
        <w:rPr>
          <w:rFonts w:cs="Times New Roman"/>
          <w:szCs w:val="28"/>
        </w:rPr>
        <w:t xml:space="preserve"> назывались проблемы с радарной электроникой. </w:t>
      </w:r>
    </w:p>
    <w:p w:rsidR="00126FB0" w:rsidRPr="00126FB0" w:rsidRDefault="00126FB0" w:rsidP="00126FB0">
      <w:pPr>
        <w:rPr>
          <w:rFonts w:cs="Times New Roman"/>
          <w:szCs w:val="28"/>
        </w:rPr>
      </w:pPr>
      <w:r w:rsidRPr="00126FB0">
        <w:rPr>
          <w:rFonts w:cs="Times New Roman"/>
          <w:szCs w:val="28"/>
        </w:rPr>
        <w:t xml:space="preserve">Отладка заключается в выполнении (пошаговом) программы и анализе её поведения, состояния вычислительных ресурсов и их изменений. В процессе отладки используются заранее определённые входные данные. В некоторых случаях производится принудительное изменение состояния вычислительных ресурсов и поведения программы. </w:t>
      </w:r>
    </w:p>
    <w:p w:rsidR="00126FB0" w:rsidRPr="00126FB0" w:rsidRDefault="00126FB0" w:rsidP="00126FB0">
      <w:pPr>
        <w:rPr>
          <w:rFonts w:cs="Times New Roman"/>
          <w:szCs w:val="28"/>
        </w:rPr>
      </w:pPr>
      <w:r w:rsidRPr="00126FB0">
        <w:rPr>
          <w:rFonts w:cs="Times New Roman"/>
          <w:szCs w:val="28"/>
        </w:rPr>
        <w:t xml:space="preserve">Процедура локализации и исправления ошибок может осуществляться с применением: </w:t>
      </w:r>
    </w:p>
    <w:p w:rsidR="00126FB0" w:rsidRPr="00126FB0" w:rsidRDefault="00126FB0" w:rsidP="00126FB0">
      <w:pPr>
        <w:rPr>
          <w:rFonts w:cs="Times New Roman"/>
          <w:szCs w:val="28"/>
        </w:rPr>
      </w:pPr>
      <w:r w:rsidRPr="00126FB0">
        <w:rPr>
          <w:rFonts w:cs="Times New Roman"/>
          <w:szCs w:val="28"/>
        </w:rPr>
        <w:t xml:space="preserve"> механизма исключений. Операционная система вносит ряд ограничений на допустимые действия, которые может выполнять программное обеспечение. Программа принудительно завершается или выдает некоторое сообщение при возникновении недопустимых событий (исключений); </w:t>
      </w:r>
    </w:p>
    <w:p w:rsidR="00126FB0" w:rsidRPr="00126FB0" w:rsidRDefault="00126FB0" w:rsidP="00126FB0">
      <w:pPr>
        <w:rPr>
          <w:rFonts w:cs="Times New Roman"/>
          <w:szCs w:val="28"/>
        </w:rPr>
      </w:pPr>
      <w:r w:rsidRPr="00126FB0">
        <w:rPr>
          <w:rFonts w:cs="Times New Roman"/>
          <w:szCs w:val="28"/>
        </w:rPr>
        <w:t xml:space="preserve"> журналирования (вывода) текущего состояния программного обеспечения. Обычно эта процедура производится с помощью расположенных в критических точках программы операторов вывода. Программа может самостоятельно завершиться при возникновении некоторых событий; </w:t>
      </w:r>
    </w:p>
    <w:p w:rsidR="00126FB0" w:rsidRPr="00126FB0" w:rsidRDefault="00126FB0" w:rsidP="00126FB0">
      <w:pPr>
        <w:rPr>
          <w:rFonts w:cs="Times New Roman"/>
          <w:szCs w:val="28"/>
        </w:rPr>
      </w:pPr>
      <w:r w:rsidRPr="00126FB0">
        <w:rPr>
          <w:rFonts w:cs="Times New Roman"/>
          <w:szCs w:val="28"/>
        </w:rPr>
        <w:t xml:space="preserve"> отладчиков — специальных системных программ, которые позволяют пошагового выполнить программное обеспечение и понаблюдать за изменением состояния вычислительных ресурсов. </w:t>
      </w:r>
    </w:p>
    <w:p w:rsidR="00126FB0" w:rsidRPr="00126FB0" w:rsidRDefault="00126FB0" w:rsidP="00126FB0">
      <w:pPr>
        <w:rPr>
          <w:rFonts w:cs="Times New Roman"/>
          <w:szCs w:val="28"/>
        </w:rPr>
      </w:pPr>
    </w:p>
    <w:p w:rsidR="00126FB0" w:rsidRPr="00126FB0" w:rsidRDefault="00126FB0" w:rsidP="00126FB0">
      <w:pPr>
        <w:rPr>
          <w:rFonts w:cs="Times New Roman"/>
          <w:szCs w:val="28"/>
        </w:rPr>
      </w:pPr>
      <w:r w:rsidRPr="00126FB0">
        <w:rPr>
          <w:rFonts w:cs="Times New Roman"/>
          <w:szCs w:val="28"/>
        </w:rPr>
        <w:t xml:space="preserve">Описанные выше способы отладки расположены в порядке увеличения функционала, доступного разработчику программного обеспечения. В случае отладки с применением механизма исключений возможно лишь удостовериться, что программа не выполняет никаких недопустимых действий. Проверить каким образом изменяются вычислительные ресурсы в процессе выполнения программы и вмешаться в этот процесс невозможно. Во втором случае программное обеспечение самостоятельно сообщает какие изменения им производятся, но вмешаться в сам процесс выполнения программы невозможно. При этом, если в процессе отладки возникает необходимость получить дополнительные сведения об изменениях вычислительных ресурсов, то это становится возможным только после изменения исходного кода программы, её перекомпоновки и повторного запуска программы на выполнение. С применением отладчика доступен самый полный функционал – на любом этапе выполнения программы возможно посмотреть состояние всех вычислительных ресурсов и, при необходимости, изменить их или даже изменить саму исполняющуюся программу. </w:t>
      </w:r>
    </w:p>
    <w:p w:rsidR="00126FB0" w:rsidRPr="00126FB0" w:rsidRDefault="00126FB0" w:rsidP="00126FB0">
      <w:pPr>
        <w:rPr>
          <w:rFonts w:cs="Times New Roman"/>
          <w:szCs w:val="28"/>
        </w:rPr>
      </w:pPr>
      <w:r w:rsidRPr="00126FB0">
        <w:rPr>
          <w:rFonts w:cs="Times New Roman"/>
          <w:szCs w:val="28"/>
        </w:rPr>
        <w:t xml:space="preserve">Следует отметить, что с применением указанных выше процедур процесс отладки программного обеспечения может осуществляться либо поэтапно (т.е. каждая отдельная функционально завершенная его часть, например, процедура, функция, модуль и т.п., </w:t>
      </w:r>
      <w:r w:rsidRPr="00126FB0">
        <w:rPr>
          <w:rFonts w:cs="Times New Roman"/>
          <w:szCs w:val="28"/>
        </w:rPr>
        <w:lastRenderedPageBreak/>
        <w:t xml:space="preserve">проверяется отдельно), либо единовременно. Очевидно, что в степень сложность отладки в первом случае может быть значительно меньше, чем во втором. </w:t>
      </w:r>
    </w:p>
    <w:p w:rsidR="00126FB0" w:rsidRPr="00126FB0" w:rsidRDefault="00126FB0" w:rsidP="00126FB0">
      <w:pPr>
        <w:rPr>
          <w:rFonts w:cs="Times New Roman"/>
          <w:szCs w:val="28"/>
        </w:rPr>
      </w:pPr>
      <w:r w:rsidRPr="00126FB0">
        <w:rPr>
          <w:rFonts w:cs="Times New Roman"/>
          <w:szCs w:val="28"/>
        </w:rPr>
        <w:t xml:space="preserve">3. Отладчик программного обеспечения GDB. Общие сведения </w:t>
      </w:r>
    </w:p>
    <w:p w:rsidR="00126FB0" w:rsidRPr="00126FB0" w:rsidRDefault="00126FB0" w:rsidP="00126FB0">
      <w:pPr>
        <w:rPr>
          <w:rFonts w:cs="Times New Roman"/>
          <w:szCs w:val="28"/>
        </w:rPr>
      </w:pPr>
      <w:r w:rsidRPr="00126FB0">
        <w:rPr>
          <w:rFonts w:cs="Times New Roman"/>
          <w:szCs w:val="28"/>
        </w:rPr>
        <w:t xml:space="preserve">На рынке системного программного обеспечения представлены различные отладчики, отличающиеся реализуемым функционалом, поддерживаемыми языками программирования, средами исполнения программ и предназначенные для использования в различных операционных системах. В среде GNU/Linux наибольшее распространение получил отладчик GDB (сокр. от англ. GNU Debugger), изучению которого посвящена лабораторная работа. </w:t>
      </w:r>
    </w:p>
    <w:p w:rsidR="00126FB0" w:rsidRPr="00126FB0" w:rsidRDefault="00126FB0" w:rsidP="00126FB0">
      <w:pPr>
        <w:rPr>
          <w:rFonts w:cs="Times New Roman"/>
          <w:szCs w:val="28"/>
        </w:rPr>
      </w:pPr>
      <w:r w:rsidRPr="00126FB0">
        <w:rPr>
          <w:rFonts w:cs="Times New Roman"/>
          <w:szCs w:val="28"/>
        </w:rPr>
        <w:t xml:space="preserve">Отладчик GDB первоначально был разработан Ричардом Столмененом в 1988 году. За основу GDB был взят отладчик DBX, поставлявшийся в то время с дистрибутивом операционной системы BSD. В настоящее время разработка отладчика координируется Управляющим комитетом GDB (GDB Steering Committee). В действующей версии (7.6) отладчик поддерживает приложения, написанный на языках: Си, Си++, Фортран, Java, Chill, ассемблер и Модула-2. </w:t>
      </w:r>
    </w:p>
    <w:p w:rsidR="00126FB0" w:rsidRPr="00126FB0" w:rsidRDefault="00126FB0" w:rsidP="00126FB0">
      <w:pPr>
        <w:rPr>
          <w:rFonts w:cs="Times New Roman"/>
          <w:szCs w:val="28"/>
        </w:rPr>
      </w:pPr>
      <w:r w:rsidRPr="00126FB0">
        <w:rPr>
          <w:rFonts w:cs="Times New Roman"/>
          <w:szCs w:val="28"/>
        </w:rPr>
        <w:t xml:space="preserve">Работа GDB осуществляется в командном режиме. Существуют надстройки и интегрированные среды разработки программного обеспечения, использующие GDB и реализующие графический интерфейс к нему (например DDD, Eclipse и т.п.). В данной лабораторной работе рассматривается </w:t>
      </w:r>
      <w:r w:rsidR="00EE6053">
        <w:rPr>
          <w:rFonts w:cs="Times New Roman"/>
          <w:szCs w:val="28"/>
        </w:rPr>
        <w:t>«</w:t>
      </w:r>
      <w:r w:rsidRPr="00126FB0">
        <w:rPr>
          <w:rFonts w:cs="Times New Roman"/>
          <w:szCs w:val="28"/>
        </w:rPr>
        <w:t>родной</w:t>
      </w:r>
      <w:r w:rsidR="00EE6053">
        <w:rPr>
          <w:rFonts w:cs="Times New Roman"/>
          <w:szCs w:val="28"/>
        </w:rPr>
        <w:t>»</w:t>
      </w:r>
      <w:r w:rsidRPr="00126FB0">
        <w:rPr>
          <w:rFonts w:cs="Times New Roman"/>
          <w:szCs w:val="28"/>
        </w:rPr>
        <w:t xml:space="preserve"> командный интерфейс отладчика (см. рисунок 1). </w:t>
      </w:r>
    </w:p>
    <w:p w:rsidR="00126FB0" w:rsidRPr="00126FB0" w:rsidRDefault="00126FB0" w:rsidP="00126FB0">
      <w:pPr>
        <w:rPr>
          <w:rFonts w:cs="Times New Roman"/>
          <w:szCs w:val="28"/>
        </w:rPr>
      </w:pPr>
      <w:r w:rsidRPr="00126FB0">
        <w:rPr>
          <w:rFonts w:cs="Times New Roman"/>
          <w:szCs w:val="28"/>
        </w:rPr>
        <w:t xml:space="preserve">Отметим, что далее в примерах сеансов работы с командной строкой и отладчиком GDB, символом $ в начале строки обозначается приглашение командной оболочки, символами (gdb) – </w:t>
      </w:r>
    </w:p>
    <w:p w:rsidR="00126FB0" w:rsidRPr="00126FB0" w:rsidRDefault="00126FB0" w:rsidP="00126FB0">
      <w:pPr>
        <w:rPr>
          <w:rFonts w:cs="Times New Roman"/>
          <w:szCs w:val="28"/>
        </w:rPr>
      </w:pPr>
      <w:r w:rsidRPr="00126FB0">
        <w:rPr>
          <w:rFonts w:cs="Times New Roman"/>
          <w:szCs w:val="28"/>
        </w:rPr>
        <w:t xml:space="preserve">приглашение отладчика GDB. В примерах командных строк символами [] обозначаются необязательные параметры, – - короткая опция (состоящая из одного символа, короткие опции могут группироваться), -- - длинная опция, | - альтернативные значения параметра, &lt;&gt; - нажатие клавиш или их комбинации. Подробнее о всех параметрах командной строки изучаемых программ можно найти в справочнике MAN. </w:t>
      </w:r>
    </w:p>
    <w:p w:rsidR="00126FB0" w:rsidRPr="00126FB0" w:rsidRDefault="00126FB0" w:rsidP="00126FB0">
      <w:pPr>
        <w:rPr>
          <w:rFonts w:cs="Times New Roman"/>
          <w:szCs w:val="28"/>
          <w:lang w:val="en-US"/>
        </w:rPr>
      </w:pPr>
      <w:r w:rsidRPr="00126FB0">
        <w:rPr>
          <w:rFonts w:cs="Times New Roman"/>
          <w:szCs w:val="28"/>
          <w:lang w:val="en-US"/>
        </w:rPr>
        <w:t xml:space="preserve">$ gdb ./a.out (gdb) run Starting program: /home/user/a.out </w:t>
      </w:r>
    </w:p>
    <w:p w:rsidR="00126FB0" w:rsidRPr="00126FB0" w:rsidRDefault="00126FB0" w:rsidP="00126FB0">
      <w:pPr>
        <w:rPr>
          <w:rFonts w:cs="Times New Roman"/>
          <w:szCs w:val="28"/>
        </w:rPr>
      </w:pPr>
      <w:r w:rsidRPr="00126FB0">
        <w:rPr>
          <w:rFonts w:cs="Times New Roman"/>
          <w:szCs w:val="28"/>
        </w:rPr>
        <w:t xml:space="preserve">Рисунок 1 – Пример сеанса работы отладчика GDB </w:t>
      </w:r>
    </w:p>
    <w:p w:rsidR="00126FB0" w:rsidRPr="00126FB0" w:rsidRDefault="00126FB0" w:rsidP="00126FB0">
      <w:pPr>
        <w:rPr>
          <w:rFonts w:cs="Times New Roman"/>
          <w:szCs w:val="28"/>
        </w:rPr>
      </w:pPr>
      <w:r w:rsidRPr="00126FB0">
        <w:rPr>
          <w:rFonts w:cs="Times New Roman"/>
          <w:szCs w:val="28"/>
        </w:rPr>
        <w:t xml:space="preserve">Для запуска отладчика в интерактивном режиме используется команда (см. рисунок 2), в которой не указано ни одного параметра. Если пользовать хочет указать исполняемый файл программы, которую необходимо отладить, то он указывает её первым параметром. В этом случае отладчик самостоятельно создаст процесс, в котором будет исполняться и отлаживаться указанная программа. Если необходимо произвести отладку уже исполняющегося процесса, то пользователь указывает в качестве второго параметра его номер. В случае, если необходимо проанализировать причину аварийной остановки программы, то вторым параметром пользователь указывает имя файла с дампом памяти (core). Дополнительно пользователь может указать опции, уточняющие работу отладчика GDB (см. таблицу ниже). </w:t>
      </w:r>
    </w:p>
    <w:p w:rsidR="00126FB0" w:rsidRPr="00126FB0" w:rsidRDefault="00126FB0" w:rsidP="00126FB0">
      <w:pPr>
        <w:rPr>
          <w:rFonts w:cs="Times New Roman"/>
          <w:szCs w:val="28"/>
          <w:lang w:val="en-US"/>
        </w:rPr>
      </w:pPr>
      <w:r w:rsidRPr="00126FB0">
        <w:rPr>
          <w:rFonts w:cs="Times New Roman"/>
          <w:szCs w:val="28"/>
          <w:lang w:val="en-US"/>
        </w:rPr>
        <w:t>$ gdb [</w:t>
      </w:r>
      <w:r w:rsidRPr="00126FB0">
        <w:rPr>
          <w:rFonts w:cs="Times New Roman"/>
          <w:i/>
          <w:iCs/>
          <w:szCs w:val="28"/>
          <w:lang w:val="en-US"/>
        </w:rPr>
        <w:t>program</w:t>
      </w:r>
      <w:r w:rsidRPr="00126FB0">
        <w:rPr>
          <w:rFonts w:cs="Times New Roman"/>
          <w:szCs w:val="28"/>
          <w:lang w:val="en-US"/>
        </w:rPr>
        <w:t>] [core | process_id] [</w:t>
      </w:r>
      <w:r w:rsidRPr="00126FB0">
        <w:rPr>
          <w:rFonts w:cs="Times New Roman"/>
          <w:szCs w:val="28"/>
        </w:rPr>
        <w:t>опции</w:t>
      </w:r>
      <w:r w:rsidRPr="00126FB0">
        <w:rPr>
          <w:rFonts w:cs="Times New Roman"/>
          <w:szCs w:val="28"/>
          <w:lang w:val="en-US"/>
        </w:rPr>
        <w:t xml:space="preserve">] </w:t>
      </w:r>
    </w:p>
    <w:tbl>
      <w:tblPr>
        <w:tblW w:w="10471" w:type="dxa"/>
        <w:tblBorders>
          <w:top w:val="nil"/>
          <w:left w:val="nil"/>
          <w:bottom w:val="nil"/>
          <w:right w:val="nil"/>
        </w:tblBorders>
        <w:tblLayout w:type="fixed"/>
        <w:tblLook w:val="0000"/>
      </w:tblPr>
      <w:tblGrid>
        <w:gridCol w:w="5235"/>
        <w:gridCol w:w="5236"/>
      </w:tblGrid>
      <w:tr w:rsidR="00126FB0" w:rsidRPr="00126FB0" w:rsidTr="00880321">
        <w:trPr>
          <w:trHeight w:val="120"/>
        </w:trPr>
        <w:tc>
          <w:tcPr>
            <w:tcW w:w="10471" w:type="dxa"/>
            <w:gridSpan w:val="2"/>
          </w:tcPr>
          <w:p w:rsidR="00126FB0" w:rsidRPr="00126FB0" w:rsidRDefault="00126FB0" w:rsidP="00126FB0">
            <w:pPr>
              <w:rPr>
                <w:rFonts w:cs="Times New Roman"/>
                <w:szCs w:val="28"/>
              </w:rPr>
            </w:pPr>
            <w:r w:rsidRPr="00126FB0">
              <w:rPr>
                <w:rFonts w:cs="Times New Roman"/>
                <w:szCs w:val="28"/>
              </w:rPr>
              <w:lastRenderedPageBreak/>
              <w:t xml:space="preserve">Рисунок 2 – Команда запуска отладчика GDB Таблица 1 – Некоторые опции командной строки отладчика GDB </w:t>
            </w:r>
          </w:p>
        </w:tc>
      </w:tr>
      <w:tr w:rsidR="00126FB0" w:rsidRPr="00126FB0" w:rsidTr="00880321">
        <w:trPr>
          <w:trHeight w:val="120"/>
        </w:trPr>
        <w:tc>
          <w:tcPr>
            <w:tcW w:w="5235" w:type="dxa"/>
          </w:tcPr>
          <w:p w:rsidR="00126FB0" w:rsidRPr="00126FB0" w:rsidRDefault="00126FB0" w:rsidP="00126FB0">
            <w:pPr>
              <w:rPr>
                <w:rFonts w:cs="Times New Roman"/>
                <w:szCs w:val="28"/>
              </w:rPr>
            </w:pPr>
            <w:r w:rsidRPr="00126FB0">
              <w:rPr>
                <w:rFonts w:cs="Times New Roman"/>
                <w:szCs w:val="28"/>
              </w:rPr>
              <w:t xml:space="preserve">Опция </w:t>
            </w:r>
          </w:p>
        </w:tc>
        <w:tc>
          <w:tcPr>
            <w:tcW w:w="5236" w:type="dxa"/>
          </w:tcPr>
          <w:p w:rsidR="00126FB0" w:rsidRPr="00126FB0" w:rsidRDefault="00126FB0" w:rsidP="00126FB0">
            <w:pPr>
              <w:rPr>
                <w:rFonts w:cs="Times New Roman"/>
                <w:szCs w:val="28"/>
              </w:rPr>
            </w:pPr>
            <w:r w:rsidRPr="00126FB0">
              <w:rPr>
                <w:rFonts w:cs="Times New Roman"/>
                <w:szCs w:val="28"/>
              </w:rPr>
              <w:t xml:space="preserve">Назначение </w:t>
            </w:r>
          </w:p>
        </w:tc>
      </w:tr>
      <w:tr w:rsidR="00126FB0" w:rsidRPr="00126FB0" w:rsidTr="00880321">
        <w:trPr>
          <w:trHeight w:val="120"/>
        </w:trPr>
        <w:tc>
          <w:tcPr>
            <w:tcW w:w="5235" w:type="dxa"/>
          </w:tcPr>
          <w:p w:rsidR="00126FB0" w:rsidRPr="00126FB0" w:rsidRDefault="00126FB0" w:rsidP="00126FB0">
            <w:pPr>
              <w:rPr>
                <w:rFonts w:cs="Times New Roman"/>
                <w:szCs w:val="28"/>
              </w:rPr>
            </w:pPr>
            <w:r w:rsidRPr="00126FB0">
              <w:rPr>
                <w:rFonts w:cs="Times New Roman"/>
                <w:szCs w:val="28"/>
              </w:rPr>
              <w:t xml:space="preserve">-help </w:t>
            </w:r>
          </w:p>
        </w:tc>
        <w:tc>
          <w:tcPr>
            <w:tcW w:w="5236" w:type="dxa"/>
          </w:tcPr>
          <w:p w:rsidR="00126FB0" w:rsidRPr="00126FB0" w:rsidRDefault="00126FB0" w:rsidP="00126FB0">
            <w:pPr>
              <w:rPr>
                <w:rFonts w:cs="Times New Roman"/>
                <w:szCs w:val="28"/>
              </w:rPr>
            </w:pPr>
            <w:r w:rsidRPr="00126FB0">
              <w:rPr>
                <w:rFonts w:cs="Times New Roman"/>
                <w:szCs w:val="28"/>
              </w:rPr>
              <w:t xml:space="preserve">Вывод подсказки по параметрам командной строки </w:t>
            </w:r>
          </w:p>
        </w:tc>
      </w:tr>
      <w:tr w:rsidR="00126FB0" w:rsidRPr="00126FB0" w:rsidTr="00880321">
        <w:trPr>
          <w:trHeight w:val="266"/>
        </w:trPr>
        <w:tc>
          <w:tcPr>
            <w:tcW w:w="5235" w:type="dxa"/>
          </w:tcPr>
          <w:p w:rsidR="00126FB0" w:rsidRPr="00126FB0" w:rsidRDefault="00126FB0" w:rsidP="00126FB0">
            <w:pPr>
              <w:rPr>
                <w:rFonts w:cs="Times New Roman"/>
                <w:szCs w:val="28"/>
              </w:rPr>
            </w:pPr>
            <w:r w:rsidRPr="00126FB0">
              <w:rPr>
                <w:rFonts w:cs="Times New Roman"/>
                <w:szCs w:val="28"/>
              </w:rPr>
              <w:t xml:space="preserve">-s file | --symbols file </w:t>
            </w:r>
          </w:p>
        </w:tc>
        <w:tc>
          <w:tcPr>
            <w:tcW w:w="5236" w:type="dxa"/>
          </w:tcPr>
          <w:p w:rsidR="00126FB0" w:rsidRPr="00126FB0" w:rsidRDefault="00126FB0" w:rsidP="00126FB0">
            <w:pPr>
              <w:rPr>
                <w:rFonts w:cs="Times New Roman"/>
                <w:szCs w:val="28"/>
              </w:rPr>
            </w:pPr>
            <w:r w:rsidRPr="00126FB0">
              <w:rPr>
                <w:rFonts w:cs="Times New Roman"/>
                <w:szCs w:val="28"/>
              </w:rPr>
              <w:t xml:space="preserve">Указание файла, содержащего отладочную информацию исследуемой программы </w:t>
            </w:r>
          </w:p>
        </w:tc>
      </w:tr>
      <w:tr w:rsidR="00126FB0" w:rsidRPr="00126FB0" w:rsidTr="00880321">
        <w:trPr>
          <w:trHeight w:val="266"/>
        </w:trPr>
        <w:tc>
          <w:tcPr>
            <w:tcW w:w="5235" w:type="dxa"/>
          </w:tcPr>
          <w:p w:rsidR="00126FB0" w:rsidRPr="00126FB0" w:rsidRDefault="00126FB0" w:rsidP="00126FB0">
            <w:pPr>
              <w:rPr>
                <w:rFonts w:cs="Times New Roman"/>
                <w:szCs w:val="28"/>
              </w:rPr>
            </w:pPr>
            <w:r w:rsidRPr="00126FB0">
              <w:rPr>
                <w:rFonts w:cs="Times New Roman"/>
                <w:szCs w:val="28"/>
              </w:rPr>
              <w:t xml:space="preserve">-x file | --command file </w:t>
            </w:r>
          </w:p>
        </w:tc>
        <w:tc>
          <w:tcPr>
            <w:tcW w:w="5236" w:type="dxa"/>
          </w:tcPr>
          <w:p w:rsidR="00126FB0" w:rsidRPr="00126FB0" w:rsidRDefault="00126FB0" w:rsidP="00126FB0">
            <w:pPr>
              <w:rPr>
                <w:rFonts w:cs="Times New Roman"/>
                <w:szCs w:val="28"/>
              </w:rPr>
            </w:pPr>
            <w:r w:rsidRPr="00126FB0">
              <w:rPr>
                <w:rFonts w:cs="Times New Roman"/>
                <w:szCs w:val="28"/>
              </w:rPr>
              <w:t xml:space="preserve">Требование исполнения последовательности команд, расположенных в файле. </w:t>
            </w:r>
          </w:p>
        </w:tc>
      </w:tr>
      <w:tr w:rsidR="00126FB0" w:rsidRPr="00126FB0" w:rsidTr="00880321">
        <w:trPr>
          <w:trHeight w:val="267"/>
        </w:trPr>
        <w:tc>
          <w:tcPr>
            <w:tcW w:w="5235" w:type="dxa"/>
          </w:tcPr>
          <w:p w:rsidR="00126FB0" w:rsidRPr="00126FB0" w:rsidRDefault="00126FB0" w:rsidP="00126FB0">
            <w:pPr>
              <w:rPr>
                <w:rFonts w:cs="Times New Roman"/>
                <w:szCs w:val="28"/>
              </w:rPr>
            </w:pPr>
            <w:r w:rsidRPr="00126FB0">
              <w:rPr>
                <w:rFonts w:cs="Times New Roman"/>
                <w:szCs w:val="28"/>
              </w:rPr>
              <w:t xml:space="preserve">-batch </w:t>
            </w:r>
          </w:p>
        </w:tc>
        <w:tc>
          <w:tcPr>
            <w:tcW w:w="5236" w:type="dxa"/>
          </w:tcPr>
          <w:p w:rsidR="00126FB0" w:rsidRPr="00126FB0" w:rsidRDefault="00126FB0" w:rsidP="00126FB0">
            <w:pPr>
              <w:rPr>
                <w:rFonts w:cs="Times New Roman"/>
                <w:szCs w:val="28"/>
              </w:rPr>
            </w:pPr>
            <w:r w:rsidRPr="00126FB0">
              <w:rPr>
                <w:rFonts w:cs="Times New Roman"/>
                <w:szCs w:val="28"/>
              </w:rPr>
              <w:t xml:space="preserve">Запуск отладчика в пакетном режиме. Используется для автоматизированного тестирования программного обеспечения. </w:t>
            </w:r>
          </w:p>
        </w:tc>
      </w:tr>
      <w:tr w:rsidR="00126FB0" w:rsidRPr="00126FB0" w:rsidTr="00880321">
        <w:trPr>
          <w:trHeight w:val="266"/>
        </w:trPr>
        <w:tc>
          <w:tcPr>
            <w:tcW w:w="5235" w:type="dxa"/>
          </w:tcPr>
          <w:p w:rsidR="00126FB0" w:rsidRPr="00126FB0" w:rsidRDefault="00126FB0" w:rsidP="00126FB0">
            <w:pPr>
              <w:rPr>
                <w:rFonts w:cs="Times New Roman"/>
                <w:szCs w:val="28"/>
              </w:rPr>
            </w:pPr>
            <w:r w:rsidRPr="00126FB0">
              <w:rPr>
                <w:rFonts w:cs="Times New Roman"/>
                <w:szCs w:val="28"/>
              </w:rPr>
              <w:t xml:space="preserve">-t device | -tty device </w:t>
            </w:r>
          </w:p>
        </w:tc>
        <w:tc>
          <w:tcPr>
            <w:tcW w:w="5236" w:type="dxa"/>
          </w:tcPr>
          <w:p w:rsidR="00126FB0" w:rsidRPr="00126FB0" w:rsidRDefault="00126FB0" w:rsidP="00126FB0">
            <w:pPr>
              <w:rPr>
                <w:rFonts w:cs="Times New Roman"/>
                <w:szCs w:val="28"/>
              </w:rPr>
            </w:pPr>
            <w:r w:rsidRPr="00126FB0">
              <w:rPr>
                <w:rFonts w:cs="Times New Roman"/>
                <w:szCs w:val="28"/>
              </w:rPr>
              <w:t xml:space="preserve">Устройство для перенаправления ввода/вывода исследуемой программы </w:t>
            </w:r>
          </w:p>
        </w:tc>
      </w:tr>
      <w:tr w:rsidR="00126FB0" w:rsidRPr="00126FB0" w:rsidTr="00880321">
        <w:trPr>
          <w:trHeight w:val="266"/>
        </w:trPr>
        <w:tc>
          <w:tcPr>
            <w:tcW w:w="5235" w:type="dxa"/>
          </w:tcPr>
          <w:p w:rsidR="00126FB0" w:rsidRPr="00126FB0" w:rsidRDefault="00126FB0" w:rsidP="00880321">
            <w:r w:rsidRPr="00126FB0">
              <w:t xml:space="preserve">--args arg1 agr2 … </w:t>
            </w:r>
          </w:p>
        </w:tc>
        <w:tc>
          <w:tcPr>
            <w:tcW w:w="5236" w:type="dxa"/>
          </w:tcPr>
          <w:p w:rsidR="00126FB0" w:rsidRPr="00126FB0" w:rsidRDefault="00126FB0" w:rsidP="00880321">
            <w:r w:rsidRPr="00126FB0">
              <w:t xml:space="preserve">Аргументы командной строки для исследуемой программы. Эта опция всегда является последней. </w:t>
            </w:r>
          </w:p>
        </w:tc>
      </w:tr>
    </w:tbl>
    <w:p w:rsidR="00880321" w:rsidRPr="00880321" w:rsidRDefault="00880321" w:rsidP="00880321">
      <w:pPr>
        <w:rPr>
          <w:rFonts w:cs="Times New Roman"/>
          <w:color w:val="000000"/>
          <w:szCs w:val="28"/>
          <w:lang w:val="en-US"/>
        </w:rPr>
      </w:pPr>
      <w:r w:rsidRPr="00880321">
        <w:rPr>
          <w:rFonts w:cs="Times New Roman"/>
          <w:color w:val="000000"/>
          <w:szCs w:val="28"/>
          <w:lang w:val="en-US"/>
        </w:rPr>
        <w:t xml:space="preserve">$ gdb ./a.out (gdb) run Starting program: /home/user/a.out </w:t>
      </w:r>
    </w:p>
    <w:p w:rsidR="00880321" w:rsidRPr="00880321" w:rsidRDefault="00880321" w:rsidP="00880321">
      <w:pPr>
        <w:rPr>
          <w:rFonts w:cs="Times New Roman"/>
          <w:color w:val="000000"/>
          <w:szCs w:val="28"/>
        </w:rPr>
      </w:pPr>
      <w:r w:rsidRPr="00880321">
        <w:rPr>
          <w:rFonts w:cs="Times New Roman"/>
          <w:color w:val="000000"/>
          <w:szCs w:val="28"/>
        </w:rPr>
        <w:t xml:space="preserve">Рисунок </w:t>
      </w:r>
      <w:r w:rsidRPr="00880321">
        <w:rPr>
          <w:rFonts w:cs="Times New Roman"/>
          <w:b/>
          <w:bCs/>
          <w:color w:val="000000"/>
          <w:szCs w:val="28"/>
        </w:rPr>
        <w:t xml:space="preserve">1 </w:t>
      </w:r>
      <w:r w:rsidRPr="00880321">
        <w:rPr>
          <w:rFonts w:cs="Times New Roman"/>
          <w:color w:val="000000"/>
          <w:szCs w:val="28"/>
        </w:rPr>
        <w:t xml:space="preserve">– Пример сеанса работы отладчика GDB </w:t>
      </w:r>
    </w:p>
    <w:p w:rsidR="00880321" w:rsidRPr="00880321" w:rsidRDefault="00880321" w:rsidP="00880321">
      <w:pPr>
        <w:rPr>
          <w:rFonts w:cs="Times New Roman"/>
          <w:color w:val="000000"/>
          <w:szCs w:val="28"/>
          <w:lang w:val="en-US"/>
        </w:rPr>
      </w:pPr>
      <w:r w:rsidRPr="00880321">
        <w:rPr>
          <w:rFonts w:cs="Times New Roman"/>
          <w:color w:val="000000"/>
          <w:szCs w:val="28"/>
          <w:lang w:val="en-US"/>
        </w:rPr>
        <w:t>$ gdb [</w:t>
      </w:r>
      <w:r w:rsidRPr="00880321">
        <w:rPr>
          <w:rFonts w:cs="Times New Roman"/>
          <w:i/>
          <w:iCs/>
          <w:color w:val="000000"/>
          <w:szCs w:val="28"/>
          <w:lang w:val="en-US"/>
        </w:rPr>
        <w:t>program</w:t>
      </w:r>
      <w:r w:rsidRPr="00880321">
        <w:rPr>
          <w:rFonts w:cs="Times New Roman"/>
          <w:color w:val="000000"/>
          <w:szCs w:val="28"/>
          <w:lang w:val="en-US"/>
        </w:rPr>
        <w:t>] [core | process_id] [</w:t>
      </w:r>
      <w:r w:rsidRPr="00880321">
        <w:rPr>
          <w:rFonts w:cs="Times New Roman"/>
          <w:color w:val="000000"/>
          <w:szCs w:val="28"/>
        </w:rPr>
        <w:t>опции</w:t>
      </w:r>
      <w:r w:rsidRPr="00880321">
        <w:rPr>
          <w:rFonts w:cs="Times New Roman"/>
          <w:color w:val="000000"/>
          <w:szCs w:val="28"/>
          <w:lang w:val="en-US"/>
        </w:rPr>
        <w:t xml:space="preserve">] </w:t>
      </w:r>
    </w:p>
    <w:p w:rsidR="00880321" w:rsidRPr="00880321" w:rsidRDefault="00880321" w:rsidP="00880321">
      <w:pPr>
        <w:rPr>
          <w:rFonts w:cs="Times New Roman"/>
          <w:color w:val="000000"/>
          <w:szCs w:val="28"/>
        </w:rPr>
      </w:pPr>
      <w:r w:rsidRPr="00880321">
        <w:rPr>
          <w:rFonts w:cs="Times New Roman"/>
          <w:color w:val="000000"/>
          <w:szCs w:val="28"/>
        </w:rPr>
        <w:t xml:space="preserve">Рисунок </w:t>
      </w:r>
      <w:r w:rsidRPr="00880321">
        <w:rPr>
          <w:rFonts w:cs="Times New Roman"/>
          <w:b/>
          <w:bCs/>
          <w:color w:val="000000"/>
          <w:szCs w:val="28"/>
        </w:rPr>
        <w:t xml:space="preserve">2 </w:t>
      </w:r>
      <w:r w:rsidRPr="00880321">
        <w:rPr>
          <w:rFonts w:cs="Times New Roman"/>
          <w:color w:val="000000"/>
          <w:szCs w:val="28"/>
        </w:rPr>
        <w:t xml:space="preserve">– Команда запуска отладчика GDB </w:t>
      </w:r>
    </w:p>
    <w:p w:rsidR="00880321" w:rsidRPr="00880321" w:rsidRDefault="00880321" w:rsidP="00880321">
      <w:pPr>
        <w:rPr>
          <w:rFonts w:cs="Times New Roman"/>
          <w:color w:val="000000"/>
          <w:szCs w:val="28"/>
        </w:rPr>
      </w:pPr>
      <w:r w:rsidRPr="00880321">
        <w:rPr>
          <w:rFonts w:cs="Times New Roman"/>
          <w:b/>
          <w:bCs/>
          <w:color w:val="000000"/>
          <w:szCs w:val="28"/>
        </w:rPr>
        <w:t xml:space="preserve">Работа в командном режиме GDB </w:t>
      </w:r>
    </w:p>
    <w:p w:rsidR="00880321" w:rsidRPr="00880321" w:rsidRDefault="00880321" w:rsidP="00880321">
      <w:pPr>
        <w:rPr>
          <w:rFonts w:cs="Times New Roman"/>
          <w:color w:val="000000"/>
          <w:szCs w:val="28"/>
        </w:rPr>
      </w:pPr>
      <w:r w:rsidRPr="00880321">
        <w:rPr>
          <w:rFonts w:cs="Times New Roman"/>
          <w:color w:val="000000"/>
          <w:szCs w:val="28"/>
        </w:rPr>
        <w:t xml:space="preserve">В командном режиме отладчик ожидает от пользователя указаний что ему следует сделать. Каждое указание (команда) – это последовательность символов, расположенных в одной строке, набор которых заканчивается нажатием клавиши &lt;ENTER&gt;. Если указание пустое, т.е. не содержащее ни одного символа, то отладчик повторяет предыдущее указание (за исключением некоторых случаев). Длинна строки не имеет ограничений. Символ # имеет специальное значение – это начало комментария. Все символы строки, следующие за этим символом игнорируются. </w:t>
      </w:r>
    </w:p>
    <w:p w:rsidR="00880321" w:rsidRPr="00880321" w:rsidRDefault="00880321" w:rsidP="00880321">
      <w:pPr>
        <w:rPr>
          <w:rFonts w:cs="Times New Roman"/>
          <w:color w:val="000000"/>
          <w:szCs w:val="28"/>
        </w:rPr>
      </w:pPr>
      <w:r w:rsidRPr="00880321">
        <w:rPr>
          <w:rFonts w:cs="Times New Roman"/>
          <w:color w:val="000000"/>
          <w:szCs w:val="28"/>
        </w:rPr>
        <w:t xml:space="preserve">Каждое указание начинается с команды, которая отделяется от остальной части строки символом пробел. После команды могут следовать параметры, уточняющие команду. Многие команды имеют как длинные имена, так и короткие аналоги. </w:t>
      </w:r>
    </w:p>
    <w:p w:rsidR="00880321" w:rsidRPr="00880321" w:rsidRDefault="00880321" w:rsidP="00880321">
      <w:pPr>
        <w:rPr>
          <w:rFonts w:cs="Times New Roman"/>
          <w:color w:val="000000"/>
          <w:szCs w:val="28"/>
        </w:rPr>
      </w:pPr>
      <w:r w:rsidRPr="00880321">
        <w:rPr>
          <w:rFonts w:cs="Times New Roman"/>
          <w:color w:val="000000"/>
          <w:szCs w:val="28"/>
        </w:rPr>
        <w:t xml:space="preserve">Для удобства ввода в GDB предусмотрен механизм подсказок по командам, который доступен при нажатии клавиши &lt;TAB&gt;. Набрав начальные символы и нажав &lt;TAB&gt; пользователь получит список команд, которые начинаются с набранных символов. Если такая команда только </w:t>
      </w:r>
    </w:p>
    <w:p w:rsidR="00880321" w:rsidRPr="00880321" w:rsidRDefault="00880321" w:rsidP="00880321">
      <w:r w:rsidRPr="00880321">
        <w:lastRenderedPageBreak/>
        <w:t xml:space="preserve">одна, то она автоматически подставится в командную строку. Такой же способ можно использовать для подстановки имен переменных и функций в исследуемой программе. Для этого надо перед начальном строки поставить символ </w:t>
      </w:r>
      <w:r w:rsidRPr="00880321">
        <w:rPr>
          <w:rFonts w:ascii="Courier New" w:hAnsi="Courier New" w:cs="Courier New"/>
        </w:rPr>
        <w:t xml:space="preserve">‘ </w:t>
      </w:r>
      <w:r w:rsidRPr="00880321">
        <w:t xml:space="preserve">(апостроф). </w:t>
      </w:r>
    </w:p>
    <w:p w:rsidR="00880321" w:rsidRPr="00880321" w:rsidRDefault="00880321" w:rsidP="00880321">
      <w:r w:rsidRPr="00880321">
        <w:t xml:space="preserve">Для получения подсказки по командам в GDB используется команды help, apropos, complete (см. рисунок </w:t>
      </w:r>
      <w:r w:rsidRPr="00880321">
        <w:rPr>
          <w:b/>
          <w:bCs/>
        </w:rPr>
        <w:t>3</w:t>
      </w:r>
      <w:r w:rsidRPr="00880321">
        <w:t xml:space="preserve">). Первая команда выдает краткую справку, вторая – список команд, в которых встречается указанная комбинация символов, третья – список команд, начинающихся на указанную последовательность символов (аналог нажатия клавиши </w:t>
      </w:r>
      <w:r w:rsidRPr="00880321">
        <w:rPr>
          <w:rFonts w:ascii="Courier New" w:hAnsi="Courier New" w:cs="Courier New"/>
        </w:rPr>
        <w:t>&lt;TAB&gt;</w:t>
      </w:r>
      <w:r w:rsidRPr="00880321">
        <w:t xml:space="preserve">). Подробную информацию по командам следует искать в документации, расположенной на официальном сайте проекта. </w:t>
      </w:r>
    </w:p>
    <w:p w:rsidR="00880321" w:rsidRPr="00880321" w:rsidRDefault="00880321" w:rsidP="00880321">
      <w:pPr>
        <w:rPr>
          <w:rFonts w:ascii="Cambria" w:hAnsi="Cambria" w:cs="Cambria"/>
        </w:rPr>
      </w:pPr>
      <w:r w:rsidRPr="00880321">
        <w:rPr>
          <w:rFonts w:ascii="Cambria" w:hAnsi="Cambria" w:cs="Cambria"/>
          <w:b/>
          <w:bCs/>
        </w:rPr>
        <w:t xml:space="preserve">5. Подготовка программ для отладки с помощью GDB </w:t>
      </w:r>
    </w:p>
    <w:p w:rsidR="00880321" w:rsidRPr="00880321" w:rsidRDefault="00880321" w:rsidP="00880321">
      <w:r w:rsidRPr="00880321">
        <w:t xml:space="preserve">Отладчик GDB может запустить любую программу, записанную в форматах a.out, COFF, ECOFF, XCOFF, ELF, SOM. Запустив отладку пользователь имеет возможность посмотреть состояние ресурсов, а также получить информацию об исполняемом коде программы в виде ассемблерных инструкций (см. рисунок 4). Очевидно, что такой способ анализа программы не всегда удобен. Для того, чтобы отладчик мог выводить информацию в понятной разработчику форме (на соответствующем языке высокого уровня), необходимо ему сообщить где находятся файлы с исходными кодами и указать связь между машинными инструкциями и строками программы. Эта информация называется </w:t>
      </w:r>
      <w:r w:rsidRPr="00880321">
        <w:rPr>
          <w:i/>
          <w:iCs/>
        </w:rPr>
        <w:t xml:space="preserve">символьной или отладочной </w:t>
      </w:r>
      <w:r w:rsidRPr="00880321">
        <w:t xml:space="preserve">и располагается она либо в том же исполняемом файле, либо отдельно. </w:t>
      </w:r>
    </w:p>
    <w:p w:rsidR="00880321" w:rsidRPr="00880321" w:rsidRDefault="00880321" w:rsidP="00880321">
      <w:r w:rsidRPr="00880321">
        <w:t xml:space="preserve">Для того, чтобы в исполняемый файл был дополнен символьной информацией при компиляции программы с помощью GCC следует указать опцию </w:t>
      </w:r>
      <w:r w:rsidRPr="00880321">
        <w:rPr>
          <w:rFonts w:ascii="Courier New" w:hAnsi="Courier New" w:cs="Courier New"/>
        </w:rPr>
        <w:t xml:space="preserve">–g (см. </w:t>
      </w:r>
      <w:r w:rsidRPr="00880321">
        <w:t xml:space="preserve">рисунок </w:t>
      </w:r>
      <w:r w:rsidRPr="00880321">
        <w:rPr>
          <w:b/>
          <w:bCs/>
        </w:rPr>
        <w:t>5</w:t>
      </w:r>
      <w:r w:rsidRPr="00880321">
        <w:rPr>
          <w:rFonts w:ascii="Courier New" w:hAnsi="Courier New" w:cs="Courier New"/>
        </w:rPr>
        <w:t>)</w:t>
      </w:r>
      <w:r w:rsidRPr="00880321">
        <w:t xml:space="preserve">. Дополнительно к опции можно указать параметр </w:t>
      </w:r>
      <w:r w:rsidRPr="00880321">
        <w:rPr>
          <w:rFonts w:ascii="Courier New" w:hAnsi="Courier New" w:cs="Courier New"/>
        </w:rPr>
        <w:t>gdb</w:t>
      </w:r>
      <w:r w:rsidRPr="00880321">
        <w:t xml:space="preserve">, определяющий что символьная информация предназначается для использования отладчиком GDB, а также задать уровень детализации отладочной информации (в примере задан максимальный уровень детализации – 3). </w:t>
      </w:r>
    </w:p>
    <w:p w:rsidR="00880321" w:rsidRPr="00880321" w:rsidRDefault="00880321" w:rsidP="00880321">
      <w:r w:rsidRPr="00880321">
        <w:t xml:space="preserve">Очевидно, что отладочная информация увеличивает размер исполняемого файла. Допускается разделения исполняемого кода программы и отладочной информации. В дальнейшем символьная информация может быть загружена отладчиком также отдельно. </w:t>
      </w:r>
    </w:p>
    <w:p w:rsidR="008A4A98" w:rsidRPr="00126FB0" w:rsidRDefault="00880321" w:rsidP="00880321">
      <w:r w:rsidRPr="00880321">
        <w:t xml:space="preserve">Выделить отладочную информацию из исполняемого кода можно с помощью утилиты </w:t>
      </w:r>
      <w:r w:rsidRPr="00880321">
        <w:rPr>
          <w:rFonts w:ascii="Courier New" w:hAnsi="Courier New" w:cs="Courier New"/>
        </w:rPr>
        <w:t xml:space="preserve">objcopy </w:t>
      </w:r>
      <w:r w:rsidRPr="00880321">
        <w:t xml:space="preserve">(см. рисунок </w:t>
      </w:r>
      <w:r w:rsidRPr="00880321">
        <w:rPr>
          <w:b/>
          <w:bCs/>
        </w:rPr>
        <w:t>6</w:t>
      </w:r>
      <w:r w:rsidRPr="00880321">
        <w:t xml:space="preserve">.). В первой строке примера создается файл file.debug, в который копируется символьная информация из файла </w:t>
      </w:r>
      <w:r w:rsidRPr="00880321">
        <w:rPr>
          <w:rFonts w:ascii="Courier New" w:hAnsi="Courier New" w:cs="Courier New"/>
        </w:rPr>
        <w:t>file</w:t>
      </w:r>
      <w:r w:rsidRPr="00880321">
        <w:t xml:space="preserve">. Во второй строке в файле file делается служебная запись о том, что символьная информация находится в другом файле. В третьей строке символьная информация удаляется из файла </w:t>
      </w:r>
      <w:r w:rsidRPr="00880321">
        <w:rPr>
          <w:rFonts w:ascii="Courier New" w:hAnsi="Courier New" w:cs="Courier New"/>
        </w:rPr>
        <w:t>file</w:t>
      </w:r>
      <w:r w:rsidRPr="00880321">
        <w:t xml:space="preserve">. Вывести информацию о символьной информации, имеющейся в файле, можно с помощью утилиты </w:t>
      </w:r>
      <w:r w:rsidRPr="00880321">
        <w:rPr>
          <w:rFonts w:ascii="Courier New" w:hAnsi="Courier New" w:cs="Courier New"/>
        </w:rPr>
        <w:t xml:space="preserve">objdump </w:t>
      </w:r>
      <w:r w:rsidRPr="00880321">
        <w:t xml:space="preserve">c опцией </w:t>
      </w:r>
      <w:r w:rsidRPr="00880321">
        <w:rPr>
          <w:rFonts w:ascii="Courier New" w:hAnsi="Courier New" w:cs="Courier New"/>
        </w:rPr>
        <w:t>–</w:t>
      </w:r>
    </w:p>
    <w:p w:rsidR="00880321" w:rsidRPr="00880321" w:rsidRDefault="00880321" w:rsidP="00880321">
      <w:pPr>
        <w:rPr>
          <w:rFonts w:ascii="Courier New" w:hAnsi="Courier New" w:cs="Courier New"/>
          <w:lang w:val="en-US"/>
        </w:rPr>
      </w:pPr>
      <w:r w:rsidRPr="00880321">
        <w:rPr>
          <w:rFonts w:ascii="Courier New" w:hAnsi="Courier New" w:cs="Courier New"/>
          <w:lang w:val="en-US"/>
        </w:rPr>
        <w:t xml:space="preserve">(gdb)help set width Set number of characters where GDB should wrap lines of its output. This affects where GDB wraps its output to fit the screen width. Setting this to zero prevents GDB from wrapping its output. </w:t>
      </w:r>
    </w:p>
    <w:p w:rsidR="00880321" w:rsidRPr="00880321" w:rsidRDefault="00880321" w:rsidP="00880321">
      <w:r w:rsidRPr="00880321">
        <w:lastRenderedPageBreak/>
        <w:t xml:space="preserve">Рисунок </w:t>
      </w:r>
      <w:r w:rsidRPr="00880321">
        <w:rPr>
          <w:b/>
          <w:bCs/>
        </w:rPr>
        <w:t xml:space="preserve">3 </w:t>
      </w:r>
      <w:r w:rsidRPr="00880321">
        <w:t xml:space="preserve">– Пример использования команды </w:t>
      </w:r>
      <w:r w:rsidRPr="00880321">
        <w:rPr>
          <w:rFonts w:ascii="Courier New" w:hAnsi="Courier New" w:cs="Courier New"/>
        </w:rPr>
        <w:t>help</w:t>
      </w:r>
      <w:r w:rsidRPr="00880321">
        <w:t xml:space="preserve">. </w:t>
      </w:r>
    </w:p>
    <w:p w:rsidR="00880321" w:rsidRPr="00880321" w:rsidRDefault="00880321" w:rsidP="00880321">
      <w:pPr>
        <w:rPr>
          <w:rFonts w:ascii="Cambria" w:hAnsi="Cambria" w:cs="Cambria"/>
        </w:rPr>
      </w:pPr>
      <w:r w:rsidRPr="00880321">
        <w:rPr>
          <w:rFonts w:ascii="Cambria" w:hAnsi="Cambria" w:cs="Cambria"/>
          <w:b/>
          <w:bCs/>
        </w:rPr>
        <w:t xml:space="preserve">Запуск и остановка процессов в отладчике GDB </w:t>
      </w:r>
    </w:p>
    <w:p w:rsidR="00880321" w:rsidRPr="00880321" w:rsidRDefault="00880321" w:rsidP="00880321">
      <w:r w:rsidRPr="00880321">
        <w:t xml:space="preserve">Чтобы начать отладку программы в отладчике GDB используется команда </w:t>
      </w:r>
      <w:r w:rsidRPr="00880321">
        <w:rPr>
          <w:rFonts w:ascii="Courier New" w:hAnsi="Courier New" w:cs="Courier New"/>
        </w:rPr>
        <w:t xml:space="preserve">run </w:t>
      </w:r>
      <w:r w:rsidRPr="00880321">
        <w:t xml:space="preserve">(см. рисунок </w:t>
      </w:r>
      <w:r w:rsidRPr="00880321">
        <w:rPr>
          <w:b/>
          <w:bCs/>
        </w:rPr>
        <w:t>7</w:t>
      </w:r>
      <w:r w:rsidRPr="00880321">
        <w:t xml:space="preserve">). Исполняемый файл, который следует запустить для отладки, задается либо в параметрах командной строки запуска отладчика (как показано на рисунке), либо командой </w:t>
      </w:r>
      <w:r w:rsidRPr="00880321">
        <w:rPr>
          <w:rFonts w:ascii="Courier New" w:hAnsi="Courier New" w:cs="Courier New"/>
        </w:rPr>
        <w:t xml:space="preserve">file </w:t>
      </w:r>
      <w:r w:rsidRPr="00880321">
        <w:t xml:space="preserve">или </w:t>
      </w:r>
      <w:r w:rsidRPr="00880321">
        <w:rPr>
          <w:rFonts w:ascii="Courier New" w:hAnsi="Courier New" w:cs="Courier New"/>
        </w:rPr>
        <w:t>exec-file</w:t>
      </w:r>
      <w:r w:rsidRPr="00880321">
        <w:t xml:space="preserve">. При этом первая команда подразумевает одновременное чтение отладочной информации из указанного файла, а вторая нет (для чтения отладочной информации используется команда </w:t>
      </w:r>
      <w:r w:rsidRPr="00880321">
        <w:rPr>
          <w:rFonts w:ascii="Courier New" w:hAnsi="Courier New" w:cs="Courier New"/>
        </w:rPr>
        <w:t>symbol-file</w:t>
      </w:r>
      <w:r w:rsidRPr="00880321">
        <w:t xml:space="preserve">). </w:t>
      </w:r>
    </w:p>
    <w:p w:rsidR="00880321" w:rsidRPr="00880321" w:rsidRDefault="00880321" w:rsidP="00880321">
      <w:r w:rsidRPr="00880321">
        <w:t xml:space="preserve">Запуск программ может потребовать определённой настройки их окружения. По умолчанию, вновь создаваемый процесс копирует окружение GDB. Отладчик GDB позволяет для запускаемых программ задать: параметры командной строки, значения переменных среды окружения, рабочий </w:t>
      </w:r>
    </w:p>
    <w:p w:rsidR="00880321" w:rsidRPr="00880321" w:rsidRDefault="00880321" w:rsidP="00880321">
      <w:r w:rsidRPr="00880321">
        <w:t xml:space="preserve">каталог и устройства, ассоциируемые с потоками ввода-вывода, создаваемыми по умолчанию для любого процесса. </w:t>
      </w:r>
    </w:p>
    <w:p w:rsidR="00880321" w:rsidRPr="00880321" w:rsidRDefault="00880321" w:rsidP="00880321">
      <w:pPr>
        <w:rPr>
          <w:rFonts w:ascii="Courier New" w:hAnsi="Courier New" w:cs="Courier New"/>
          <w:lang w:val="en-US"/>
        </w:rPr>
      </w:pPr>
      <w:r w:rsidRPr="00880321">
        <w:rPr>
          <w:rFonts w:ascii="Courier New" w:hAnsi="Courier New" w:cs="Courier New"/>
          <w:lang w:val="en-US"/>
        </w:rPr>
        <w:t xml:space="preserve">$ gdb ./f –silent Reading symbols from /home/user/f...(no debugging symbols found)...done. (gdb) break *0x400538 Breakpoint 1 at 0x400538 (gdb) r Starting program: /home/user/f Breakpoint 1, 0x0000000000400538 in ?? () Missing separate debuginfos, use: debuginfo-install glibc-2.17-4.fc19.x86_64 (gdb) x/20i $pc-16 0x400528: jmpq 0x4004a0 0x40052d: nopl (%rax) 0x400530: push %rbp 0x400531: mov %rsp,%rbp 0x400534: sub $0x10,%rsp =&gt; 0x400538: addl $0xc7,-0x4(%rbp) 0x40053f: mov -0x4(%rbp),%eax 0x400542: mov %eax,%esi 0x400544: mov $0x4005f0,%edi 0x400549: mov $0x0,%eax 0x40054e: callq 0x400410 &lt;printf@plt&gt; 0x400553: mov $0x0,%eax 0x400558: leaveq 0x400559: retq 0x40055a: nopw 0x0(%rax,%rax,1) 0x400560: push %r15 0x400562: mov %edi,%r15d 0x400565: push %r14 0x400567: mov %rsi,%r14 0x40056a: push %r13 (gdb) </w:t>
      </w:r>
    </w:p>
    <w:p w:rsidR="00880321" w:rsidRPr="00880321" w:rsidRDefault="00880321" w:rsidP="00880321">
      <w:r w:rsidRPr="00880321">
        <w:t xml:space="preserve">Рисунок </w:t>
      </w:r>
      <w:r w:rsidRPr="00880321">
        <w:rPr>
          <w:b/>
          <w:bCs/>
        </w:rPr>
        <w:t xml:space="preserve">4 </w:t>
      </w:r>
      <w:r w:rsidRPr="00880321">
        <w:t xml:space="preserve">– Пример отладки программы, не имеющей символьной (отладочной) информации. </w:t>
      </w:r>
    </w:p>
    <w:p w:rsidR="00880321" w:rsidRPr="00880321" w:rsidRDefault="00880321" w:rsidP="00880321">
      <w:pPr>
        <w:rPr>
          <w:rFonts w:ascii="Courier New" w:hAnsi="Courier New" w:cs="Courier New"/>
          <w:lang w:val="en-US"/>
        </w:rPr>
      </w:pPr>
      <w:r w:rsidRPr="00880321">
        <w:rPr>
          <w:rFonts w:ascii="Courier New" w:hAnsi="Courier New" w:cs="Courier New"/>
          <w:lang w:val="en-US"/>
        </w:rPr>
        <w:t xml:space="preserve">$ gcc –Wall –ansi –pedantic –ggdb3 –o file file.c </w:t>
      </w:r>
    </w:p>
    <w:p w:rsidR="00880321" w:rsidRPr="00880321" w:rsidRDefault="00880321" w:rsidP="00880321">
      <w:r w:rsidRPr="00880321">
        <w:t xml:space="preserve">Рисунок </w:t>
      </w:r>
      <w:r w:rsidRPr="00880321">
        <w:rPr>
          <w:b/>
          <w:bCs/>
        </w:rPr>
        <w:t xml:space="preserve">5 </w:t>
      </w:r>
      <w:r w:rsidRPr="00880321">
        <w:t xml:space="preserve">– Командная строка компиляции программы с включением отладочной информации. </w:t>
      </w:r>
    </w:p>
    <w:p w:rsidR="00880321" w:rsidRPr="00880321" w:rsidRDefault="00880321" w:rsidP="00880321">
      <w:pPr>
        <w:rPr>
          <w:rFonts w:ascii="Courier New" w:hAnsi="Courier New" w:cs="Courier New"/>
          <w:lang w:val="en-US"/>
        </w:rPr>
      </w:pPr>
      <w:r w:rsidRPr="00880321">
        <w:rPr>
          <w:rFonts w:ascii="Courier New" w:hAnsi="Courier New" w:cs="Courier New"/>
          <w:lang w:val="en-US"/>
        </w:rPr>
        <w:t xml:space="preserve">$ objcopy --only-keep-debug file file.debug $ objcopy --add-gnu-debuglink=file.debug file $ strip –g file </w:t>
      </w:r>
    </w:p>
    <w:p w:rsidR="00880321" w:rsidRPr="00880321" w:rsidRDefault="00880321" w:rsidP="00880321">
      <w:r w:rsidRPr="00880321">
        <w:t xml:space="preserve">Рисунок </w:t>
      </w:r>
      <w:r w:rsidRPr="00880321">
        <w:rPr>
          <w:b/>
          <w:bCs/>
        </w:rPr>
        <w:t xml:space="preserve">6 </w:t>
      </w:r>
      <w:r w:rsidRPr="00880321">
        <w:t xml:space="preserve">–Выделение отладочной информации из исполняемого файла </w:t>
      </w:r>
      <w:r w:rsidRPr="00880321">
        <w:rPr>
          <w:rFonts w:ascii="Courier New" w:hAnsi="Courier New" w:cs="Courier New"/>
        </w:rPr>
        <w:t xml:space="preserve">file </w:t>
      </w:r>
      <w:r w:rsidRPr="00880321">
        <w:t xml:space="preserve">в отдельный файл </w:t>
      </w:r>
      <w:r w:rsidRPr="00880321">
        <w:rPr>
          <w:rFonts w:ascii="Courier New" w:hAnsi="Courier New" w:cs="Courier New"/>
        </w:rPr>
        <w:t>file.debug</w:t>
      </w:r>
      <w:r w:rsidRPr="00880321">
        <w:t xml:space="preserve">. </w:t>
      </w:r>
    </w:p>
    <w:p w:rsidR="00880321" w:rsidRPr="00880321" w:rsidRDefault="00880321" w:rsidP="00880321">
      <w:r w:rsidRPr="00880321">
        <w:rPr>
          <w:lang w:val="en-US"/>
        </w:rPr>
        <w:t xml:space="preserve">$ gdb –silent ./file Reading symbols from /home/user/file...done. (gdb)r Starting program: /home/user/file Program exited normally. </w:t>
      </w:r>
      <w:r w:rsidRPr="00880321">
        <w:t xml:space="preserve">(gdb)q </w:t>
      </w:r>
    </w:p>
    <w:p w:rsidR="00880321" w:rsidRPr="00880321" w:rsidRDefault="00880321" w:rsidP="00880321">
      <w:r w:rsidRPr="00880321">
        <w:t xml:space="preserve">Рисунок 7 – Запуск программы для отладки. </w:t>
      </w:r>
    </w:p>
    <w:p w:rsidR="00880321" w:rsidRPr="00880321" w:rsidRDefault="00880321" w:rsidP="00880321">
      <w:r w:rsidRPr="00880321">
        <w:lastRenderedPageBreak/>
        <w:t xml:space="preserve">Задать </w:t>
      </w:r>
      <w:r w:rsidRPr="00880321">
        <w:rPr>
          <w:i/>
          <w:iCs/>
        </w:rPr>
        <w:t xml:space="preserve">параметры командной строки </w:t>
      </w:r>
      <w:r w:rsidRPr="00880321">
        <w:t xml:space="preserve">для запускаемого программного обеспечения можно двумя способами: </w:t>
      </w:r>
    </w:p>
    <w:p w:rsidR="00880321" w:rsidRPr="00880321" w:rsidRDefault="00880321" w:rsidP="00880321">
      <w:r w:rsidRPr="00880321">
        <w:rPr>
          <w:rFonts w:cs="Times New Roman"/>
        </w:rPr>
        <w:t xml:space="preserve">- </w:t>
      </w:r>
      <w:r w:rsidRPr="00880321">
        <w:t xml:space="preserve">указать необходимые параметры в команде </w:t>
      </w:r>
      <w:r w:rsidRPr="00880321">
        <w:rPr>
          <w:rFonts w:ascii="Courier New" w:hAnsi="Courier New" w:cs="Courier New"/>
        </w:rPr>
        <w:t>run</w:t>
      </w:r>
      <w:r w:rsidRPr="00880321">
        <w:t xml:space="preserve">; </w:t>
      </w:r>
    </w:p>
    <w:p w:rsidR="00880321" w:rsidRPr="00880321" w:rsidRDefault="00880321" w:rsidP="00880321">
      <w:r w:rsidRPr="00880321">
        <w:rPr>
          <w:rFonts w:cs="Times New Roman"/>
        </w:rPr>
        <w:t xml:space="preserve">- </w:t>
      </w:r>
      <w:r w:rsidRPr="00880321">
        <w:t xml:space="preserve">задать параметры командой </w:t>
      </w:r>
      <w:r w:rsidRPr="00880321">
        <w:rPr>
          <w:rFonts w:ascii="Courier New" w:hAnsi="Courier New" w:cs="Courier New"/>
        </w:rPr>
        <w:t xml:space="preserve">set args </w:t>
      </w:r>
      <w:r w:rsidRPr="00880321">
        <w:t xml:space="preserve">(посмотреть ранее заданные параметры можно с использованием команды </w:t>
      </w:r>
      <w:r w:rsidRPr="00880321">
        <w:rPr>
          <w:rFonts w:ascii="Courier New" w:hAnsi="Courier New" w:cs="Courier New"/>
        </w:rPr>
        <w:t>show args</w:t>
      </w:r>
      <w:r w:rsidRPr="00880321">
        <w:t xml:space="preserve">). </w:t>
      </w:r>
    </w:p>
    <w:p w:rsidR="00880321" w:rsidRPr="00880321" w:rsidRDefault="00880321" w:rsidP="00880321"/>
    <w:p w:rsidR="00880321" w:rsidRPr="00880321" w:rsidRDefault="00880321" w:rsidP="00880321">
      <w:r w:rsidRPr="00880321">
        <w:rPr>
          <w:i/>
          <w:iCs/>
        </w:rPr>
        <w:t xml:space="preserve">Переменные среды окружения </w:t>
      </w:r>
      <w:r w:rsidRPr="00880321">
        <w:t xml:space="preserve">задаются командой </w:t>
      </w:r>
      <w:r w:rsidRPr="00880321">
        <w:rPr>
          <w:rFonts w:ascii="Courier New" w:hAnsi="Courier New" w:cs="Courier New"/>
        </w:rPr>
        <w:t>set environment</w:t>
      </w:r>
      <w:r w:rsidRPr="00880321">
        <w:t xml:space="preserve">. Вывод действующих значений переменных среды окружения осуществляется командой </w:t>
      </w:r>
      <w:r w:rsidRPr="00880321">
        <w:rPr>
          <w:rFonts w:ascii="Courier New" w:hAnsi="Courier New" w:cs="Courier New"/>
        </w:rPr>
        <w:t>show environment</w:t>
      </w:r>
      <w:r w:rsidRPr="00880321">
        <w:t xml:space="preserve">. </w:t>
      </w:r>
    </w:p>
    <w:p w:rsidR="00880321" w:rsidRPr="00880321" w:rsidRDefault="00880321" w:rsidP="00880321">
      <w:r w:rsidRPr="00880321">
        <w:rPr>
          <w:i/>
          <w:iCs/>
        </w:rPr>
        <w:t>Текущий (рабочий) каталог</w:t>
      </w:r>
      <w:r w:rsidRPr="00880321">
        <w:t xml:space="preserve">, в котором операционная система будет искать файлы, заданные относительными именами, задается командой </w:t>
      </w:r>
      <w:r w:rsidRPr="00880321">
        <w:rPr>
          <w:rFonts w:ascii="Courier New" w:hAnsi="Courier New" w:cs="Courier New"/>
        </w:rPr>
        <w:t>cd</w:t>
      </w:r>
      <w:r w:rsidRPr="00880321">
        <w:t xml:space="preserve">. По умолчанию текущим является каталог, в котором был запущен отладчик. Вывести путь к текущему каталогу можно с помощью команды </w:t>
      </w:r>
      <w:r w:rsidRPr="00880321">
        <w:rPr>
          <w:rFonts w:ascii="Courier New" w:hAnsi="Courier New" w:cs="Courier New"/>
        </w:rPr>
        <w:t>pwd</w:t>
      </w:r>
      <w:r w:rsidRPr="00880321">
        <w:t xml:space="preserve">. В процессе работы программы, естественно, рабочий каталог может изменяться произвольным образом. </w:t>
      </w:r>
    </w:p>
    <w:p w:rsidR="00880321" w:rsidRPr="00880321" w:rsidRDefault="00880321" w:rsidP="00880321">
      <w:r w:rsidRPr="00880321">
        <w:t xml:space="preserve">Задать файл, с которым должны быть связаны </w:t>
      </w:r>
      <w:r w:rsidRPr="00880321">
        <w:rPr>
          <w:i/>
          <w:iCs/>
        </w:rPr>
        <w:t>стандартные потоки ввода и вывода процесса</w:t>
      </w:r>
      <w:r w:rsidRPr="00880321">
        <w:t xml:space="preserve">, задается командой </w:t>
      </w:r>
      <w:r w:rsidRPr="00880321">
        <w:rPr>
          <w:rFonts w:ascii="Courier New" w:hAnsi="Courier New" w:cs="Courier New"/>
        </w:rPr>
        <w:t>tty</w:t>
      </w:r>
      <w:r w:rsidRPr="00880321">
        <w:t xml:space="preserve">. Кроме того в команде run, по аналогии с командной строкой, потоки ввода и вывода могут перенаправляться с помощью символов </w:t>
      </w:r>
      <w:r w:rsidRPr="00880321">
        <w:rPr>
          <w:rFonts w:ascii="Courier New" w:hAnsi="Courier New" w:cs="Courier New"/>
        </w:rPr>
        <w:t xml:space="preserve">&gt; </w:t>
      </w:r>
      <w:r w:rsidRPr="00880321">
        <w:t xml:space="preserve">и </w:t>
      </w:r>
      <w:r w:rsidRPr="00880321">
        <w:rPr>
          <w:rFonts w:ascii="Courier New" w:hAnsi="Courier New" w:cs="Courier New"/>
        </w:rPr>
        <w:t>&lt;</w:t>
      </w:r>
      <w:r w:rsidRPr="00880321">
        <w:t xml:space="preserve">. </w:t>
      </w:r>
    </w:p>
    <w:p w:rsidR="00880321" w:rsidRPr="00880321" w:rsidRDefault="00880321" w:rsidP="00880321">
      <w:pPr>
        <w:rPr>
          <w:lang w:val="en-US"/>
        </w:rPr>
      </w:pPr>
      <w:r w:rsidRPr="00880321">
        <w:t xml:space="preserve">Команда </w:t>
      </w:r>
      <w:r w:rsidRPr="00880321">
        <w:rPr>
          <w:rFonts w:ascii="Courier New" w:hAnsi="Courier New" w:cs="Courier New"/>
        </w:rPr>
        <w:t xml:space="preserve">run </w:t>
      </w:r>
      <w:r w:rsidRPr="00880321">
        <w:t xml:space="preserve">используется для создания нового процесса с использованием заданного исполняемого файла. Если необходимо произвести отладку уже выполняющегося процесса, то для </w:t>
      </w:r>
      <w:r w:rsidR="00EE6053">
        <w:t>«</w:t>
      </w:r>
      <w:r w:rsidRPr="00880321">
        <w:t>подключения</w:t>
      </w:r>
      <w:r w:rsidR="00EE6053">
        <w:t>»</w:t>
      </w:r>
      <w:r w:rsidRPr="00880321">
        <w:t xml:space="preserve"> к нему используется команда </w:t>
      </w:r>
      <w:r w:rsidRPr="00880321">
        <w:rPr>
          <w:rFonts w:ascii="Courier New" w:hAnsi="Courier New" w:cs="Courier New"/>
        </w:rPr>
        <w:t>attach</w:t>
      </w:r>
      <w:r w:rsidRPr="00880321">
        <w:t>. Исполняемый файл в этом случае используется как источник символьной (отладочной) информации. После</w:t>
      </w:r>
      <w:r w:rsidRPr="00880321">
        <w:rPr>
          <w:lang w:val="en-US"/>
        </w:rPr>
        <w:t xml:space="preserve"> </w:t>
      </w:r>
      <w:r w:rsidRPr="00880321">
        <w:t>подключения</w:t>
      </w:r>
      <w:r w:rsidRPr="00880321">
        <w:rPr>
          <w:lang w:val="en-US"/>
        </w:rPr>
        <w:t xml:space="preserve"> </w:t>
      </w:r>
      <w:r w:rsidRPr="00880321">
        <w:t>к</w:t>
      </w:r>
      <w:r w:rsidRPr="00880321">
        <w:rPr>
          <w:lang w:val="en-US"/>
        </w:rPr>
        <w:t xml:space="preserve"> </w:t>
      </w:r>
      <w:r w:rsidRPr="00880321">
        <w:t>процессу</w:t>
      </w:r>
      <w:r w:rsidRPr="00880321">
        <w:rPr>
          <w:lang w:val="en-US"/>
        </w:rPr>
        <w:t xml:space="preserve"> </w:t>
      </w:r>
      <w:r w:rsidRPr="00880321">
        <w:t>его</w:t>
      </w:r>
      <w:r w:rsidRPr="00880321">
        <w:rPr>
          <w:lang w:val="en-US"/>
        </w:rPr>
        <w:t xml:space="preserve"> </w:t>
      </w:r>
      <w:r w:rsidRPr="00880321">
        <w:t>работа</w:t>
      </w:r>
      <w:r w:rsidRPr="00880321">
        <w:rPr>
          <w:lang w:val="en-US"/>
        </w:rPr>
        <w:t xml:space="preserve"> </w:t>
      </w:r>
      <w:r w:rsidRPr="00880321">
        <w:t>приостанавливается</w:t>
      </w:r>
      <w:r w:rsidRPr="00880321">
        <w:rPr>
          <w:lang w:val="en-US"/>
        </w:rPr>
        <w:t xml:space="preserve"> (</w:t>
      </w:r>
      <w:r w:rsidRPr="00880321">
        <w:t>см</w:t>
      </w:r>
      <w:r w:rsidRPr="00880321">
        <w:rPr>
          <w:lang w:val="en-US"/>
        </w:rPr>
        <w:t xml:space="preserve">. </w:t>
      </w:r>
      <w:r w:rsidRPr="00880321">
        <w:t>рисунок</w:t>
      </w:r>
      <w:r w:rsidRPr="00880321">
        <w:rPr>
          <w:lang w:val="en-US"/>
        </w:rPr>
        <w:t xml:space="preserve"> </w:t>
      </w:r>
      <w:r w:rsidRPr="00880321">
        <w:rPr>
          <w:b/>
          <w:bCs/>
          <w:lang w:val="en-US"/>
        </w:rPr>
        <w:t>8</w:t>
      </w:r>
      <w:r w:rsidRPr="00880321">
        <w:rPr>
          <w:lang w:val="en-US"/>
        </w:rPr>
        <w:t xml:space="preserve">). </w:t>
      </w:r>
    </w:p>
    <w:p w:rsidR="00880321" w:rsidRPr="00880321" w:rsidRDefault="00880321" w:rsidP="00880321">
      <w:pPr>
        <w:rPr>
          <w:rFonts w:ascii="Courier New" w:hAnsi="Courier New" w:cs="Courier New"/>
        </w:rPr>
      </w:pPr>
      <w:r w:rsidRPr="00880321">
        <w:rPr>
          <w:rFonts w:ascii="Courier New" w:hAnsi="Courier New" w:cs="Courier New"/>
          <w:lang w:val="en-US"/>
        </w:rPr>
        <w:t xml:space="preserve">$ gdb –silent ./file Reading symbols from /home/user/file...done. (gdb)attach 1234 Attaching to program: /home/user/file, process 1234 0x00000036b80d89b0 in __read_nocancel () from /lib64/libc.so.6 (gdb)continue Continuing. … </w:t>
      </w:r>
      <w:r w:rsidRPr="00880321">
        <w:rPr>
          <w:rFonts w:ascii="Courier New" w:hAnsi="Courier New" w:cs="Courier New"/>
        </w:rPr>
        <w:t xml:space="preserve">Program exited normally. (gdb)q </w:t>
      </w:r>
    </w:p>
    <w:p w:rsidR="00880321" w:rsidRPr="00880321" w:rsidRDefault="00880321" w:rsidP="00880321">
      <w:r w:rsidRPr="00880321">
        <w:t xml:space="preserve">Рисунок 8 – Подключение к существующему процессу и его отладка (процесс в момент подключения ожидал ввод информации с терминала). </w:t>
      </w:r>
    </w:p>
    <w:p w:rsidR="00880321" w:rsidRPr="00880321" w:rsidRDefault="00880321" w:rsidP="00880321">
      <w:r w:rsidRPr="00880321">
        <w:t xml:space="preserve">Прекратить отладку процесса можно либо завершив его (в том числе принудительно), либо отключившись от него. Последнее действие делается с помощью команды </w:t>
      </w:r>
      <w:r w:rsidRPr="00880321">
        <w:rPr>
          <w:rFonts w:ascii="Courier New" w:hAnsi="Courier New" w:cs="Courier New"/>
        </w:rPr>
        <w:t>detach</w:t>
      </w:r>
      <w:r w:rsidRPr="00880321">
        <w:t xml:space="preserve">. Если процесс был создан GDB, то прекращение отладки приведет к принудительному завершению процесса. </w:t>
      </w:r>
    </w:p>
    <w:p w:rsidR="00880321" w:rsidRPr="00880321" w:rsidRDefault="00880321" w:rsidP="00880321">
      <w:r w:rsidRPr="00880321">
        <w:t xml:space="preserve">Отладчик GDB позволяет </w:t>
      </w:r>
      <w:r w:rsidRPr="00880321">
        <w:rPr>
          <w:i/>
          <w:iCs/>
        </w:rPr>
        <w:t xml:space="preserve">анализировать сразу несколько процессов </w:t>
      </w:r>
      <w:r w:rsidRPr="00880321">
        <w:t xml:space="preserve">(так называемых подчинённых процессов). Чтобы создать ещё один процесс для отладки надо создать дополнительную секцию внутри текущей сессии с помощью команды </w:t>
      </w:r>
      <w:r w:rsidRPr="00880321">
        <w:rPr>
          <w:rFonts w:ascii="Courier New" w:hAnsi="Courier New" w:cs="Courier New"/>
        </w:rPr>
        <w:t>add-inferior</w:t>
      </w:r>
      <w:r w:rsidRPr="00880321">
        <w:t>. В качестве параметров команды может быть задана опция с указанием количества создаваемых секций (</w:t>
      </w:r>
      <w:r w:rsidRPr="00880321">
        <w:rPr>
          <w:rFonts w:ascii="Courier New" w:hAnsi="Courier New" w:cs="Courier New"/>
        </w:rPr>
        <w:t>-copies n</w:t>
      </w:r>
      <w:r w:rsidRPr="00880321">
        <w:t>) и имя исполняемого файла, который будет анализироваться в новой секции (</w:t>
      </w:r>
      <w:r w:rsidRPr="00880321">
        <w:rPr>
          <w:rFonts w:ascii="Courier New" w:hAnsi="Courier New" w:cs="Courier New"/>
        </w:rPr>
        <w:t>-exec file</w:t>
      </w:r>
      <w:r w:rsidRPr="00880321">
        <w:t xml:space="preserve">). Создать точную копию другой секции можно с помощью команды </w:t>
      </w:r>
      <w:r w:rsidRPr="00880321">
        <w:rPr>
          <w:rFonts w:ascii="Courier New" w:hAnsi="Courier New" w:cs="Courier New"/>
        </w:rPr>
        <w:lastRenderedPageBreak/>
        <w:t>clone-inferior</w:t>
      </w:r>
      <w:r w:rsidRPr="00880321">
        <w:t xml:space="preserve">. Получить список секций можно с помощью команды </w:t>
      </w:r>
      <w:r w:rsidRPr="00880321">
        <w:rPr>
          <w:rFonts w:ascii="Courier New" w:hAnsi="Courier New" w:cs="Courier New"/>
        </w:rPr>
        <w:t>info inferiors</w:t>
      </w:r>
      <w:r w:rsidRPr="00880321">
        <w:t xml:space="preserve">. Переключаться между </w:t>
      </w:r>
    </w:p>
    <w:p w:rsidR="00880321" w:rsidRPr="00880321" w:rsidRDefault="00880321" w:rsidP="00880321">
      <w:r w:rsidRPr="00880321">
        <w:t xml:space="preserve">анализируемыми процессами можно с помощью команды </w:t>
      </w:r>
      <w:r w:rsidRPr="00880321">
        <w:rPr>
          <w:rFonts w:ascii="Courier New" w:hAnsi="Courier New" w:cs="Courier New"/>
        </w:rPr>
        <w:t xml:space="preserve">inferior </w:t>
      </w:r>
      <w:r w:rsidRPr="00880321">
        <w:t xml:space="preserve">указывая номер нужной секции. Очевидно, что использование таких секций оправдано, например, при отладке многопроцессного приложения. </w:t>
      </w:r>
    </w:p>
    <w:p w:rsidR="00880321" w:rsidRPr="00880321" w:rsidRDefault="00880321" w:rsidP="00880321">
      <w:r w:rsidRPr="00880321">
        <w:t xml:space="preserve">Отладка программного обеспечения, которое самостоятельно создает новые процессы имеет ряд особенностей. Во-первых, по умолчанию, после вызова функции </w:t>
      </w:r>
      <w:r w:rsidRPr="00880321">
        <w:rPr>
          <w:rFonts w:ascii="Courier New" w:hAnsi="Courier New" w:cs="Courier New"/>
        </w:rPr>
        <w:t xml:space="preserve">fork </w:t>
      </w:r>
      <w:r w:rsidRPr="00880321">
        <w:t xml:space="preserve">отладчик продолжает взаимодействовать только с родительским процессом. Изменить это поведение можно с использованием команды </w:t>
      </w:r>
      <w:r w:rsidRPr="00880321">
        <w:rPr>
          <w:rFonts w:ascii="Courier New" w:hAnsi="Courier New" w:cs="Courier New"/>
        </w:rPr>
        <w:t>set follow-fork-mode</w:t>
      </w:r>
      <w:r w:rsidRPr="00880321">
        <w:t xml:space="preserve">. Во-вторых, по умолчанию, дочерний процесс не попадает в режим отладки (т.е. выполняется в режиме detach). Изменить это поведение можно с использованием команды </w:t>
      </w:r>
      <w:r w:rsidRPr="00880321">
        <w:rPr>
          <w:rFonts w:ascii="Courier New" w:hAnsi="Courier New" w:cs="Courier New"/>
        </w:rPr>
        <w:t>set detach-on-fork</w:t>
      </w:r>
      <w:r w:rsidRPr="00880321">
        <w:t xml:space="preserve">. Пример сессии GDB при отладке многопроцессного приложения приведен ниже (см. рисунок </w:t>
      </w:r>
      <w:r w:rsidRPr="00880321">
        <w:rPr>
          <w:b/>
          <w:bCs/>
        </w:rPr>
        <w:t>9</w:t>
      </w:r>
      <w:r w:rsidRPr="00880321">
        <w:t xml:space="preserve">). </w:t>
      </w:r>
    </w:p>
    <w:p w:rsidR="00880321" w:rsidRDefault="00880321" w:rsidP="00880321">
      <w:r w:rsidRPr="00880321">
        <w:t xml:space="preserve">Отладка приложений, использующих нити для реализации параллельного выполнения алгоритма производится аналогичным образом. Переключаться между нитями можно с помощью команды </w:t>
      </w:r>
      <w:r w:rsidRPr="00880321">
        <w:rPr>
          <w:rFonts w:ascii="Courier New" w:hAnsi="Courier New" w:cs="Courier New"/>
        </w:rPr>
        <w:t>thread</w:t>
      </w:r>
      <w:r w:rsidRPr="00880321">
        <w:t xml:space="preserve">. Выдать список имеющихся нитей (находящихся в режиме отладки) можно с помощью команды </w:t>
      </w:r>
      <w:r w:rsidRPr="00880321">
        <w:rPr>
          <w:rFonts w:ascii="Courier New" w:hAnsi="Courier New" w:cs="Courier New"/>
        </w:rPr>
        <w:t>info threads</w:t>
      </w:r>
      <w:r w:rsidRPr="00880321">
        <w:t>.</w:t>
      </w:r>
    </w:p>
    <w:p w:rsidR="00880321" w:rsidRPr="00880321" w:rsidRDefault="00880321" w:rsidP="00880321">
      <w:pPr>
        <w:rPr>
          <w:rFonts w:ascii="Courier New" w:hAnsi="Courier New" w:cs="Courier New"/>
        </w:rPr>
      </w:pPr>
      <w:r w:rsidRPr="00880321">
        <w:rPr>
          <w:rFonts w:ascii="Courier New" w:hAnsi="Courier New" w:cs="Courier New"/>
          <w:lang w:val="en-US"/>
        </w:rPr>
        <w:t xml:space="preserve">$ gdb -silent ./fork Reading symbols from /home/user/fork...done. (gdb) set detach-on-fork off (gdb) r Starting program: /home/user/fork [New process 23260] parent finishes Program exited with code 020. (gdb) info inferiors Num Description Executable 2 process 23260 /home/user/fork * 1 &lt;null&gt; /home/user/fork (gdb) inferior 2 [Switching to inferior 2 [process 23260] (/home/user/fork)] [Switching to thread 2 (process 23260)] (gdb) c Continuing. child finishes Program exited with code 017. </w:t>
      </w:r>
      <w:r w:rsidRPr="00880321">
        <w:rPr>
          <w:rFonts w:ascii="Courier New" w:hAnsi="Courier New" w:cs="Courier New"/>
        </w:rPr>
        <w:t xml:space="preserve">(gdb) </w:t>
      </w:r>
    </w:p>
    <w:p w:rsidR="00880321" w:rsidRPr="00880321" w:rsidRDefault="00880321" w:rsidP="00880321">
      <w:r w:rsidRPr="00880321">
        <w:t xml:space="preserve">Рисунок 9 – Отладка многопроцессного приложения в </w:t>
      </w:r>
      <w:r w:rsidR="00EE6053">
        <w:t>«</w:t>
      </w:r>
      <w:r w:rsidRPr="00880321">
        <w:t>неотключаемом</w:t>
      </w:r>
      <w:r w:rsidR="00EE6053">
        <w:t>»</w:t>
      </w:r>
      <w:r w:rsidRPr="00880321">
        <w:t xml:space="preserve"> режиме (программа создает родительский и дочерний процессы. Оба процесса выводят информацию о своем завершении). </w:t>
      </w:r>
    </w:p>
    <w:p w:rsidR="00880321" w:rsidRPr="00880321" w:rsidRDefault="00880321" w:rsidP="00880321">
      <w:pPr>
        <w:rPr>
          <w:rFonts w:ascii="Cambria" w:hAnsi="Cambria" w:cs="Cambria"/>
        </w:rPr>
      </w:pPr>
      <w:r w:rsidRPr="00880321">
        <w:rPr>
          <w:rFonts w:ascii="Cambria" w:hAnsi="Cambria" w:cs="Cambria"/>
          <w:b/>
          <w:bCs/>
        </w:rPr>
        <w:t xml:space="preserve">Остановка и возобновление программ </w:t>
      </w:r>
    </w:p>
    <w:p w:rsidR="00880321" w:rsidRPr="00880321" w:rsidRDefault="00880321" w:rsidP="00880321">
      <w:r w:rsidRPr="00880321">
        <w:t xml:space="preserve">Программа запущенная для отладки по умолчанию будет выполняться до тех пор, пока не вызовет исключение или самостоятельно не завершиться. Чтобы остановить программу в нужном месте используется команда break. Эта команда создает </w:t>
      </w:r>
      <w:r w:rsidRPr="00880321">
        <w:rPr>
          <w:i/>
          <w:iCs/>
        </w:rPr>
        <w:t>точку останова</w:t>
      </w:r>
      <w:r w:rsidRPr="00880321">
        <w:t xml:space="preserve">. В качестве параметра команды передается одно из следующих значений: абсолютный номер строки в исходном коде программы (формат номера: </w:t>
      </w:r>
      <w:r w:rsidRPr="00880321">
        <w:rPr>
          <w:rFonts w:ascii="Courier New" w:hAnsi="Courier New" w:cs="Courier New"/>
        </w:rPr>
        <w:t>имя_файла:номер_строки</w:t>
      </w:r>
      <w:r w:rsidRPr="00880321">
        <w:t xml:space="preserve">, например </w:t>
      </w:r>
      <w:r w:rsidRPr="00880321">
        <w:rPr>
          <w:rFonts w:ascii="Courier New" w:hAnsi="Courier New" w:cs="Courier New"/>
        </w:rPr>
        <w:t>file.c:12</w:t>
      </w:r>
      <w:r w:rsidRPr="00880321">
        <w:t xml:space="preserve">), относительный номер строки в текущем файле, имя функции (при входе в эту функцию будет осуществлена остановка программы), абсолютный адрес ячейки памяти. </w:t>
      </w:r>
    </w:p>
    <w:p w:rsidR="00880321" w:rsidRPr="00880321" w:rsidRDefault="00880321" w:rsidP="00880321">
      <w:pPr>
        <w:rPr>
          <w:rFonts w:ascii="Courier New" w:hAnsi="Courier New" w:cs="Courier New"/>
        </w:rPr>
      </w:pPr>
      <w:r w:rsidRPr="00880321">
        <w:t xml:space="preserve">В процессе отладки может быть задано несколько точек останова, при достижении любой из которых процесс будет остановлен. Также точка останова может быть снабжена </w:t>
      </w:r>
      <w:r w:rsidRPr="00880321">
        <w:lastRenderedPageBreak/>
        <w:t xml:space="preserve">дополнительным условием, которое должно удовлетворяться для того, чтобы программа была остановлена в этой точке. Получить список установленных точек останова можно с помощью команды </w:t>
      </w:r>
      <w:r w:rsidRPr="00880321">
        <w:rPr>
          <w:rFonts w:ascii="Courier New" w:hAnsi="Courier New" w:cs="Courier New"/>
        </w:rPr>
        <w:t xml:space="preserve">info </w:t>
      </w:r>
    </w:p>
    <w:p w:rsidR="00880321" w:rsidRPr="00880321" w:rsidRDefault="00880321" w:rsidP="00880321">
      <w:r w:rsidRPr="00880321">
        <w:rPr>
          <w:rFonts w:ascii="Courier New" w:hAnsi="Courier New" w:cs="Courier New"/>
        </w:rPr>
        <w:t>breakpoints</w:t>
      </w:r>
      <w:r w:rsidRPr="00880321">
        <w:t xml:space="preserve">. Удалить имеющуюся точку останова можно с помощью команды </w:t>
      </w:r>
      <w:r w:rsidRPr="00880321">
        <w:rPr>
          <w:rFonts w:ascii="Courier New" w:hAnsi="Courier New" w:cs="Courier New"/>
        </w:rPr>
        <w:t>delete breakpoints</w:t>
      </w:r>
      <w:r w:rsidRPr="00880321">
        <w:t xml:space="preserve">, которой в качестве параметра указываются через пробел номера точек останова, которые необходимо удалить. Точки останова можно временно отключить. Для этого используется команда </w:t>
      </w:r>
      <w:r w:rsidRPr="00880321">
        <w:rPr>
          <w:rFonts w:ascii="Courier New" w:hAnsi="Courier New" w:cs="Courier New"/>
        </w:rPr>
        <w:t>disable breakpoints</w:t>
      </w:r>
      <w:r w:rsidRPr="00880321">
        <w:t xml:space="preserve">. Включить обратно точку останова можно с помощью команда </w:t>
      </w:r>
      <w:r w:rsidRPr="00880321">
        <w:rPr>
          <w:rFonts w:ascii="Courier New" w:hAnsi="Courier New" w:cs="Courier New"/>
        </w:rPr>
        <w:t>enable breakpoints</w:t>
      </w:r>
      <w:r w:rsidRPr="00880321">
        <w:t xml:space="preserve">. </w:t>
      </w:r>
    </w:p>
    <w:p w:rsidR="00880321" w:rsidRPr="00880321" w:rsidRDefault="00880321" w:rsidP="00880321">
      <w:r w:rsidRPr="00880321">
        <w:t xml:space="preserve">Пример отладочной сессии, в которой использованы точки останова приведен ниже (см. рисунок </w:t>
      </w:r>
      <w:r w:rsidRPr="00880321">
        <w:rPr>
          <w:b/>
          <w:bCs/>
        </w:rPr>
        <w:t>10</w:t>
      </w:r>
      <w:r w:rsidRPr="00880321">
        <w:t xml:space="preserve">). </w:t>
      </w:r>
    </w:p>
    <w:p w:rsidR="00880321" w:rsidRPr="00880321" w:rsidRDefault="00880321" w:rsidP="00880321">
      <w:r w:rsidRPr="00880321">
        <w:t xml:space="preserve">Дополнительно к принудительной остановки процесса по достижению заданного места в программе могут задаваться точки останова при изменении значения заданного выражения (команда </w:t>
      </w:r>
      <w:r w:rsidRPr="00880321">
        <w:rPr>
          <w:rFonts w:ascii="Courier New" w:hAnsi="Courier New" w:cs="Courier New"/>
        </w:rPr>
        <w:t>watch</w:t>
      </w:r>
      <w:r w:rsidRPr="00880321">
        <w:t xml:space="preserve">) и возникновения определённых событий (команда </w:t>
      </w:r>
      <w:r w:rsidRPr="00880321">
        <w:rPr>
          <w:rFonts w:ascii="Courier New" w:hAnsi="Courier New" w:cs="Courier New"/>
        </w:rPr>
        <w:t>catch</w:t>
      </w:r>
      <w:r w:rsidRPr="00880321">
        <w:t xml:space="preserve">). </w:t>
      </w:r>
    </w:p>
    <w:p w:rsidR="00880321" w:rsidRPr="00880321" w:rsidRDefault="00880321" w:rsidP="00880321">
      <w:r w:rsidRPr="00880321">
        <w:t xml:space="preserve">Отладка приложений может требовать нескольких запусков GDB. Чтобы при каждом запуске отладчика заново не настраивать точки останова их можно сохранить в файл (команда </w:t>
      </w:r>
      <w:r w:rsidRPr="00880321">
        <w:rPr>
          <w:rFonts w:ascii="Courier New" w:hAnsi="Courier New" w:cs="Courier New"/>
        </w:rPr>
        <w:t>save breakpoints</w:t>
      </w:r>
      <w:r w:rsidRPr="00880321">
        <w:t xml:space="preserve">) и затем при необходимости загрузить (команда </w:t>
      </w:r>
      <w:r w:rsidRPr="00880321">
        <w:rPr>
          <w:rFonts w:ascii="Courier New" w:hAnsi="Courier New" w:cs="Courier New"/>
        </w:rPr>
        <w:t>source</w:t>
      </w:r>
      <w:r w:rsidRPr="00880321">
        <w:t xml:space="preserve">). </w:t>
      </w:r>
    </w:p>
    <w:p w:rsidR="00880321" w:rsidRDefault="00880321" w:rsidP="00880321">
      <w:r w:rsidRPr="00880321">
        <w:t xml:space="preserve">После достижения точки останова выполнение программы может быть продолжено несколькими способами: до тех пор пока не появится следующая точка останова (команда </w:t>
      </w:r>
      <w:r w:rsidRPr="00880321">
        <w:rPr>
          <w:rFonts w:ascii="Courier New" w:hAnsi="Courier New" w:cs="Courier New"/>
        </w:rPr>
        <w:t>continue</w:t>
      </w:r>
      <w:r w:rsidRPr="00880321">
        <w:t xml:space="preserve">), выполнить одну или несколько строк исходного кода программы (команда </w:t>
      </w:r>
      <w:r w:rsidRPr="00880321">
        <w:rPr>
          <w:rFonts w:ascii="Courier New" w:hAnsi="Courier New" w:cs="Courier New"/>
        </w:rPr>
        <w:t>step</w:t>
      </w:r>
      <w:r w:rsidRPr="00880321">
        <w:t xml:space="preserve">) или только в текущей функции программы (команда </w:t>
      </w:r>
      <w:r w:rsidRPr="00880321">
        <w:rPr>
          <w:rFonts w:ascii="Courier New" w:hAnsi="Courier New" w:cs="Courier New"/>
        </w:rPr>
        <w:t>next</w:t>
      </w:r>
      <w:r w:rsidRPr="00880321">
        <w:t xml:space="preserve">). Дополнительно могут задаваться условия пропуска некоторых строк исходного кода программы при отладке (команда </w:t>
      </w:r>
      <w:r w:rsidRPr="00880321">
        <w:rPr>
          <w:rFonts w:ascii="Courier New" w:hAnsi="Courier New" w:cs="Courier New"/>
        </w:rPr>
        <w:t>skip</w:t>
      </w:r>
      <w:r w:rsidRPr="00880321">
        <w:t>).</w:t>
      </w:r>
    </w:p>
    <w:p w:rsidR="00880321" w:rsidRPr="00880321" w:rsidRDefault="00880321" w:rsidP="00880321">
      <w:r w:rsidRPr="00880321">
        <w:rPr>
          <w:lang w:val="en-US"/>
        </w:rPr>
        <w:t>$ gdb -silent ./file Reading symbols from /home/user/file...done. (gdb) list 1 #include &lt;stdio.h&gt; 2 3 int main(void){ 4 int i = 0, j; 5 for (i = 0; i &lt; 10; i ++){ 6 j = i; 7 } 8 printf (</w:t>
      </w:r>
      <w:r w:rsidR="00EE6053">
        <w:rPr>
          <w:lang w:val="en-US"/>
        </w:rPr>
        <w:t>«</w:t>
      </w:r>
      <w:r w:rsidRPr="00880321">
        <w:rPr>
          <w:lang w:val="en-US"/>
        </w:rPr>
        <w:t>1234\n</w:t>
      </w:r>
      <w:r w:rsidR="00EE6053">
        <w:rPr>
          <w:lang w:val="en-US"/>
        </w:rPr>
        <w:t>»</w:t>
      </w:r>
      <w:r w:rsidRPr="00880321">
        <w:rPr>
          <w:lang w:val="en-US"/>
        </w:rPr>
        <w:t xml:space="preserve">); 9 } (gdb) break 6 if i &gt; 6 Breakpoint 1 at 0x4004dc: file file.c, line 6. (gdb) info breakpoints Num Type Disp Enb Address What 1 breakpoint keep y 0x00000000004004dc in main at file.c:6 stop only if i &gt; 6 (gdb) r Starting program: /home/user/file Breakpoint 1, main () at file.c:6 6 j = i; (gdb) disable breakpoints 1 (gdb) c Continuing. </w:t>
      </w:r>
      <w:r w:rsidRPr="00880321">
        <w:t xml:space="preserve">1234 Program exited with code 05. (gdb) </w:t>
      </w:r>
    </w:p>
    <w:p w:rsidR="00880321" w:rsidRPr="00880321" w:rsidRDefault="00880321" w:rsidP="00880321">
      <w:pPr>
        <w:rPr>
          <w:rFonts w:ascii="Calibri" w:hAnsi="Calibri" w:cs="Calibri"/>
        </w:rPr>
      </w:pPr>
      <w:r w:rsidRPr="00880321">
        <w:rPr>
          <w:rFonts w:ascii="Calibri" w:hAnsi="Calibri" w:cs="Calibri"/>
        </w:rPr>
        <w:t xml:space="preserve">Рисунок 10 – Отладка приложения с применением точки останова. </w:t>
      </w:r>
    </w:p>
    <w:p w:rsidR="00880321" w:rsidRPr="00880321" w:rsidRDefault="00880321" w:rsidP="00880321">
      <w:pPr>
        <w:rPr>
          <w:rFonts w:ascii="Cambria" w:hAnsi="Cambria" w:cs="Cambria"/>
        </w:rPr>
      </w:pPr>
      <w:r w:rsidRPr="00880321">
        <w:rPr>
          <w:rFonts w:ascii="Cambria" w:hAnsi="Cambria" w:cs="Cambria"/>
          <w:b/>
          <w:bCs/>
        </w:rPr>
        <w:t xml:space="preserve">10. Получение информации о ресурсах и их изменение в процессе отладки программ </w:t>
      </w:r>
    </w:p>
    <w:p w:rsidR="00880321" w:rsidRPr="00880321" w:rsidRDefault="00880321" w:rsidP="00880321">
      <w:pPr>
        <w:rPr>
          <w:rFonts w:ascii="Calibri" w:hAnsi="Calibri" w:cs="Calibri"/>
        </w:rPr>
      </w:pPr>
      <w:r w:rsidRPr="00880321">
        <w:rPr>
          <w:rFonts w:ascii="Calibri" w:hAnsi="Calibri" w:cs="Calibri"/>
        </w:rPr>
        <w:t xml:space="preserve">В процессе отладки программы необходимо контролировать состояние вычислительных ресурсов. Условно можно выделить два типа таких ресурсов: стек данных, стек вызовов функций </w:t>
      </w:r>
    </w:p>
    <w:p w:rsidR="00880321" w:rsidRPr="00880321" w:rsidRDefault="00880321" w:rsidP="00880321">
      <w:pPr>
        <w:rPr>
          <w:rFonts w:ascii="Calibri" w:hAnsi="Calibri" w:cs="Calibri"/>
        </w:rPr>
      </w:pPr>
      <w:r w:rsidRPr="00880321">
        <w:rPr>
          <w:rFonts w:ascii="Calibri" w:hAnsi="Calibri" w:cs="Calibri"/>
        </w:rPr>
        <w:t xml:space="preserve">и оперативная память. Кроме этого в процессе отладки при наличии отладочной информации можно вывести исходный код анализируемой программы. </w:t>
      </w:r>
    </w:p>
    <w:p w:rsidR="00880321" w:rsidRPr="00880321" w:rsidRDefault="00880321" w:rsidP="00880321">
      <w:pPr>
        <w:rPr>
          <w:rFonts w:ascii="Calibri" w:hAnsi="Calibri" w:cs="Calibri"/>
        </w:rPr>
      </w:pPr>
      <w:r w:rsidRPr="00880321">
        <w:rPr>
          <w:rFonts w:ascii="Calibri" w:hAnsi="Calibri" w:cs="Calibri"/>
        </w:rPr>
        <w:t xml:space="preserve">Стек данных используется для хранения информации в процессе работы программы. В таком стеке, например, сохраняется состояние процесса в случае его остановки или при переключении на другой процесс. В ходе выполнения программы может создаваться </w:t>
      </w:r>
      <w:r w:rsidRPr="00880321">
        <w:rPr>
          <w:rFonts w:ascii="Calibri" w:hAnsi="Calibri" w:cs="Calibri"/>
        </w:rPr>
        <w:lastRenderedPageBreak/>
        <w:t xml:space="preserve">несколько стеков данных (фреймов). Получить информацию о стеках данных можно с помощью команды </w:t>
      </w:r>
      <w:r w:rsidRPr="00880321">
        <w:t>info frames</w:t>
      </w:r>
      <w:r w:rsidRPr="00880321">
        <w:rPr>
          <w:rFonts w:ascii="Calibri" w:hAnsi="Calibri" w:cs="Calibri"/>
        </w:rPr>
        <w:t xml:space="preserve">. Переключаться между стеками данных можно с помощью команды </w:t>
      </w:r>
      <w:r w:rsidRPr="00880321">
        <w:t>frame</w:t>
      </w:r>
      <w:r w:rsidRPr="00880321">
        <w:rPr>
          <w:rFonts w:ascii="Calibri" w:hAnsi="Calibri" w:cs="Calibri"/>
        </w:rPr>
        <w:t xml:space="preserve">. </w:t>
      </w:r>
    </w:p>
    <w:p w:rsidR="00880321" w:rsidRPr="00880321" w:rsidRDefault="00880321" w:rsidP="00880321">
      <w:pPr>
        <w:rPr>
          <w:rFonts w:ascii="Calibri" w:hAnsi="Calibri" w:cs="Calibri"/>
        </w:rPr>
      </w:pPr>
      <w:r w:rsidRPr="00880321">
        <w:rPr>
          <w:rFonts w:ascii="Calibri" w:hAnsi="Calibri" w:cs="Calibri"/>
        </w:rPr>
        <w:t xml:space="preserve">Стек вызовов функций хранит информацию о последовательности входов в функции в процессе исполнения программы. Получить значение этого стека можно с помощью команды </w:t>
      </w:r>
      <w:r w:rsidRPr="00880321">
        <w:t>backtrace</w:t>
      </w:r>
      <w:r w:rsidRPr="00880321">
        <w:rPr>
          <w:rFonts w:ascii="Calibri" w:hAnsi="Calibri" w:cs="Calibri"/>
        </w:rPr>
        <w:t xml:space="preserve">. </w:t>
      </w:r>
    </w:p>
    <w:p w:rsidR="00880321" w:rsidRPr="00880321" w:rsidRDefault="00880321" w:rsidP="00880321">
      <w:pPr>
        <w:rPr>
          <w:rFonts w:ascii="Calibri" w:hAnsi="Calibri" w:cs="Calibri"/>
        </w:rPr>
      </w:pPr>
      <w:r w:rsidRPr="00880321">
        <w:rPr>
          <w:rFonts w:ascii="Calibri" w:hAnsi="Calibri" w:cs="Calibri"/>
        </w:rPr>
        <w:t xml:space="preserve">Выдать информацию об исходном коде исследуемой программы можно с использованием команды </w:t>
      </w:r>
      <w:r w:rsidRPr="00880321">
        <w:t>list</w:t>
      </w:r>
      <w:r w:rsidRPr="00880321">
        <w:rPr>
          <w:rFonts w:ascii="Calibri" w:hAnsi="Calibri" w:cs="Calibri"/>
        </w:rPr>
        <w:t xml:space="preserve">. По умолчанию выдается 10 строк кода, начинай с текущей исполняемой строки. Выдать содержимое оперативной памяти можно с применением команды </w:t>
      </w:r>
      <w:r w:rsidRPr="00880321">
        <w:t>examine</w:t>
      </w:r>
      <w:r w:rsidRPr="00880321">
        <w:rPr>
          <w:rFonts w:ascii="Calibri" w:hAnsi="Calibri" w:cs="Calibri"/>
        </w:rPr>
        <w:t xml:space="preserve">. </w:t>
      </w:r>
    </w:p>
    <w:p w:rsidR="00880321" w:rsidRPr="00880321" w:rsidRDefault="00880321" w:rsidP="00880321">
      <w:pPr>
        <w:rPr>
          <w:rFonts w:ascii="Calibri" w:hAnsi="Calibri" w:cs="Calibri"/>
        </w:rPr>
      </w:pPr>
      <w:r w:rsidRPr="00880321">
        <w:rPr>
          <w:rFonts w:ascii="Calibri" w:hAnsi="Calibri" w:cs="Calibri"/>
        </w:rPr>
        <w:t xml:space="preserve">При достижении точки останова пользователь может вывести информацию о любой ячейке оперативной памяти заданной по адресу или по имени. Кроме этого возможно вывести значение некоторого выражения. Вывести эту информацию можно с помощью команды </w:t>
      </w:r>
      <w:r w:rsidRPr="00880321">
        <w:t>print</w:t>
      </w:r>
      <w:r w:rsidRPr="00880321">
        <w:rPr>
          <w:rFonts w:ascii="Calibri" w:hAnsi="Calibri" w:cs="Calibri"/>
        </w:rPr>
        <w:t xml:space="preserve">. Чтобы такая информация выводилась автоматически при достижении любой точки останова используется команда </w:t>
      </w:r>
      <w:r w:rsidRPr="00880321">
        <w:t>display</w:t>
      </w:r>
      <w:r w:rsidRPr="00880321">
        <w:rPr>
          <w:rFonts w:ascii="Calibri" w:hAnsi="Calibri" w:cs="Calibri"/>
        </w:rPr>
        <w:t xml:space="preserve">. </w:t>
      </w:r>
    </w:p>
    <w:p w:rsidR="00880321" w:rsidRPr="00EE6053" w:rsidRDefault="00880321" w:rsidP="00880321">
      <w:pPr>
        <w:rPr>
          <w:rFonts w:ascii="Calibri" w:hAnsi="Calibri" w:cs="Calibri"/>
          <w:lang w:val="en-US"/>
        </w:rPr>
      </w:pPr>
      <w:r w:rsidRPr="00880321">
        <w:rPr>
          <w:rFonts w:ascii="Calibri" w:hAnsi="Calibri" w:cs="Calibri"/>
        </w:rPr>
        <w:t xml:space="preserve">Важно отметить, что вывод команд </w:t>
      </w:r>
      <w:r w:rsidRPr="00880321">
        <w:t>print</w:t>
      </w:r>
      <w:r w:rsidRPr="00880321">
        <w:rPr>
          <w:rFonts w:ascii="Calibri" w:hAnsi="Calibri" w:cs="Calibri"/>
        </w:rPr>
        <w:t xml:space="preserve">, </w:t>
      </w:r>
      <w:r w:rsidRPr="00880321">
        <w:t>display</w:t>
      </w:r>
      <w:r w:rsidRPr="00880321">
        <w:rPr>
          <w:rFonts w:ascii="Calibri" w:hAnsi="Calibri" w:cs="Calibri"/>
        </w:rPr>
        <w:t xml:space="preserve">, </w:t>
      </w:r>
      <w:r w:rsidRPr="00880321">
        <w:t xml:space="preserve">examine </w:t>
      </w:r>
      <w:r w:rsidRPr="00880321">
        <w:rPr>
          <w:rFonts w:ascii="Calibri" w:hAnsi="Calibri" w:cs="Calibri"/>
        </w:rPr>
        <w:t xml:space="preserve">может быть отформатирован определённым образом. Требования к формату вывода указывается сразу после команды через символ </w:t>
      </w:r>
      <w:r w:rsidR="00EE6053">
        <w:rPr>
          <w:rFonts w:ascii="Calibri" w:hAnsi="Calibri" w:cs="Calibri"/>
        </w:rPr>
        <w:t>«</w:t>
      </w:r>
      <w:r w:rsidRPr="00880321">
        <w:rPr>
          <w:rFonts w:ascii="Calibri" w:hAnsi="Calibri" w:cs="Calibri"/>
        </w:rPr>
        <w:t>слеш</w:t>
      </w:r>
      <w:r w:rsidR="00EE6053">
        <w:rPr>
          <w:rFonts w:ascii="Calibri" w:hAnsi="Calibri" w:cs="Calibri"/>
        </w:rPr>
        <w:t>»</w:t>
      </w:r>
      <w:r w:rsidRPr="00880321">
        <w:rPr>
          <w:rFonts w:ascii="Calibri" w:hAnsi="Calibri" w:cs="Calibri"/>
        </w:rPr>
        <w:t xml:space="preserve"> (/). В качестве требований может быть задан формат чисел (x – в шестнадцатеричной системе счисления, o – в восьмеричной системе счисления, t – в бинарном виде, d – как целое число со знаком, u – целое число без знака и т.д.), а также количество выдаваемой информации (например, 10 ячеек памяти, или 5 элементов массива). Пример</w:t>
      </w:r>
      <w:r w:rsidRPr="00EE6053">
        <w:rPr>
          <w:rFonts w:ascii="Calibri" w:hAnsi="Calibri" w:cs="Calibri"/>
          <w:lang w:val="en-US"/>
        </w:rPr>
        <w:t xml:space="preserve"> </w:t>
      </w:r>
      <w:r w:rsidRPr="00880321">
        <w:rPr>
          <w:rFonts w:ascii="Calibri" w:hAnsi="Calibri" w:cs="Calibri"/>
        </w:rPr>
        <w:t>вывода</w:t>
      </w:r>
      <w:r w:rsidRPr="00EE6053">
        <w:rPr>
          <w:rFonts w:ascii="Calibri" w:hAnsi="Calibri" w:cs="Calibri"/>
          <w:lang w:val="en-US"/>
        </w:rPr>
        <w:t xml:space="preserve"> </w:t>
      </w:r>
      <w:r w:rsidRPr="00880321">
        <w:rPr>
          <w:rFonts w:ascii="Calibri" w:hAnsi="Calibri" w:cs="Calibri"/>
        </w:rPr>
        <w:t>информации</w:t>
      </w:r>
      <w:r w:rsidRPr="00EE6053">
        <w:rPr>
          <w:rFonts w:ascii="Calibri" w:hAnsi="Calibri" w:cs="Calibri"/>
          <w:lang w:val="en-US"/>
        </w:rPr>
        <w:t xml:space="preserve"> </w:t>
      </w:r>
      <w:r w:rsidRPr="00880321">
        <w:rPr>
          <w:rFonts w:ascii="Calibri" w:hAnsi="Calibri" w:cs="Calibri"/>
        </w:rPr>
        <w:t>в</w:t>
      </w:r>
      <w:r w:rsidRPr="00EE6053">
        <w:rPr>
          <w:rFonts w:ascii="Calibri" w:hAnsi="Calibri" w:cs="Calibri"/>
          <w:lang w:val="en-US"/>
        </w:rPr>
        <w:t xml:space="preserve"> </w:t>
      </w:r>
      <w:r w:rsidRPr="00880321">
        <w:rPr>
          <w:rFonts w:ascii="Calibri" w:hAnsi="Calibri" w:cs="Calibri"/>
        </w:rPr>
        <w:t>разном</w:t>
      </w:r>
      <w:r w:rsidRPr="00EE6053">
        <w:rPr>
          <w:rFonts w:ascii="Calibri" w:hAnsi="Calibri" w:cs="Calibri"/>
          <w:lang w:val="en-US"/>
        </w:rPr>
        <w:t xml:space="preserve"> </w:t>
      </w:r>
      <w:r w:rsidRPr="00880321">
        <w:rPr>
          <w:rFonts w:ascii="Calibri" w:hAnsi="Calibri" w:cs="Calibri"/>
        </w:rPr>
        <w:t>формате</w:t>
      </w:r>
      <w:r w:rsidRPr="00EE6053">
        <w:rPr>
          <w:rFonts w:ascii="Calibri" w:hAnsi="Calibri" w:cs="Calibri"/>
          <w:lang w:val="en-US"/>
        </w:rPr>
        <w:t xml:space="preserve"> </w:t>
      </w:r>
      <w:r w:rsidRPr="00880321">
        <w:rPr>
          <w:rFonts w:ascii="Calibri" w:hAnsi="Calibri" w:cs="Calibri"/>
        </w:rPr>
        <w:t>приведен</w:t>
      </w:r>
      <w:r w:rsidRPr="00EE6053">
        <w:rPr>
          <w:rFonts w:ascii="Calibri" w:hAnsi="Calibri" w:cs="Calibri"/>
          <w:lang w:val="en-US"/>
        </w:rPr>
        <w:t xml:space="preserve"> </w:t>
      </w:r>
      <w:r w:rsidRPr="00880321">
        <w:rPr>
          <w:rFonts w:ascii="Calibri" w:hAnsi="Calibri" w:cs="Calibri"/>
        </w:rPr>
        <w:t>ниже</w:t>
      </w:r>
      <w:r w:rsidRPr="00EE6053">
        <w:rPr>
          <w:rFonts w:ascii="Calibri" w:hAnsi="Calibri" w:cs="Calibri"/>
          <w:lang w:val="en-US"/>
        </w:rPr>
        <w:t xml:space="preserve"> (</w:t>
      </w:r>
      <w:r w:rsidRPr="00880321">
        <w:rPr>
          <w:rFonts w:ascii="Calibri" w:hAnsi="Calibri" w:cs="Calibri"/>
        </w:rPr>
        <w:t>см</w:t>
      </w:r>
      <w:r w:rsidRPr="00EE6053">
        <w:rPr>
          <w:rFonts w:ascii="Calibri" w:hAnsi="Calibri" w:cs="Calibri"/>
          <w:lang w:val="en-US"/>
        </w:rPr>
        <w:t xml:space="preserve">. ). </w:t>
      </w:r>
    </w:p>
    <w:p w:rsidR="00880321" w:rsidRPr="00880321" w:rsidRDefault="00880321" w:rsidP="00880321">
      <w:pPr>
        <w:rPr>
          <w:lang w:val="en-US"/>
        </w:rPr>
      </w:pPr>
      <w:r w:rsidRPr="00880321">
        <w:rPr>
          <w:lang w:val="en-US"/>
        </w:rPr>
        <w:t xml:space="preserve">$ gdb -silent ./file Reading symbols from /home/user/file...done. (gdb) display/t i (gdb) display i (gdb) display 2: i = 7 1: /t i = 111 (gdb) </w:t>
      </w:r>
    </w:p>
    <w:p w:rsidR="00880321" w:rsidRPr="00880321" w:rsidRDefault="00880321" w:rsidP="00880321">
      <w:pPr>
        <w:rPr>
          <w:rFonts w:ascii="Calibri" w:hAnsi="Calibri" w:cs="Calibri"/>
        </w:rPr>
      </w:pPr>
      <w:r w:rsidRPr="00880321">
        <w:rPr>
          <w:rFonts w:ascii="Calibri" w:hAnsi="Calibri" w:cs="Calibri"/>
        </w:rPr>
        <w:t xml:space="preserve">Рисунок </w:t>
      </w:r>
      <w:r w:rsidRPr="00880321">
        <w:rPr>
          <w:rFonts w:ascii="Calibri" w:hAnsi="Calibri" w:cs="Calibri"/>
          <w:b/>
          <w:bCs/>
        </w:rPr>
        <w:t xml:space="preserve">11 </w:t>
      </w:r>
      <w:r w:rsidRPr="00880321">
        <w:rPr>
          <w:rFonts w:ascii="Calibri" w:hAnsi="Calibri" w:cs="Calibri"/>
        </w:rPr>
        <w:t xml:space="preserve">– Пример вывода информации о вычислительных ресурсах. </w:t>
      </w:r>
    </w:p>
    <w:p w:rsidR="00880321" w:rsidRPr="00880321" w:rsidRDefault="00880321" w:rsidP="00880321">
      <w:pPr>
        <w:rPr>
          <w:rFonts w:ascii="Cambria" w:hAnsi="Cambria" w:cs="Cambria"/>
          <w:sz w:val="26"/>
          <w:szCs w:val="26"/>
        </w:rPr>
      </w:pPr>
      <w:r w:rsidRPr="00880321">
        <w:rPr>
          <w:rFonts w:ascii="Cambria" w:hAnsi="Cambria" w:cs="Cambria"/>
          <w:b/>
          <w:bCs/>
          <w:sz w:val="26"/>
          <w:szCs w:val="26"/>
        </w:rPr>
        <w:t xml:space="preserve">Задание на лабораторную работу </w:t>
      </w:r>
    </w:p>
    <w:p w:rsidR="00880321" w:rsidRPr="00880321" w:rsidRDefault="00880321" w:rsidP="00880321">
      <w:pPr>
        <w:rPr>
          <w:rFonts w:ascii="Calibri" w:hAnsi="Calibri" w:cs="Calibri"/>
        </w:rPr>
      </w:pPr>
      <w:r w:rsidRPr="00880321">
        <w:rPr>
          <w:rFonts w:ascii="Calibri" w:hAnsi="Calibri" w:cs="Calibri"/>
        </w:rPr>
        <w:t xml:space="preserve">1. Подготовьте файл с исходным кодом программы, который представлен ниже: </w:t>
      </w:r>
    </w:p>
    <w:p w:rsidR="00880321" w:rsidRPr="00880321" w:rsidRDefault="00880321" w:rsidP="00880321">
      <w:pPr>
        <w:rPr>
          <w:rFonts w:ascii="Calibri" w:hAnsi="Calibri" w:cs="Calibri"/>
        </w:rPr>
      </w:pPr>
    </w:p>
    <w:p w:rsidR="00880321" w:rsidRPr="00880321" w:rsidRDefault="00880321" w:rsidP="00880321">
      <w:pPr>
        <w:rPr>
          <w:lang w:val="en-US"/>
        </w:rPr>
      </w:pPr>
      <w:r w:rsidRPr="00880321">
        <w:rPr>
          <w:lang w:val="en-US"/>
        </w:rPr>
        <w:t xml:space="preserve">#include &lt;stdio.h&gt; </w:t>
      </w:r>
    </w:p>
    <w:p w:rsidR="00880321" w:rsidRPr="00880321" w:rsidRDefault="00880321" w:rsidP="00880321">
      <w:pPr>
        <w:rPr>
          <w:lang w:val="en-US"/>
        </w:rPr>
      </w:pPr>
      <w:r w:rsidRPr="00880321">
        <w:rPr>
          <w:lang w:val="en-US"/>
        </w:rPr>
        <w:t xml:space="preserve">#include &lt;string.h&gt; </w:t>
      </w:r>
    </w:p>
    <w:p w:rsidR="00880321" w:rsidRPr="00880321" w:rsidRDefault="00880321" w:rsidP="00880321">
      <w:pPr>
        <w:rPr>
          <w:lang w:val="en-US"/>
        </w:rPr>
      </w:pPr>
      <w:r w:rsidRPr="00880321">
        <w:rPr>
          <w:lang w:val="en-US"/>
        </w:rPr>
        <w:t xml:space="preserve">int fill_array (char * str, char ch){ </w:t>
      </w:r>
    </w:p>
    <w:p w:rsidR="00880321" w:rsidRPr="00880321" w:rsidRDefault="00880321" w:rsidP="00880321">
      <w:pPr>
        <w:rPr>
          <w:lang w:val="en-US"/>
        </w:rPr>
      </w:pPr>
      <w:r w:rsidRPr="00880321">
        <w:rPr>
          <w:lang w:val="en-US"/>
        </w:rPr>
        <w:t xml:space="preserve">int i; </w:t>
      </w:r>
    </w:p>
    <w:p w:rsidR="00880321" w:rsidRPr="00880321" w:rsidRDefault="00880321" w:rsidP="00880321">
      <w:pPr>
        <w:rPr>
          <w:lang w:val="en-US"/>
        </w:rPr>
      </w:pPr>
      <w:r w:rsidRPr="00880321">
        <w:rPr>
          <w:lang w:val="en-US"/>
        </w:rPr>
        <w:t xml:space="preserve">for (i = 0; i &lt; 21; i++) str[i] = ch; </w:t>
      </w:r>
    </w:p>
    <w:p w:rsidR="00880321" w:rsidRPr="00880321" w:rsidRDefault="00880321" w:rsidP="00880321">
      <w:pPr>
        <w:rPr>
          <w:lang w:val="en-US"/>
        </w:rPr>
      </w:pPr>
      <w:r w:rsidRPr="00880321">
        <w:rPr>
          <w:lang w:val="en-US"/>
        </w:rPr>
        <w:t xml:space="preserve">return (0); </w:t>
      </w:r>
    </w:p>
    <w:p w:rsidR="00880321" w:rsidRPr="00880321" w:rsidRDefault="00880321" w:rsidP="00880321">
      <w:pPr>
        <w:rPr>
          <w:lang w:val="en-US"/>
        </w:rPr>
      </w:pPr>
      <w:r w:rsidRPr="00880321">
        <w:rPr>
          <w:lang w:val="en-US"/>
        </w:rPr>
        <w:t xml:space="preserve">} </w:t>
      </w:r>
    </w:p>
    <w:p w:rsidR="00880321" w:rsidRPr="00880321" w:rsidRDefault="00880321" w:rsidP="00880321">
      <w:pPr>
        <w:rPr>
          <w:lang w:val="en-US"/>
        </w:rPr>
      </w:pPr>
      <w:r w:rsidRPr="00880321">
        <w:rPr>
          <w:lang w:val="en-US"/>
        </w:rPr>
        <w:t xml:space="preserve">int main (int argc, char ** argv){ </w:t>
      </w:r>
    </w:p>
    <w:p w:rsidR="00880321" w:rsidRPr="00880321" w:rsidRDefault="00880321" w:rsidP="00880321">
      <w:pPr>
        <w:rPr>
          <w:lang w:val="en-US"/>
        </w:rPr>
      </w:pPr>
      <w:r w:rsidRPr="00880321">
        <w:rPr>
          <w:lang w:val="en-US"/>
        </w:rPr>
        <w:t xml:space="preserve">char str1[10], str2[10]; </w:t>
      </w:r>
    </w:p>
    <w:p w:rsidR="00880321" w:rsidRPr="00880321" w:rsidRDefault="00880321" w:rsidP="00880321">
      <w:pPr>
        <w:rPr>
          <w:lang w:val="en-US"/>
        </w:rPr>
      </w:pPr>
      <w:r w:rsidRPr="00880321">
        <w:rPr>
          <w:lang w:val="en-US"/>
        </w:rPr>
        <w:t xml:space="preserve">fill_array (str2, 'A'); fill_array (str1, 'B'); </w:t>
      </w:r>
    </w:p>
    <w:p w:rsidR="00880321" w:rsidRPr="00880321" w:rsidRDefault="00880321" w:rsidP="00880321">
      <w:pPr>
        <w:rPr>
          <w:lang w:val="en-US"/>
        </w:rPr>
      </w:pPr>
      <w:r w:rsidRPr="00880321">
        <w:rPr>
          <w:lang w:val="en-US"/>
        </w:rPr>
        <w:lastRenderedPageBreak/>
        <w:t>printf (</w:t>
      </w:r>
      <w:r w:rsidR="00EE6053">
        <w:rPr>
          <w:lang w:val="en-US"/>
        </w:rPr>
        <w:t>«</w:t>
      </w:r>
      <w:r w:rsidRPr="00880321">
        <w:t>Массив</w:t>
      </w:r>
      <w:r w:rsidRPr="00880321">
        <w:rPr>
          <w:lang w:val="en-US"/>
        </w:rPr>
        <w:t xml:space="preserve"> </w:t>
      </w:r>
      <w:r w:rsidRPr="00880321">
        <w:t>символов</w:t>
      </w:r>
      <w:r w:rsidRPr="00880321">
        <w:rPr>
          <w:lang w:val="en-US"/>
        </w:rPr>
        <w:t xml:space="preserve"> [%s], len = %d\n</w:t>
      </w:r>
      <w:r w:rsidR="00EE6053">
        <w:rPr>
          <w:lang w:val="en-US"/>
        </w:rPr>
        <w:t>»</w:t>
      </w:r>
      <w:r w:rsidRPr="00880321">
        <w:rPr>
          <w:lang w:val="en-US"/>
        </w:rPr>
        <w:t xml:space="preserve">, str1, strlen(str1)); </w:t>
      </w:r>
    </w:p>
    <w:p w:rsidR="00880321" w:rsidRPr="00880321" w:rsidRDefault="00880321" w:rsidP="00880321">
      <w:pPr>
        <w:rPr>
          <w:lang w:val="en-US"/>
        </w:rPr>
      </w:pPr>
      <w:r w:rsidRPr="00880321">
        <w:rPr>
          <w:lang w:val="en-US"/>
        </w:rPr>
        <w:t>printf (</w:t>
      </w:r>
      <w:r w:rsidR="00EE6053">
        <w:rPr>
          <w:lang w:val="en-US"/>
        </w:rPr>
        <w:t>«</w:t>
      </w:r>
      <w:r w:rsidRPr="00880321">
        <w:t>Массив</w:t>
      </w:r>
      <w:r w:rsidRPr="00880321">
        <w:rPr>
          <w:lang w:val="en-US"/>
        </w:rPr>
        <w:t xml:space="preserve"> </w:t>
      </w:r>
      <w:r w:rsidRPr="00880321">
        <w:t>символов</w:t>
      </w:r>
      <w:r w:rsidRPr="00880321">
        <w:rPr>
          <w:lang w:val="en-US"/>
        </w:rPr>
        <w:t xml:space="preserve"> [%s], len = %d\n</w:t>
      </w:r>
      <w:r w:rsidR="00EE6053">
        <w:rPr>
          <w:lang w:val="en-US"/>
        </w:rPr>
        <w:t>»</w:t>
      </w:r>
      <w:r w:rsidRPr="00880321">
        <w:rPr>
          <w:lang w:val="en-US"/>
        </w:rPr>
        <w:t xml:space="preserve">, str2, strlen(str2)); </w:t>
      </w:r>
    </w:p>
    <w:p w:rsidR="00880321" w:rsidRPr="00880321" w:rsidRDefault="00880321" w:rsidP="00880321">
      <w:r w:rsidRPr="00880321">
        <w:t xml:space="preserve">return (0); </w:t>
      </w:r>
    </w:p>
    <w:p w:rsidR="00880321" w:rsidRPr="00880321" w:rsidRDefault="00880321" w:rsidP="00880321">
      <w:r w:rsidRPr="00880321">
        <w:t xml:space="preserve">} </w:t>
      </w:r>
    </w:p>
    <w:p w:rsidR="00880321" w:rsidRPr="00880321" w:rsidRDefault="00880321" w:rsidP="00880321">
      <w:pPr>
        <w:rPr>
          <w:rFonts w:ascii="Calibri" w:hAnsi="Calibri" w:cs="Calibri"/>
        </w:rPr>
      </w:pPr>
      <w:r w:rsidRPr="00880321">
        <w:rPr>
          <w:rFonts w:ascii="Calibri" w:hAnsi="Calibri" w:cs="Calibri"/>
        </w:rPr>
        <w:t xml:space="preserve">2. Используя компилятор GCC скомпилируйте подготовленную программу с включением отладочной информации (всех уровней). На сколько изменяется размер исполняемого файла в зависимости от уровня детализации отладочной информации? </w:t>
      </w:r>
    </w:p>
    <w:p w:rsidR="00880321" w:rsidRPr="00880321" w:rsidRDefault="00880321" w:rsidP="00880321">
      <w:pPr>
        <w:rPr>
          <w:rFonts w:ascii="Calibri" w:hAnsi="Calibri" w:cs="Calibri"/>
        </w:rPr>
      </w:pPr>
      <w:r w:rsidRPr="00880321">
        <w:rPr>
          <w:rFonts w:ascii="Calibri" w:hAnsi="Calibri" w:cs="Calibri"/>
        </w:rPr>
        <w:t xml:space="preserve">3. Выделите отладочную информацию в отдельный файл с включением ссылки на него в исполняемый файл. Проведите отладку программы в GDB. </w:t>
      </w:r>
    </w:p>
    <w:p w:rsidR="00880321" w:rsidRPr="00880321" w:rsidRDefault="00880321" w:rsidP="00880321">
      <w:pPr>
        <w:rPr>
          <w:rFonts w:ascii="Calibri" w:hAnsi="Calibri" w:cs="Calibri"/>
        </w:rPr>
      </w:pPr>
      <w:r w:rsidRPr="00880321">
        <w:rPr>
          <w:rFonts w:ascii="Calibri" w:hAnsi="Calibri" w:cs="Calibri"/>
        </w:rPr>
        <w:t xml:space="preserve">4. Выделите отладочную информацию в отдельный файл без включения ссылки на него в исполняемый файл. Проведите отладку программы в GDB. </w:t>
      </w:r>
    </w:p>
    <w:p w:rsidR="00880321" w:rsidRPr="00880321" w:rsidRDefault="00880321" w:rsidP="00880321">
      <w:pPr>
        <w:rPr>
          <w:rFonts w:ascii="Calibri" w:hAnsi="Calibri" w:cs="Calibri"/>
        </w:rPr>
      </w:pPr>
      <w:r w:rsidRPr="00880321">
        <w:rPr>
          <w:rFonts w:ascii="Calibri" w:hAnsi="Calibri" w:cs="Calibri"/>
        </w:rPr>
        <w:t xml:space="preserve">5. Используя отладчик GDB, объясните результат выполнения программы. Почему программа выдает в обоих случаях длину строки, отличную от длины массива? Почему длины строк различные? Что произойдет если в функции fill_array условие окончания цикла изменить на i&lt;25? </w:t>
      </w:r>
    </w:p>
    <w:p w:rsidR="00880321" w:rsidRPr="00880321" w:rsidRDefault="00880321" w:rsidP="00880321">
      <w:pPr>
        <w:rPr>
          <w:rFonts w:ascii="Calibri" w:hAnsi="Calibri" w:cs="Calibri"/>
        </w:rPr>
      </w:pPr>
      <w:r w:rsidRPr="00880321">
        <w:rPr>
          <w:rFonts w:ascii="Calibri" w:hAnsi="Calibri" w:cs="Calibri"/>
        </w:rPr>
        <w:t xml:space="preserve">6. Используя программу, которую Вы разрабатывали в рамках лабораторной работы </w:t>
      </w:r>
      <w:r w:rsidR="00EE6053">
        <w:rPr>
          <w:rFonts w:ascii="Calibri" w:hAnsi="Calibri" w:cs="Calibri"/>
        </w:rPr>
        <w:t>«</w:t>
      </w:r>
      <w:r w:rsidRPr="00880321">
        <w:rPr>
          <w:rFonts w:ascii="Calibri" w:hAnsi="Calibri" w:cs="Calibri"/>
        </w:rPr>
        <w:t>Многонитиевые программы</w:t>
      </w:r>
      <w:r w:rsidR="00EE6053">
        <w:rPr>
          <w:rFonts w:ascii="Calibri" w:hAnsi="Calibri" w:cs="Calibri"/>
        </w:rPr>
        <w:t>»</w:t>
      </w:r>
      <w:r w:rsidRPr="00880321">
        <w:rPr>
          <w:rFonts w:ascii="Calibri" w:hAnsi="Calibri" w:cs="Calibri"/>
        </w:rPr>
        <w:t xml:space="preserve"> продемонстрируйте процесс отладки подобных программ с применением GDB. </w:t>
      </w:r>
    </w:p>
    <w:p w:rsidR="00880321" w:rsidRPr="00880321" w:rsidRDefault="00880321" w:rsidP="00880321">
      <w:pPr>
        <w:rPr>
          <w:rFonts w:cs="Times New Roman"/>
          <w:szCs w:val="28"/>
        </w:rPr>
      </w:pPr>
      <w:r w:rsidRPr="00880321">
        <w:rPr>
          <w:rFonts w:cs="Times New Roman"/>
          <w:szCs w:val="28"/>
        </w:rPr>
        <w:t xml:space="preserve">Контрольные вопросы </w:t>
      </w:r>
    </w:p>
    <w:p w:rsidR="00880321" w:rsidRPr="00880321" w:rsidRDefault="00880321" w:rsidP="00880321">
      <w:pPr>
        <w:rPr>
          <w:rFonts w:cs="Times New Roman"/>
          <w:szCs w:val="28"/>
        </w:rPr>
      </w:pPr>
      <w:r w:rsidRPr="00880321">
        <w:rPr>
          <w:rFonts w:cs="Times New Roman"/>
          <w:szCs w:val="28"/>
        </w:rPr>
        <w:t xml:space="preserve">1. Что такое отладка программного обеспечения? </w:t>
      </w:r>
    </w:p>
    <w:p w:rsidR="00880321" w:rsidRPr="00880321" w:rsidRDefault="00880321" w:rsidP="00880321">
      <w:pPr>
        <w:rPr>
          <w:rFonts w:cs="Times New Roman"/>
          <w:szCs w:val="28"/>
        </w:rPr>
      </w:pPr>
      <w:r w:rsidRPr="00880321">
        <w:rPr>
          <w:rFonts w:cs="Times New Roman"/>
          <w:szCs w:val="28"/>
        </w:rPr>
        <w:t xml:space="preserve">2. В каком режиме работает отладчик GDB? </w:t>
      </w:r>
    </w:p>
    <w:p w:rsidR="00880321" w:rsidRPr="00880321" w:rsidRDefault="00880321" w:rsidP="00880321">
      <w:pPr>
        <w:rPr>
          <w:rFonts w:cs="Times New Roman"/>
          <w:szCs w:val="28"/>
        </w:rPr>
      </w:pPr>
      <w:r w:rsidRPr="00880321">
        <w:rPr>
          <w:rFonts w:cs="Times New Roman"/>
          <w:szCs w:val="28"/>
        </w:rPr>
        <w:t xml:space="preserve">3. Какие параметры командной строки использует GDB? </w:t>
      </w:r>
    </w:p>
    <w:p w:rsidR="00880321" w:rsidRPr="00880321" w:rsidRDefault="00880321" w:rsidP="00880321">
      <w:pPr>
        <w:rPr>
          <w:rFonts w:cs="Times New Roman"/>
          <w:szCs w:val="28"/>
        </w:rPr>
      </w:pPr>
      <w:r w:rsidRPr="00880321">
        <w:rPr>
          <w:rFonts w:cs="Times New Roman"/>
          <w:szCs w:val="28"/>
        </w:rPr>
        <w:t xml:space="preserve">4. Каким образом должны быть подготовлены программы, чтобы их можно было исследовать с помощью GDB? </w:t>
      </w:r>
    </w:p>
    <w:p w:rsidR="00880321" w:rsidRPr="00880321" w:rsidRDefault="00880321" w:rsidP="00880321">
      <w:pPr>
        <w:rPr>
          <w:rFonts w:cs="Times New Roman"/>
          <w:szCs w:val="28"/>
        </w:rPr>
      </w:pPr>
      <w:r w:rsidRPr="00880321">
        <w:rPr>
          <w:rFonts w:cs="Times New Roman"/>
          <w:szCs w:val="28"/>
        </w:rPr>
        <w:t xml:space="preserve">5. Как влияет уровень детализации отладочной информации на размер исполняемого файла? </w:t>
      </w:r>
    </w:p>
    <w:p w:rsidR="00880321" w:rsidRPr="00880321" w:rsidRDefault="00880321" w:rsidP="00880321">
      <w:pPr>
        <w:rPr>
          <w:rFonts w:cs="Times New Roman"/>
          <w:szCs w:val="28"/>
        </w:rPr>
      </w:pPr>
      <w:r w:rsidRPr="00880321">
        <w:rPr>
          <w:rFonts w:cs="Times New Roman"/>
          <w:szCs w:val="28"/>
        </w:rPr>
        <w:t xml:space="preserve">6. Можно ли выделить отладочную информацию в отдельный файл? Если да, то каким образом? </w:t>
      </w:r>
    </w:p>
    <w:p w:rsidR="00880321" w:rsidRPr="00880321" w:rsidRDefault="00880321" w:rsidP="00880321">
      <w:pPr>
        <w:rPr>
          <w:rFonts w:cs="Times New Roman"/>
          <w:szCs w:val="28"/>
        </w:rPr>
      </w:pPr>
      <w:r w:rsidRPr="00880321">
        <w:rPr>
          <w:rFonts w:cs="Times New Roman"/>
          <w:szCs w:val="28"/>
        </w:rPr>
        <w:t xml:space="preserve">7. Что такое </w:t>
      </w:r>
      <w:r w:rsidR="00EE6053">
        <w:rPr>
          <w:rFonts w:cs="Times New Roman"/>
          <w:szCs w:val="28"/>
        </w:rPr>
        <w:t>«</w:t>
      </w:r>
      <w:r w:rsidRPr="00880321">
        <w:rPr>
          <w:rFonts w:cs="Times New Roman"/>
          <w:szCs w:val="28"/>
        </w:rPr>
        <w:t>точка останова</w:t>
      </w:r>
      <w:r w:rsidR="00EE6053">
        <w:rPr>
          <w:rFonts w:cs="Times New Roman"/>
          <w:szCs w:val="28"/>
        </w:rPr>
        <w:t>»</w:t>
      </w:r>
      <w:r w:rsidRPr="00880321">
        <w:rPr>
          <w:rFonts w:cs="Times New Roman"/>
          <w:szCs w:val="28"/>
        </w:rPr>
        <w:t xml:space="preserve">? Сколько точек останова можно задать в процессе отладки программы? Можно ли задать условие срабатывания точки останова? </w:t>
      </w:r>
    </w:p>
    <w:p w:rsidR="00880321" w:rsidRPr="00880321" w:rsidRDefault="00880321" w:rsidP="00880321">
      <w:pPr>
        <w:rPr>
          <w:rFonts w:cs="Times New Roman"/>
          <w:szCs w:val="28"/>
        </w:rPr>
      </w:pPr>
      <w:r w:rsidRPr="00880321">
        <w:rPr>
          <w:rFonts w:cs="Times New Roman"/>
          <w:szCs w:val="28"/>
        </w:rPr>
        <w:t xml:space="preserve">8. Какую информацию можно получить в процессе отладки программы </w:t>
      </w:r>
    </w:p>
    <w:p w:rsidR="00880321" w:rsidRDefault="00880321" w:rsidP="00880321"/>
    <w:p w:rsidR="00880321" w:rsidRPr="00880321" w:rsidRDefault="00880321" w:rsidP="00880321"/>
    <w:p w:rsidR="00880321" w:rsidRPr="00880321" w:rsidRDefault="00880321" w:rsidP="00880321"/>
    <w:p w:rsidR="00880321" w:rsidRPr="00880321" w:rsidRDefault="00880321" w:rsidP="00880321"/>
    <w:p w:rsidR="00880321" w:rsidRPr="00880321" w:rsidRDefault="00880321" w:rsidP="00880321"/>
    <w:p w:rsidR="00880321" w:rsidRPr="00880321" w:rsidRDefault="00880321" w:rsidP="00880321"/>
    <w:p w:rsidR="00880321" w:rsidRPr="00880321" w:rsidRDefault="00880321" w:rsidP="00880321"/>
    <w:p w:rsidR="00880321" w:rsidRPr="00880321" w:rsidRDefault="00880321" w:rsidP="00880321"/>
    <w:p w:rsidR="00880321" w:rsidRPr="00880321" w:rsidRDefault="00880321" w:rsidP="00880321"/>
    <w:p w:rsidR="00880321" w:rsidRPr="00880321" w:rsidRDefault="00880321" w:rsidP="00880321"/>
    <w:p w:rsidR="00880321" w:rsidRPr="00880321" w:rsidRDefault="00880321" w:rsidP="00880321"/>
    <w:p w:rsidR="00880321" w:rsidRPr="00880321" w:rsidRDefault="00880321" w:rsidP="00880321"/>
    <w:p w:rsidR="00880321" w:rsidRPr="00880321" w:rsidRDefault="00880321" w:rsidP="00880321"/>
    <w:p w:rsidR="00880321" w:rsidRPr="00880321" w:rsidRDefault="00880321" w:rsidP="00880321"/>
    <w:p w:rsidR="00880321" w:rsidRPr="00880321" w:rsidRDefault="00880321" w:rsidP="00880321"/>
    <w:p w:rsidR="00880321" w:rsidRPr="00880321" w:rsidRDefault="00880321" w:rsidP="00880321"/>
    <w:p w:rsidR="00880321" w:rsidRDefault="00880321">
      <w:pPr>
        <w:spacing w:line="276" w:lineRule="auto"/>
        <w:jc w:val="left"/>
      </w:pPr>
      <w:r>
        <w:br w:type="page"/>
      </w:r>
    </w:p>
    <w:p w:rsidR="00880321" w:rsidRDefault="00880321" w:rsidP="00880321">
      <w:pPr>
        <w:pStyle w:val="1"/>
      </w:pPr>
      <w:bookmarkStart w:id="47" w:name="_Toc479601731"/>
      <w:r>
        <w:lastRenderedPageBreak/>
        <w:t xml:space="preserve">Практическое задание № 2 </w:t>
      </w:r>
      <w:r w:rsidRPr="00880321">
        <w:t>Разработка технического задания</w:t>
      </w:r>
      <w:bookmarkEnd w:id="47"/>
    </w:p>
    <w:p w:rsidR="00880321" w:rsidRPr="00880321" w:rsidRDefault="00880321" w:rsidP="00880321">
      <w:pPr>
        <w:rPr>
          <w:rFonts w:eastAsia="Times New Roman"/>
        </w:rPr>
      </w:pPr>
      <w:r w:rsidRPr="00880321">
        <w:rPr>
          <w:rFonts w:eastAsia="Times New Roman"/>
        </w:rPr>
        <w:t xml:space="preserve">Тема: </w:t>
      </w:r>
      <w:r w:rsidR="00EE6053">
        <w:rPr>
          <w:rFonts w:eastAsia="Times New Roman"/>
        </w:rPr>
        <w:t>«</w:t>
      </w:r>
      <w:r w:rsidRPr="00880321">
        <w:rPr>
          <w:rFonts w:eastAsia="Times New Roman"/>
        </w:rPr>
        <w:t>Описание предметной области. Разработка </w:t>
      </w:r>
      <w:hyperlink r:id="rId193" w:tooltip="Технические задания (общая)" w:history="1">
        <w:r w:rsidRPr="00880321">
          <w:rPr>
            <w:rFonts w:eastAsia="Times New Roman"/>
            <w:color w:val="743399"/>
          </w:rPr>
          <w:t>технического задания</w:t>
        </w:r>
      </w:hyperlink>
      <w:r w:rsidRPr="00880321">
        <w:rPr>
          <w:rFonts w:eastAsia="Times New Roman"/>
        </w:rPr>
        <w:t>.</w:t>
      </w:r>
      <w:r w:rsidR="00EE6053">
        <w:rPr>
          <w:rFonts w:eastAsia="Times New Roman"/>
        </w:rPr>
        <w:t>»</w:t>
      </w:r>
    </w:p>
    <w:p w:rsidR="00880321" w:rsidRPr="00880321" w:rsidRDefault="00880321" w:rsidP="00880321">
      <w:pPr>
        <w:rPr>
          <w:rFonts w:eastAsia="Times New Roman"/>
        </w:rPr>
      </w:pPr>
      <w:r w:rsidRPr="00880321">
        <w:rPr>
          <w:rFonts w:eastAsia="Times New Roman"/>
        </w:rPr>
        <w:t>= 1 =</w:t>
      </w:r>
    </w:p>
    <w:p w:rsidR="00880321" w:rsidRPr="00880321" w:rsidRDefault="00880321" w:rsidP="00880321">
      <w:pPr>
        <w:rPr>
          <w:rFonts w:eastAsia="Times New Roman"/>
        </w:rPr>
      </w:pPr>
      <w:r w:rsidRPr="00880321">
        <w:rPr>
          <w:rFonts w:eastAsia="Times New Roman"/>
        </w:rPr>
        <w:t xml:space="preserve">Описание предметной области </w:t>
      </w:r>
      <w:r w:rsidR="00EE6053">
        <w:rPr>
          <w:rFonts w:eastAsia="Times New Roman"/>
        </w:rPr>
        <w:t>«</w:t>
      </w:r>
      <w:r w:rsidRPr="00880321">
        <w:rPr>
          <w:rFonts w:eastAsia="Times New Roman"/>
        </w:rPr>
        <w:t>Учебная часть </w:t>
      </w:r>
      <w:hyperlink r:id="rId194" w:tooltip="Колл" w:history="1">
        <w:r w:rsidRPr="00880321">
          <w:rPr>
            <w:rFonts w:eastAsia="Times New Roman"/>
            <w:color w:val="743399"/>
          </w:rPr>
          <w:t>колледжа</w:t>
        </w:r>
      </w:hyperlink>
      <w:r w:rsidR="00EE6053">
        <w:rPr>
          <w:rFonts w:eastAsia="Times New Roman"/>
        </w:rPr>
        <w:t>«</w:t>
      </w:r>
    </w:p>
    <w:p w:rsidR="00880321" w:rsidRPr="00880321" w:rsidRDefault="00880321" w:rsidP="00880321">
      <w:pPr>
        <w:rPr>
          <w:rFonts w:eastAsia="Times New Roman"/>
        </w:rPr>
      </w:pPr>
      <w:r w:rsidRPr="00880321">
        <w:rPr>
          <w:rFonts w:eastAsia="Times New Roman"/>
          <w:b/>
          <w:bCs/>
          <w:i/>
          <w:iCs/>
          <w:bdr w:val="none" w:sz="0" w:space="0" w:color="auto" w:frame="1"/>
        </w:rPr>
        <w:t>1.Общие положения:</w:t>
      </w:r>
    </w:p>
    <w:p w:rsidR="00880321" w:rsidRPr="00880321" w:rsidRDefault="00880321" w:rsidP="00880321">
      <w:pPr>
        <w:rPr>
          <w:rFonts w:eastAsia="Times New Roman"/>
        </w:rPr>
      </w:pPr>
      <w:r w:rsidRPr="00880321">
        <w:rPr>
          <w:rFonts w:eastAsia="Times New Roman"/>
        </w:rPr>
        <w:t xml:space="preserve">- Учебная часть является структурным подразделением ОГБОУ СПО </w:t>
      </w:r>
      <w:r w:rsidR="00EE6053">
        <w:rPr>
          <w:rFonts w:eastAsia="Times New Roman"/>
        </w:rPr>
        <w:t>«</w:t>
      </w:r>
      <w:r w:rsidRPr="00880321">
        <w:rPr>
          <w:rFonts w:eastAsia="Times New Roman"/>
        </w:rPr>
        <w:t>Алексеевский колледж</w:t>
      </w:r>
      <w:r w:rsidR="00EE6053">
        <w:rPr>
          <w:rFonts w:eastAsia="Times New Roman"/>
        </w:rPr>
        <w:t>»</w:t>
      </w:r>
      <w:r w:rsidRPr="00880321">
        <w:rPr>
          <w:rFonts w:eastAsia="Times New Roman"/>
        </w:rPr>
        <w:t>, через которое администрация осуществляет руководство обучением студентов по очной и заочной формам обучения.</w:t>
      </w:r>
    </w:p>
    <w:p w:rsidR="00880321" w:rsidRPr="00880321" w:rsidRDefault="00880321" w:rsidP="00880321">
      <w:pPr>
        <w:rPr>
          <w:rFonts w:eastAsia="Times New Roman"/>
        </w:rPr>
      </w:pPr>
      <w:r w:rsidRPr="00880321">
        <w:rPr>
          <w:rFonts w:eastAsia="Times New Roman"/>
        </w:rPr>
        <w:t>- Всю работу учебная часть организует и проводит под руководством заместителя директора по учебной работе во взаимодействии с другими структурными подразделениями техникума.</w:t>
      </w:r>
    </w:p>
    <w:p w:rsidR="00880321" w:rsidRPr="00880321" w:rsidRDefault="00880321" w:rsidP="00880321">
      <w:pPr>
        <w:rPr>
          <w:rFonts w:eastAsia="Times New Roman"/>
        </w:rPr>
      </w:pPr>
      <w:r w:rsidRPr="00880321">
        <w:rPr>
          <w:rFonts w:eastAsia="Times New Roman"/>
        </w:rPr>
        <w:t>-Указания учебной части являются обязательными для методического кабинета, заведующих отделениями по специальностям, председателей цикловых методических комиссий, всего </w:t>
      </w:r>
      <w:hyperlink r:id="rId195" w:tooltip="Преподавательские составы" w:history="1">
        <w:r w:rsidRPr="00880321">
          <w:rPr>
            <w:rFonts w:eastAsia="Times New Roman"/>
            <w:color w:val="743399"/>
          </w:rPr>
          <w:t>преподавательского состава</w:t>
        </w:r>
      </w:hyperlink>
      <w:r w:rsidRPr="00880321">
        <w:rPr>
          <w:rFonts w:eastAsia="Times New Roman"/>
        </w:rPr>
        <w:t> и учебно-вспомогательного персонала, связанного с учебным процессом.</w:t>
      </w:r>
    </w:p>
    <w:p w:rsidR="00880321" w:rsidRPr="00880321" w:rsidRDefault="00880321" w:rsidP="00880321">
      <w:pPr>
        <w:rPr>
          <w:rFonts w:eastAsia="Times New Roman"/>
        </w:rPr>
      </w:pPr>
      <w:r w:rsidRPr="00880321">
        <w:rPr>
          <w:rFonts w:eastAsia="Times New Roman"/>
        </w:rPr>
        <w:t>-В своей работе учебная часть руководствуется:</w:t>
      </w:r>
    </w:p>
    <w:p w:rsidR="00880321" w:rsidRPr="00880321" w:rsidRDefault="00880321" w:rsidP="00880321">
      <w:pPr>
        <w:rPr>
          <w:rFonts w:eastAsia="Times New Roman"/>
        </w:rPr>
      </w:pPr>
      <w:r w:rsidRPr="00880321">
        <w:rPr>
          <w:rFonts w:eastAsia="Times New Roman"/>
        </w:rPr>
        <w:t>·  Законом Российской Федерации об образовании, Постановлениями,  приказами,  распоряжениями  и  инструктивными  письмами Министерства образования Российской Федерации;</w:t>
      </w:r>
    </w:p>
    <w:p w:rsidR="00880321" w:rsidRPr="00880321" w:rsidRDefault="00880321" w:rsidP="00880321">
      <w:pPr>
        <w:rPr>
          <w:rFonts w:eastAsia="Times New Roman"/>
        </w:rPr>
      </w:pPr>
      <w:r w:rsidRPr="00880321">
        <w:rPr>
          <w:rFonts w:eastAsia="Times New Roman"/>
        </w:rPr>
        <w:t>·  Уставом колледжа и правилами внутреннего распорядка;</w:t>
      </w:r>
    </w:p>
    <w:p w:rsidR="00880321" w:rsidRPr="00880321" w:rsidRDefault="00880321" w:rsidP="00880321">
      <w:pPr>
        <w:rPr>
          <w:rFonts w:eastAsia="Times New Roman"/>
        </w:rPr>
      </w:pPr>
      <w:r w:rsidRPr="00880321">
        <w:rPr>
          <w:rFonts w:eastAsia="Times New Roman"/>
        </w:rPr>
        <w:t>·  Типовым положением о средних профессиональных образовательных учреждениях № 000 от 01.01.01 г.;</w:t>
      </w:r>
    </w:p>
    <w:p w:rsidR="00880321" w:rsidRPr="00880321" w:rsidRDefault="00880321" w:rsidP="00880321">
      <w:pPr>
        <w:rPr>
          <w:rFonts w:eastAsia="Times New Roman"/>
        </w:rPr>
      </w:pPr>
      <w:r w:rsidRPr="00880321">
        <w:rPr>
          <w:rFonts w:eastAsia="Times New Roman"/>
        </w:rPr>
        <w:t>·  Приказами, распоряжениями, указаниями директора техникума, настоящим Положением.</w:t>
      </w:r>
    </w:p>
    <w:p w:rsidR="00880321" w:rsidRPr="00880321" w:rsidRDefault="00880321" w:rsidP="00880321">
      <w:pPr>
        <w:rPr>
          <w:rFonts w:eastAsia="Times New Roman"/>
        </w:rPr>
      </w:pPr>
      <w:r w:rsidRPr="00880321">
        <w:rPr>
          <w:rFonts w:eastAsia="Times New Roman"/>
        </w:rPr>
        <w:t>-Руководство учебной частью выполняет зав. отделениями по вопросам регулирования и контроля учебного процесса, которые назначаются на должность приказом директора колледжа.</w:t>
      </w:r>
    </w:p>
    <w:p w:rsidR="00880321" w:rsidRPr="00880321" w:rsidRDefault="00880321" w:rsidP="00880321">
      <w:pPr>
        <w:rPr>
          <w:rFonts w:eastAsia="Times New Roman"/>
        </w:rPr>
      </w:pPr>
      <w:r w:rsidRPr="00880321">
        <w:rPr>
          <w:rFonts w:eastAsia="Times New Roman"/>
        </w:rPr>
        <w:t>2</w:t>
      </w:r>
      <w:r w:rsidRPr="00880321">
        <w:rPr>
          <w:rFonts w:eastAsia="Times New Roman"/>
          <w:b/>
          <w:bCs/>
          <w:i/>
          <w:iCs/>
          <w:bdr w:val="none" w:sz="0" w:space="0" w:color="auto" w:frame="1"/>
        </w:rPr>
        <w:t>.Основные функции выполняемые учебной частью колледжа:</w:t>
      </w:r>
    </w:p>
    <w:p w:rsidR="00880321" w:rsidRPr="00880321" w:rsidRDefault="00880321" w:rsidP="00880321">
      <w:pPr>
        <w:rPr>
          <w:rFonts w:eastAsia="Times New Roman"/>
        </w:rPr>
      </w:pPr>
      <w:r w:rsidRPr="00880321">
        <w:rPr>
          <w:rFonts w:eastAsia="Times New Roman"/>
        </w:rPr>
        <w:t xml:space="preserve">Организация и планирование работы всех структурных подразделений в колледже, анализ результатов деятельности; Контроль за выполнением  приказов, распоряжений, решений директора и зам. директора по учебной работе по вопросам планирования, организации и руководства учебным процессом в колледже; Организация учебного процесса в колледже, диспетчеризация учебной работы на дневном и заочном  отделениях колледжа; Организация работы по составлению учебной нагрузки преподавателей; Координация разработки рабочих учебных планов, графиков учебного процесса по специальностям; Контроль за составлением УМК в условиях реализации ГОС; Контроль реализации ФГОС СПО; Подготовка и организация работы по оформлению документации к ИГА; Обеспечение выполнения учебных планов и программ в соответствии с ГОС и ФГОС СПО в колледже; Контроль за выполнением графика учебного процесса колледжа; Контроль выполнения внутреннего трудового распорядка; Составление и отработка расписания учебных занятий, </w:t>
      </w:r>
      <w:r w:rsidRPr="00880321">
        <w:rPr>
          <w:rFonts w:eastAsia="Times New Roman"/>
        </w:rPr>
        <w:lastRenderedPageBreak/>
        <w:t>организация выполнения расписания; Составление расписаний экзаменационной сессии, итоговой государственной аттестации; Контроль за выполнением расписания учебных занятий; Контроль за текущей успеваемостью и посещаемостью в группах, ходом экзаменационной сессии; Организация и учет своевременной эффективной замены учебных занятий отсутствующих преподавателей.</w:t>
      </w:r>
    </w:p>
    <w:p w:rsidR="00880321" w:rsidRPr="00880321" w:rsidRDefault="00880321" w:rsidP="00880321">
      <w:pPr>
        <w:rPr>
          <w:rFonts w:eastAsia="Times New Roman"/>
        </w:rPr>
      </w:pPr>
      <w:r w:rsidRPr="00880321">
        <w:rPr>
          <w:rFonts w:eastAsia="Times New Roman"/>
          <w:b/>
          <w:bCs/>
          <w:i/>
          <w:iCs/>
          <w:bdr w:val="none" w:sz="0" w:space="0" w:color="auto" w:frame="1"/>
        </w:rPr>
        <w:t xml:space="preserve">3. Функции составления расписания для студентов </w:t>
      </w:r>
      <w:r w:rsidR="00EE6053">
        <w:rPr>
          <w:rFonts w:eastAsia="Times New Roman"/>
          <w:b/>
          <w:bCs/>
          <w:i/>
          <w:iCs/>
          <w:bdr w:val="none" w:sz="0" w:space="0" w:color="auto" w:frame="1"/>
        </w:rPr>
        <w:t>«</w:t>
      </w:r>
      <w:r w:rsidRPr="00880321">
        <w:rPr>
          <w:rFonts w:eastAsia="Times New Roman"/>
          <w:b/>
          <w:bCs/>
          <w:i/>
          <w:iCs/>
          <w:bdr w:val="none" w:sz="0" w:space="0" w:color="auto" w:frame="1"/>
        </w:rPr>
        <w:t>АК</w:t>
      </w:r>
      <w:r w:rsidR="00EE6053">
        <w:rPr>
          <w:rFonts w:eastAsia="Times New Roman"/>
          <w:b/>
          <w:bCs/>
          <w:i/>
          <w:iCs/>
          <w:bdr w:val="none" w:sz="0" w:space="0" w:color="auto" w:frame="1"/>
        </w:rPr>
        <w:t>»</w:t>
      </w:r>
      <w:r w:rsidRPr="00880321">
        <w:rPr>
          <w:rFonts w:eastAsia="Times New Roman"/>
          <w:b/>
          <w:bCs/>
          <w:i/>
          <w:iCs/>
          <w:bdr w:val="none" w:sz="0" w:space="0" w:color="auto" w:frame="1"/>
        </w:rPr>
        <w:t>:</w:t>
      </w:r>
    </w:p>
    <w:p w:rsidR="00880321" w:rsidRPr="00880321" w:rsidRDefault="00880321" w:rsidP="00880321">
      <w:pPr>
        <w:rPr>
          <w:rFonts w:eastAsia="Times New Roman"/>
        </w:rPr>
      </w:pPr>
      <w:r w:rsidRPr="00880321">
        <w:rPr>
          <w:rFonts w:eastAsia="Times New Roman"/>
        </w:rPr>
        <w:t>составление и корректировка расписания учебных занятий, способствующего оптимальной организации учебной работы студентов и повышению эффективности </w:t>
      </w:r>
      <w:hyperlink r:id="rId196" w:tooltip="Деятельность преподавателей" w:history="1">
        <w:r w:rsidRPr="00880321">
          <w:rPr>
            <w:rFonts w:eastAsia="Times New Roman"/>
            <w:color w:val="743399"/>
          </w:rPr>
          <w:t>преподавательской деятельности</w:t>
        </w:r>
      </w:hyperlink>
      <w:r w:rsidRPr="00880321">
        <w:rPr>
          <w:rFonts w:eastAsia="Times New Roman"/>
        </w:rPr>
        <w:t>; составление расписания учебных занятий в соответствии с учебными планами и </w:t>
      </w:r>
      <w:hyperlink r:id="rId197" w:tooltip="Учебные программы" w:history="1">
        <w:r w:rsidRPr="00880321">
          <w:rPr>
            <w:rFonts w:eastAsia="Times New Roman"/>
            <w:color w:val="743399"/>
          </w:rPr>
          <w:t>учебными программами</w:t>
        </w:r>
      </w:hyperlink>
      <w:r w:rsidRPr="00880321">
        <w:rPr>
          <w:rFonts w:eastAsia="Times New Roman"/>
        </w:rPr>
        <w:t> Университета; создание оптимальных условий для выполнения профессорско-преподавательским составом своих должностных обязанностей; составление расписания учебных занятий, предусматривающее непрерывность учебного процесса в течение дня, равномерное распределение учебной нагрузки студентов (аудиторную и самостоятельную) в течение недели, учитывающее возможность проведения внеаудиторных мероприятий; учет динамики работоспособности студентов в течение недели и степень сложности усвоения учебного материала; рациональное использование кабинетов, аудиторий, залов, учитывающее необходимость соблюдения санитарно-гигиенических требований.</w:t>
      </w:r>
    </w:p>
    <w:p w:rsidR="00880321" w:rsidRPr="00880321" w:rsidRDefault="00880321" w:rsidP="00880321">
      <w:pPr>
        <w:rPr>
          <w:rFonts w:eastAsia="Times New Roman"/>
        </w:rPr>
      </w:pPr>
      <w:r w:rsidRPr="00880321">
        <w:rPr>
          <w:rFonts w:eastAsia="Times New Roman"/>
        </w:rPr>
        <w:t>= 2 =</w:t>
      </w:r>
    </w:p>
    <w:p w:rsidR="00880321" w:rsidRPr="00880321" w:rsidRDefault="00880321" w:rsidP="00880321">
      <w:pPr>
        <w:rPr>
          <w:rFonts w:eastAsia="Times New Roman"/>
        </w:rPr>
      </w:pPr>
      <w:r w:rsidRPr="00880321">
        <w:rPr>
          <w:rFonts w:eastAsia="Times New Roman"/>
        </w:rPr>
        <w:t>1.Техническое </w:t>
      </w:r>
      <w:hyperlink r:id="rId198" w:tooltip="Задание на проектирование, разработку" w:history="1">
        <w:r w:rsidRPr="00880321">
          <w:rPr>
            <w:rFonts w:eastAsia="Times New Roman"/>
            <w:color w:val="743399"/>
          </w:rPr>
          <w:t>задание на разработку</w:t>
        </w:r>
      </w:hyperlink>
      <w:r w:rsidRPr="00880321">
        <w:rPr>
          <w:rFonts w:eastAsia="Times New Roman"/>
        </w:rPr>
        <w:t> </w:t>
      </w:r>
      <w:hyperlink r:id="rId199" w:tooltip="Автоматизированные информационные системы" w:history="1">
        <w:r w:rsidRPr="00880321">
          <w:rPr>
            <w:rFonts w:eastAsia="Times New Roman"/>
            <w:color w:val="743399"/>
          </w:rPr>
          <w:t>автоматизированной информационной системы</w:t>
        </w:r>
      </w:hyperlink>
      <w:r w:rsidRPr="00880321">
        <w:rPr>
          <w:rFonts w:eastAsia="Times New Roman"/>
        </w:rPr>
        <w:t> </w:t>
      </w:r>
      <w:r w:rsidR="00EE6053">
        <w:rPr>
          <w:rFonts w:eastAsia="Times New Roman"/>
        </w:rPr>
        <w:t>»</w:t>
      </w:r>
      <w:r w:rsidRPr="00880321">
        <w:rPr>
          <w:rFonts w:eastAsia="Times New Roman"/>
        </w:rPr>
        <w:t>Функции составления расписания колледжа</w:t>
      </w:r>
      <w:r w:rsidR="00EE6053">
        <w:rPr>
          <w:rFonts w:eastAsia="Times New Roman"/>
        </w:rPr>
        <w:t>»</w:t>
      </w:r>
    </w:p>
    <w:p w:rsidR="00880321" w:rsidRPr="00880321" w:rsidRDefault="00880321" w:rsidP="00880321">
      <w:pPr>
        <w:rPr>
          <w:rFonts w:eastAsia="Times New Roman"/>
        </w:rPr>
      </w:pPr>
      <w:r w:rsidRPr="00880321">
        <w:rPr>
          <w:rFonts w:eastAsia="Times New Roman"/>
        </w:rPr>
        <w:t>2.Двулученская Виктория Александровна, 743 АСОИ</w:t>
      </w:r>
    </w:p>
    <w:p w:rsidR="00880321" w:rsidRPr="00880321" w:rsidRDefault="00880321" w:rsidP="00880321">
      <w:pPr>
        <w:rPr>
          <w:rFonts w:eastAsia="Times New Roman"/>
        </w:rPr>
      </w:pPr>
      <w:r w:rsidRPr="00880321">
        <w:rPr>
          <w:rFonts w:eastAsia="Times New Roman"/>
        </w:rPr>
        <w:t>3. Общие положения работы учебной части, законы РФ об образовании, общие сведенья, сводная </w:t>
      </w:r>
      <w:hyperlink r:id="rId200" w:tooltip="Ведомость" w:history="1">
        <w:r w:rsidRPr="00880321">
          <w:rPr>
            <w:rFonts w:eastAsia="Times New Roman"/>
            <w:color w:val="743399"/>
          </w:rPr>
          <w:t>ведомость</w:t>
        </w:r>
      </w:hyperlink>
      <w:r w:rsidRPr="00880321">
        <w:rPr>
          <w:rFonts w:eastAsia="Times New Roman"/>
        </w:rPr>
        <w:t> и т. д.</w:t>
      </w:r>
    </w:p>
    <w:p w:rsidR="00880321" w:rsidRPr="00880321" w:rsidRDefault="00880321" w:rsidP="00880321">
      <w:pPr>
        <w:rPr>
          <w:rFonts w:eastAsia="Times New Roman"/>
        </w:rPr>
      </w:pPr>
      <w:r w:rsidRPr="00880321">
        <w:rPr>
          <w:rFonts w:eastAsia="Times New Roman"/>
        </w:rPr>
        <w:t>4.Начало: 26.09.2</w:t>
      </w:r>
    </w:p>
    <w:p w:rsidR="00880321" w:rsidRPr="00880321" w:rsidRDefault="00880321" w:rsidP="00880321">
      <w:pPr>
        <w:rPr>
          <w:rFonts w:eastAsia="Times New Roman"/>
        </w:rPr>
      </w:pPr>
      <w:r w:rsidRPr="00880321">
        <w:rPr>
          <w:rFonts w:eastAsia="Times New Roman"/>
        </w:rPr>
        <w:t>Завершение: 26.09.2</w:t>
      </w:r>
    </w:p>
    <w:p w:rsidR="00880321" w:rsidRPr="00880321" w:rsidRDefault="00880321" w:rsidP="00880321">
      <w:pPr>
        <w:rPr>
          <w:rFonts w:eastAsia="Times New Roman"/>
        </w:rPr>
      </w:pPr>
      <w:r w:rsidRPr="00880321">
        <w:rPr>
          <w:rFonts w:eastAsia="Times New Roman"/>
        </w:rPr>
        <w:t>5.Облегчение работы с документами. Основной целью создания АИС является автоматизация процесса создания расписания.</w:t>
      </w:r>
    </w:p>
    <w:p w:rsidR="00880321" w:rsidRPr="00880321" w:rsidRDefault="00880321" w:rsidP="00880321">
      <w:pPr>
        <w:rPr>
          <w:rFonts w:eastAsia="Times New Roman"/>
        </w:rPr>
      </w:pPr>
      <w:r w:rsidRPr="00880321">
        <w:rPr>
          <w:rFonts w:eastAsia="Times New Roman"/>
        </w:rPr>
        <w:t>6.Объектом автоматизации является учебная часть колледжа. Она находится по адресу ул. Ленина 22, на первом этаже здания. Там работают три специалиста, которые отвечают за планирование проведения занятий для каждой группы колледжа, за создания расписания на каждый день, учет пропущенных занятий каждого студента колледжа и т. д.</w:t>
      </w:r>
    </w:p>
    <w:p w:rsidR="00880321" w:rsidRPr="00880321" w:rsidRDefault="00880321" w:rsidP="00880321">
      <w:pPr>
        <w:rPr>
          <w:rFonts w:eastAsia="Times New Roman"/>
        </w:rPr>
      </w:pPr>
      <w:r w:rsidRPr="00880321">
        <w:rPr>
          <w:rFonts w:eastAsia="Times New Roman"/>
        </w:rPr>
        <w:t>7.</w:t>
      </w:r>
    </w:p>
    <w:p w:rsidR="00880321" w:rsidRPr="00880321" w:rsidRDefault="00880321" w:rsidP="00880321">
      <w:pPr>
        <w:rPr>
          <w:rFonts w:eastAsia="Times New Roman"/>
        </w:rPr>
      </w:pPr>
      <w:r w:rsidRPr="00880321">
        <w:rPr>
          <w:rFonts w:eastAsia="Times New Roman"/>
        </w:rPr>
        <w:t>8.Введение</w:t>
      </w:r>
    </w:p>
    <w:p w:rsidR="00880321" w:rsidRPr="00880321" w:rsidRDefault="00880321" w:rsidP="00880321">
      <w:pPr>
        <w:rPr>
          <w:rFonts w:eastAsia="Times New Roman"/>
        </w:rPr>
      </w:pPr>
      <w:r w:rsidRPr="00880321">
        <w:rPr>
          <w:rFonts w:eastAsia="Times New Roman"/>
        </w:rPr>
        <w:t>9.Предпроэктное обследование</w:t>
      </w:r>
    </w:p>
    <w:p w:rsidR="00880321" w:rsidRPr="00880321" w:rsidRDefault="00880321" w:rsidP="00880321">
      <w:pPr>
        <w:rPr>
          <w:rFonts w:eastAsia="Times New Roman"/>
        </w:rPr>
      </w:pPr>
      <w:r w:rsidRPr="00880321">
        <w:rPr>
          <w:rFonts w:eastAsia="Times New Roman"/>
        </w:rPr>
        <w:t>10</w:t>
      </w:r>
      <w:r w:rsidRPr="00880321">
        <w:rPr>
          <w:rFonts w:eastAsia="Times New Roman"/>
          <w:b/>
          <w:bCs/>
          <w:bdr w:val="none" w:sz="0" w:space="0" w:color="auto" w:frame="1"/>
        </w:rPr>
        <w:t>.</w:t>
      </w:r>
      <w:r w:rsidRPr="00880321">
        <w:rPr>
          <w:rFonts w:eastAsia="Times New Roman"/>
          <w:b/>
          <w:bCs/>
        </w:rPr>
        <w:t> </w:t>
      </w:r>
      <w:r w:rsidRPr="00880321">
        <w:rPr>
          <w:rFonts w:eastAsia="Times New Roman"/>
        </w:rPr>
        <w:t>Автоматизировать большой объём информации для удобного поиска и </w:t>
      </w:r>
      <w:hyperlink r:id="rId201" w:tooltip="Информационные сети" w:history="1">
        <w:r w:rsidRPr="00880321">
          <w:rPr>
            <w:rFonts w:eastAsia="Times New Roman"/>
            <w:color w:val="743399"/>
          </w:rPr>
          <w:t>обработки информации</w:t>
        </w:r>
      </w:hyperlink>
      <w:r w:rsidRPr="00880321">
        <w:rPr>
          <w:rFonts w:eastAsia="Times New Roman"/>
        </w:rPr>
        <w:t>.</w:t>
      </w:r>
    </w:p>
    <w:p w:rsidR="00880321" w:rsidRPr="00880321" w:rsidRDefault="00880321" w:rsidP="00880321">
      <w:pPr>
        <w:rPr>
          <w:rFonts w:eastAsia="Times New Roman"/>
        </w:rPr>
      </w:pPr>
      <w:r w:rsidRPr="00880321">
        <w:rPr>
          <w:rFonts w:eastAsia="Times New Roman"/>
        </w:rPr>
        <w:t>11</w:t>
      </w:r>
      <w:r w:rsidRPr="00880321">
        <w:rPr>
          <w:rFonts w:eastAsia="Times New Roman"/>
          <w:b/>
          <w:bCs/>
          <w:bdr w:val="none" w:sz="0" w:space="0" w:color="auto" w:frame="1"/>
        </w:rPr>
        <w:t>.</w:t>
      </w:r>
      <w:r w:rsidRPr="00880321">
        <w:rPr>
          <w:rFonts w:eastAsia="Times New Roman"/>
        </w:rPr>
        <w:t> Требование к программе</w:t>
      </w:r>
    </w:p>
    <w:p w:rsidR="00880321" w:rsidRPr="00880321" w:rsidRDefault="00880321" w:rsidP="00880321">
      <w:pPr>
        <w:rPr>
          <w:rFonts w:eastAsia="Times New Roman"/>
        </w:rPr>
      </w:pPr>
      <w:r w:rsidRPr="00880321">
        <w:rPr>
          <w:rFonts w:eastAsia="Times New Roman"/>
        </w:rPr>
        <w:t>Требования к обеспечивающим подсистемам АИС – включают в себя сл. пункты:</w:t>
      </w:r>
    </w:p>
    <w:p w:rsidR="00880321" w:rsidRPr="00880321" w:rsidRDefault="00880321" w:rsidP="00880321">
      <w:pPr>
        <w:rPr>
          <w:rFonts w:eastAsia="Times New Roman"/>
        </w:rPr>
      </w:pPr>
      <w:r w:rsidRPr="00880321">
        <w:rPr>
          <w:rFonts w:eastAsia="Times New Roman"/>
        </w:rPr>
        <w:t>·  Требования надежности.</w:t>
      </w:r>
    </w:p>
    <w:p w:rsidR="00880321" w:rsidRPr="00880321" w:rsidRDefault="00880321" w:rsidP="00880321">
      <w:pPr>
        <w:rPr>
          <w:rFonts w:eastAsia="Times New Roman"/>
        </w:rPr>
      </w:pPr>
      <w:r w:rsidRPr="00880321">
        <w:rPr>
          <w:rFonts w:eastAsia="Times New Roman"/>
        </w:rPr>
        <w:lastRenderedPageBreak/>
        <w:t>·  Условия эксплуатации.</w:t>
      </w:r>
    </w:p>
    <w:p w:rsidR="00880321" w:rsidRPr="00880321" w:rsidRDefault="00880321" w:rsidP="00880321">
      <w:pPr>
        <w:rPr>
          <w:rFonts w:eastAsia="Times New Roman"/>
        </w:rPr>
      </w:pPr>
      <w:r w:rsidRPr="00880321">
        <w:rPr>
          <w:rFonts w:eastAsia="Times New Roman"/>
        </w:rPr>
        <w:t>·  Требования к составу и параметрам технических средств – указываются необходимый состав технических средств и их основные характеристики.</w:t>
      </w:r>
    </w:p>
    <w:p w:rsidR="00880321" w:rsidRPr="00880321" w:rsidRDefault="00880321" w:rsidP="00880321">
      <w:pPr>
        <w:rPr>
          <w:rFonts w:eastAsia="Times New Roman"/>
        </w:rPr>
      </w:pPr>
      <w:r w:rsidRPr="00880321">
        <w:rPr>
          <w:rFonts w:eastAsia="Times New Roman"/>
        </w:rPr>
        <w:t>·  Требования к информационной программной совместимости – указываются требования к ОС, виду обработки данных, языкам программирования и программным средствам, используемые для разработки АИС.</w:t>
      </w:r>
    </w:p>
    <w:p w:rsidR="00880321" w:rsidRPr="00880321" w:rsidRDefault="00880321" w:rsidP="00880321">
      <w:pPr>
        <w:rPr>
          <w:rFonts w:eastAsia="Times New Roman"/>
        </w:rPr>
      </w:pPr>
      <w:r w:rsidRPr="00880321">
        <w:rPr>
          <w:rFonts w:eastAsia="Times New Roman"/>
        </w:rPr>
        <w:t>12.  Стадии и этапы разработки – включают в себя следующие пункты:</w:t>
      </w:r>
    </w:p>
    <w:p w:rsidR="00880321" w:rsidRPr="00880321" w:rsidRDefault="00880321" w:rsidP="00880321">
      <w:pPr>
        <w:rPr>
          <w:rFonts w:eastAsia="Times New Roman"/>
        </w:rPr>
      </w:pPr>
      <w:r w:rsidRPr="00880321">
        <w:rPr>
          <w:rFonts w:eastAsia="Times New Roman"/>
        </w:rPr>
        <w:t>·  Описание БД – схематическое представление объектов и их полей, а также взаимосвязей между ними; указание вида доступа и способа обработки БД.</w:t>
      </w:r>
    </w:p>
    <w:p w:rsidR="00880321" w:rsidRPr="00880321" w:rsidRDefault="00880321" w:rsidP="00880321">
      <w:pPr>
        <w:rPr>
          <w:rFonts w:eastAsia="Times New Roman"/>
        </w:rPr>
      </w:pPr>
      <w:r w:rsidRPr="00880321">
        <w:rPr>
          <w:rFonts w:eastAsia="Times New Roman"/>
        </w:rPr>
        <w:t>·  Основные функции АИС – подробное описание возможностей АИС в соответствии с поставленными задачами, т. е. предполагаемые структурные элементы (формы, запросы, отчёты, модули и т. д.)</w:t>
      </w:r>
    </w:p>
    <w:p w:rsidR="00880321" w:rsidRPr="00880321" w:rsidRDefault="00880321" w:rsidP="00880321">
      <w:pPr>
        <w:rPr>
          <w:rFonts w:eastAsia="Times New Roman"/>
        </w:rPr>
      </w:pPr>
      <w:r w:rsidRPr="00880321">
        <w:rPr>
          <w:rFonts w:eastAsia="Times New Roman"/>
        </w:rPr>
        <w:t>13.</w:t>
      </w:r>
    </w:p>
    <w:p w:rsidR="00880321" w:rsidRPr="00880321" w:rsidRDefault="00880321" w:rsidP="00880321">
      <w:pPr>
        <w:rPr>
          <w:rFonts w:eastAsia="Times New Roman"/>
        </w:rPr>
      </w:pPr>
      <w:r w:rsidRPr="00880321">
        <w:rPr>
          <w:rFonts w:eastAsia="Times New Roman"/>
        </w:rPr>
        <w:t>14</w:t>
      </w:r>
      <w:r w:rsidRPr="00880321">
        <w:rPr>
          <w:rFonts w:eastAsia="Times New Roman"/>
          <w:b/>
          <w:bCs/>
          <w:bdr w:val="none" w:sz="0" w:space="0" w:color="auto" w:frame="1"/>
        </w:rPr>
        <w:t>.</w:t>
      </w:r>
      <w:r w:rsidRPr="00880321">
        <w:rPr>
          <w:rFonts w:eastAsia="Times New Roman"/>
          <w:b/>
          <w:bCs/>
        </w:rPr>
        <w:t> </w:t>
      </w:r>
      <w:r w:rsidRPr="00880321">
        <w:rPr>
          <w:rFonts w:eastAsia="Times New Roman"/>
        </w:rPr>
        <w:t>Приложения – при необходимости приводятся: схемы алгоритмов, таблицы, описания, обоснования, расчёты и другая информация, которая может быть использована при разработке.</w:t>
      </w:r>
    </w:p>
    <w:p w:rsidR="00880321" w:rsidRPr="00880321" w:rsidRDefault="00880321" w:rsidP="00880321">
      <w:pPr>
        <w:rPr>
          <w:rFonts w:eastAsia="Times New Roman"/>
        </w:rPr>
      </w:pPr>
      <w:r w:rsidRPr="00880321">
        <w:rPr>
          <w:rFonts w:eastAsia="Times New Roman"/>
        </w:rPr>
        <w:t>= 3 =</w:t>
      </w:r>
    </w:p>
    <w:p w:rsidR="00880321" w:rsidRPr="00880321" w:rsidRDefault="00880321" w:rsidP="00880321">
      <w:pPr>
        <w:rPr>
          <w:rFonts w:eastAsia="Times New Roman"/>
        </w:rPr>
      </w:pPr>
      <w:r w:rsidRPr="00880321">
        <w:rPr>
          <w:rFonts w:eastAsia="Times New Roman"/>
        </w:rPr>
        <w:t>Контрольные вопросы:</w:t>
      </w:r>
    </w:p>
    <w:p w:rsidR="00880321" w:rsidRPr="00880321" w:rsidRDefault="00880321" w:rsidP="00880321">
      <w:pPr>
        <w:rPr>
          <w:rFonts w:eastAsia="Times New Roman"/>
        </w:rPr>
      </w:pPr>
      <w:r w:rsidRPr="00880321">
        <w:rPr>
          <w:rFonts w:eastAsia="Times New Roman"/>
        </w:rPr>
        <w:t>1.  Модель предметной области — это визуальное представление концептуальных классов или объектов реального мира в терминах предметной области.</w:t>
      </w:r>
    </w:p>
    <w:p w:rsidR="00880321" w:rsidRPr="00880321" w:rsidRDefault="00880321" w:rsidP="00880321">
      <w:pPr>
        <w:rPr>
          <w:rFonts w:eastAsia="Times New Roman"/>
        </w:rPr>
      </w:pPr>
      <w:r w:rsidRPr="00880321">
        <w:rPr>
          <w:rFonts w:eastAsia="Times New Roman"/>
        </w:rPr>
        <w:t>2.</w:t>
      </w:r>
      <w:r w:rsidRPr="00880321">
        <w:rPr>
          <w:rFonts w:eastAsia="Times New Roman"/>
          <w:b/>
          <w:bCs/>
          <w:bdr w:val="none" w:sz="0" w:space="0" w:color="auto" w:frame="1"/>
        </w:rPr>
        <w:t>Функциональная структура управления</w:t>
      </w:r>
      <w:r w:rsidRPr="00880321">
        <w:rPr>
          <w:rFonts w:eastAsia="Times New Roman"/>
        </w:rPr>
        <w:t> - это структура, сформированная в соответствии с основными направлениями деятельности организации, где подразделения объединяются в блоки.</w:t>
      </w:r>
    </w:p>
    <w:p w:rsidR="00880321" w:rsidRDefault="00880321">
      <w:pPr>
        <w:spacing w:line="276" w:lineRule="auto"/>
        <w:jc w:val="left"/>
      </w:pPr>
      <w:r>
        <w:br w:type="page"/>
      </w:r>
    </w:p>
    <w:p w:rsidR="00880321" w:rsidRDefault="00880321" w:rsidP="00880321">
      <w:pPr>
        <w:pStyle w:val="1"/>
      </w:pPr>
      <w:bookmarkStart w:id="48" w:name="_Toc479601732"/>
      <w:r>
        <w:lastRenderedPageBreak/>
        <w:t xml:space="preserve">Практическая работа № 3 </w:t>
      </w:r>
      <w:r w:rsidRPr="00880321">
        <w:t>Разработка руководства пользователя</w:t>
      </w:r>
      <w:bookmarkEnd w:id="48"/>
    </w:p>
    <w:p w:rsidR="00880321" w:rsidRPr="00880321" w:rsidRDefault="00880321" w:rsidP="002246B1">
      <w:r w:rsidRPr="00880321">
        <w:t>Цель работы</w:t>
      </w:r>
    </w:p>
    <w:p w:rsidR="00880321" w:rsidRPr="00880321" w:rsidRDefault="00880321" w:rsidP="002246B1">
      <w:pPr>
        <w:rPr>
          <w:rFonts w:eastAsia="TimesNewRomanPSMT"/>
        </w:rPr>
      </w:pPr>
      <w:r w:rsidRPr="00880321">
        <w:rPr>
          <w:rFonts w:eastAsia="Arial Unicode MS" w:cs="Times New Roman"/>
        </w:rPr>
        <w:t></w:t>
      </w:r>
      <w:r w:rsidRPr="00880321">
        <w:rPr>
          <w:rFonts w:eastAsia="SymbolMT"/>
        </w:rPr>
        <w:t xml:space="preserve"> </w:t>
      </w:r>
      <w:r w:rsidRPr="00880321">
        <w:rPr>
          <w:rFonts w:eastAsia="TimesNewRomanPSMT"/>
        </w:rPr>
        <w:t>приобретение навыков разработки руководства по</w:t>
      </w:r>
    </w:p>
    <w:p w:rsidR="00880321" w:rsidRPr="00880321" w:rsidRDefault="00880321" w:rsidP="002246B1">
      <w:pPr>
        <w:rPr>
          <w:rFonts w:eastAsia="TimesNewRomanPSMT"/>
        </w:rPr>
      </w:pPr>
      <w:r w:rsidRPr="00880321">
        <w:rPr>
          <w:rFonts w:eastAsia="TimesNewRomanPSMT"/>
        </w:rPr>
        <w:t>сопровождению ПС</w:t>
      </w:r>
    </w:p>
    <w:p w:rsidR="00880321" w:rsidRPr="00880321" w:rsidRDefault="00880321" w:rsidP="002246B1">
      <w:r w:rsidRPr="00880321">
        <w:t>Краткие сведения из теории</w:t>
      </w:r>
    </w:p>
    <w:p w:rsidR="00880321" w:rsidRPr="00880321" w:rsidRDefault="00880321" w:rsidP="002246B1">
      <w:pPr>
        <w:rPr>
          <w:rFonts w:eastAsia="TimesNewRomanPSMT"/>
        </w:rPr>
      </w:pPr>
      <w:r w:rsidRPr="00880321">
        <w:rPr>
          <w:rFonts w:eastAsia="TimesNewRomanPSMT"/>
        </w:rPr>
        <w:t>Документация по сопровождению ПС (system</w:t>
      </w:r>
    </w:p>
    <w:p w:rsidR="00880321" w:rsidRPr="00880321" w:rsidRDefault="00880321" w:rsidP="002246B1">
      <w:pPr>
        <w:rPr>
          <w:rFonts w:eastAsia="TimesNewRomanPSMT"/>
        </w:rPr>
      </w:pPr>
      <w:r w:rsidRPr="00880321">
        <w:rPr>
          <w:rFonts w:eastAsia="TimesNewRomanPSMT"/>
        </w:rPr>
        <w:t>documentation) описывает ПС с точки зрения его разработки.</w:t>
      </w:r>
    </w:p>
    <w:p w:rsidR="00880321" w:rsidRPr="00880321" w:rsidRDefault="00880321" w:rsidP="002246B1">
      <w:pPr>
        <w:rPr>
          <w:rFonts w:eastAsia="TimesNewRomanPSMT"/>
        </w:rPr>
      </w:pPr>
      <w:r w:rsidRPr="00880321">
        <w:rPr>
          <w:rFonts w:eastAsia="TimesNewRomanPSMT"/>
        </w:rPr>
        <w:t>Эта документация необходима, если ПС предполагает</w:t>
      </w:r>
    </w:p>
    <w:p w:rsidR="00880321" w:rsidRPr="00880321" w:rsidRDefault="00880321" w:rsidP="002246B1">
      <w:pPr>
        <w:rPr>
          <w:rFonts w:eastAsia="TimesNewRomanPSMT"/>
        </w:rPr>
      </w:pPr>
      <w:r w:rsidRPr="00880321">
        <w:rPr>
          <w:rFonts w:eastAsia="TimesNewRomanPSMT"/>
        </w:rPr>
        <w:t>изучение того, как оно устроена (сконструирована), и</w:t>
      </w:r>
    </w:p>
    <w:p w:rsidR="00880321" w:rsidRPr="00880321" w:rsidRDefault="00880321" w:rsidP="002246B1">
      <w:pPr>
        <w:rPr>
          <w:rFonts w:eastAsia="TimesNewRomanPSMT"/>
        </w:rPr>
      </w:pPr>
      <w:r w:rsidRPr="00880321">
        <w:rPr>
          <w:rFonts w:eastAsia="TimesNewRomanPSMT"/>
        </w:rPr>
        <w:t>модернизацию его программ.</w:t>
      </w:r>
    </w:p>
    <w:p w:rsidR="00880321" w:rsidRPr="00880321" w:rsidRDefault="00880321" w:rsidP="002246B1">
      <w:r w:rsidRPr="00880321">
        <w:rPr>
          <w:rFonts w:eastAsia="TimesNewRomanPSMT"/>
        </w:rPr>
        <w:t xml:space="preserve">То есть </w:t>
      </w:r>
      <w:r w:rsidRPr="00880321">
        <w:t>тексты пишутся для разработчиков , подобных</w:t>
      </w:r>
    </w:p>
    <w:p w:rsidR="00880321" w:rsidRPr="00880321" w:rsidRDefault="00880321" w:rsidP="002246B1">
      <w:r w:rsidRPr="00880321">
        <w:t>исполнителям (исполнители - это те, кто изначально</w:t>
      </w:r>
    </w:p>
    <w:p w:rsidR="00880321" w:rsidRPr="00880321" w:rsidRDefault="00880321" w:rsidP="002246B1">
      <w:r w:rsidRPr="00880321">
        <w:t>создали ПС).</w:t>
      </w:r>
    </w:p>
    <w:p w:rsidR="00880321" w:rsidRPr="00880321" w:rsidRDefault="00880321" w:rsidP="002246B1">
      <w:pPr>
        <w:rPr>
          <w:rFonts w:eastAsia="TimesNewRomanPSMT"/>
        </w:rPr>
      </w:pPr>
      <w:r w:rsidRPr="00880321">
        <w:rPr>
          <w:rFonts w:eastAsia="TimesNewRomanPSMT"/>
        </w:rPr>
        <w:t>В случае необходимости модернизации ПС к этой работе</w:t>
      </w:r>
    </w:p>
    <w:p w:rsidR="00880321" w:rsidRPr="00880321" w:rsidRDefault="00880321" w:rsidP="002246B1">
      <w:pPr>
        <w:rPr>
          <w:rFonts w:eastAsia="TimesNewRomanPSMT"/>
        </w:rPr>
      </w:pPr>
      <w:r w:rsidRPr="00880321">
        <w:rPr>
          <w:rFonts w:eastAsia="TimesNewRomanPSMT"/>
        </w:rPr>
        <w:t>привлекается специальная команда разработчиков-</w:t>
      </w:r>
    </w:p>
    <w:p w:rsidR="00880321" w:rsidRPr="00880321" w:rsidRDefault="00880321" w:rsidP="002246B1">
      <w:pPr>
        <w:rPr>
          <w:rFonts w:eastAsia="TimesNewRomanPSMT"/>
        </w:rPr>
      </w:pPr>
      <w:r w:rsidRPr="00880321">
        <w:rPr>
          <w:rFonts w:eastAsia="TimesNewRomanPSMT"/>
        </w:rPr>
        <w:t>сопроводителей. Этой команде придется иметь дело с такой же</w:t>
      </w:r>
    </w:p>
    <w:p w:rsidR="00880321" w:rsidRPr="00880321" w:rsidRDefault="00880321" w:rsidP="002246B1">
      <w:pPr>
        <w:rPr>
          <w:rFonts w:eastAsia="TimesNewRomanPSMT"/>
        </w:rPr>
      </w:pPr>
      <w:r w:rsidRPr="00880321">
        <w:rPr>
          <w:rFonts w:eastAsia="TimesNewRomanPSMT"/>
        </w:rPr>
        <w:t>документацией, которая определяла деятельность команды</w:t>
      </w:r>
    </w:p>
    <w:p w:rsidR="00880321" w:rsidRPr="00880321" w:rsidRDefault="00880321" w:rsidP="002246B1">
      <w:pPr>
        <w:rPr>
          <w:rFonts w:eastAsia="TimesNewRomanPSMT"/>
        </w:rPr>
      </w:pPr>
      <w:r w:rsidRPr="00880321">
        <w:rPr>
          <w:rFonts w:eastAsia="TimesNewRomanPSMT"/>
        </w:rPr>
        <w:t>первоначальных (основных) разработчиков ПС, - с той лишь</w:t>
      </w:r>
    </w:p>
    <w:p w:rsidR="00880321" w:rsidRPr="00880321" w:rsidRDefault="00880321" w:rsidP="002246B1">
      <w:pPr>
        <w:rPr>
          <w:rFonts w:eastAsia="TimesNewRomanPSMT"/>
        </w:rPr>
      </w:pPr>
      <w:r w:rsidRPr="00880321">
        <w:rPr>
          <w:rFonts w:eastAsia="TimesNewRomanPSMT"/>
        </w:rPr>
        <w:t>разницей, что эта документация для команды разработчиков-</w:t>
      </w:r>
    </w:p>
    <w:p w:rsidR="00880321" w:rsidRPr="00880321" w:rsidRDefault="00880321" w:rsidP="002246B1">
      <w:pPr>
        <w:rPr>
          <w:rFonts w:eastAsia="TimesNewRomanPSMT"/>
        </w:rPr>
      </w:pPr>
      <w:r w:rsidRPr="00880321">
        <w:rPr>
          <w:rFonts w:eastAsia="TimesNewRomanPSMT"/>
        </w:rPr>
        <w:t>сопроводителей будет, как правило, чужой (она создавалась</w:t>
      </w:r>
    </w:p>
    <w:p w:rsidR="00880321" w:rsidRPr="00880321" w:rsidRDefault="00880321" w:rsidP="002246B1">
      <w:pPr>
        <w:rPr>
          <w:rFonts w:eastAsia="TimesNewRomanPSMT"/>
        </w:rPr>
      </w:pPr>
      <w:r w:rsidRPr="00880321">
        <w:rPr>
          <w:rFonts w:eastAsia="TimesNewRomanPSMT"/>
        </w:rPr>
        <w:t>другой командой).</w:t>
      </w:r>
    </w:p>
    <w:p w:rsidR="00880321" w:rsidRPr="00880321" w:rsidRDefault="00880321" w:rsidP="002246B1">
      <w:pPr>
        <w:rPr>
          <w:rFonts w:eastAsia="TimesNewRomanPSMT"/>
        </w:rPr>
      </w:pPr>
      <w:r w:rsidRPr="00880321">
        <w:rPr>
          <w:rFonts w:eastAsia="TimesNewRomanPSMT"/>
        </w:rPr>
        <w:t>Документацию по сопровождению ПС можно разбить на</w:t>
      </w:r>
    </w:p>
    <w:p w:rsidR="00880321" w:rsidRPr="00880321" w:rsidRDefault="00880321" w:rsidP="002246B1">
      <w:pPr>
        <w:rPr>
          <w:rFonts w:eastAsia="TimesNewRomanPSMT"/>
        </w:rPr>
      </w:pPr>
      <w:r w:rsidRPr="00880321">
        <w:rPr>
          <w:rFonts w:eastAsia="TimesNewRomanPSMT"/>
        </w:rPr>
        <w:t>группы:</w:t>
      </w:r>
    </w:p>
    <w:p w:rsidR="00880321" w:rsidRPr="00880321" w:rsidRDefault="00880321" w:rsidP="002246B1">
      <w:pPr>
        <w:rPr>
          <w:rFonts w:eastAsia="TimesNewRomanPSMT"/>
        </w:rPr>
      </w:pPr>
      <w:r w:rsidRPr="00880321">
        <w:rPr>
          <w:rFonts w:eastAsia="Arial Unicode MS" w:cs="Times New Roman"/>
        </w:rPr>
        <w:t></w:t>
      </w:r>
      <w:r w:rsidRPr="00880321">
        <w:rPr>
          <w:rFonts w:eastAsia="SymbolMT"/>
        </w:rPr>
        <w:t xml:space="preserve"> </w:t>
      </w:r>
      <w:r w:rsidRPr="00880321">
        <w:rPr>
          <w:rFonts w:eastAsia="TimesNewRomanPSMT"/>
        </w:rPr>
        <w:t>документация, определяющая строение программ и</w:t>
      </w:r>
    </w:p>
    <w:p w:rsidR="00880321" w:rsidRPr="00880321" w:rsidRDefault="00880321" w:rsidP="002246B1">
      <w:pPr>
        <w:rPr>
          <w:rFonts w:eastAsia="TimesNewRomanPSMT"/>
        </w:rPr>
      </w:pPr>
      <w:r w:rsidRPr="00880321">
        <w:rPr>
          <w:rFonts w:eastAsia="TimesNewRomanPSMT"/>
        </w:rPr>
        <w:t>структур данных ПС и технологию их разработки;</w:t>
      </w:r>
    </w:p>
    <w:p w:rsidR="00880321" w:rsidRPr="00880321" w:rsidRDefault="00880321" w:rsidP="002246B1">
      <w:pPr>
        <w:rPr>
          <w:rFonts w:eastAsia="TimesNewRomanPSMT"/>
        </w:rPr>
      </w:pPr>
      <w:r w:rsidRPr="00880321">
        <w:rPr>
          <w:rFonts w:eastAsia="Arial Unicode MS" w:cs="Times New Roman"/>
        </w:rPr>
        <w:t></w:t>
      </w:r>
      <w:r w:rsidRPr="00880321">
        <w:rPr>
          <w:rFonts w:eastAsia="SymbolMT"/>
        </w:rPr>
        <w:t xml:space="preserve"> </w:t>
      </w:r>
      <w:r w:rsidRPr="00880321">
        <w:rPr>
          <w:rFonts w:eastAsia="TimesNewRomanPSMT"/>
        </w:rPr>
        <w:t>документацию, помогающую вносить изменения в ПС.</w:t>
      </w:r>
    </w:p>
    <w:p w:rsidR="00880321" w:rsidRPr="00880321" w:rsidRDefault="00880321" w:rsidP="002246B1">
      <w:pPr>
        <w:rPr>
          <w:rFonts w:eastAsia="TimesNewRomanPSMT"/>
        </w:rPr>
      </w:pPr>
      <w:r w:rsidRPr="00880321">
        <w:rPr>
          <w:rFonts w:eastAsia="TimesNewRomanPSMT"/>
        </w:rPr>
        <w:t>Документация первой группы содержит итоговые</w:t>
      </w:r>
    </w:p>
    <w:p w:rsidR="00880321" w:rsidRPr="00880321" w:rsidRDefault="00880321" w:rsidP="002246B1">
      <w:pPr>
        <w:rPr>
          <w:rFonts w:eastAsia="TimesNewRomanPSMT"/>
        </w:rPr>
      </w:pPr>
      <w:r w:rsidRPr="00880321">
        <w:rPr>
          <w:rFonts w:eastAsia="TimesNewRomanPSMT"/>
        </w:rPr>
        <w:t>документы каждого технологического этапа разработки ПС.</w:t>
      </w:r>
    </w:p>
    <w:p w:rsidR="00880321" w:rsidRPr="00880321" w:rsidRDefault="00880321" w:rsidP="002246B1">
      <w:pPr>
        <w:rPr>
          <w:rFonts w:eastAsia="TimesNewRomanPSMT"/>
        </w:rPr>
      </w:pPr>
      <w:r w:rsidRPr="00880321">
        <w:rPr>
          <w:rFonts w:eastAsia="TimesNewRomanPSMT"/>
        </w:rPr>
        <w:t>Она включает следующие документы:</w:t>
      </w:r>
    </w:p>
    <w:p w:rsidR="00880321" w:rsidRPr="00880321" w:rsidRDefault="00880321" w:rsidP="002246B1">
      <w:pPr>
        <w:rPr>
          <w:rFonts w:eastAsia="TimesNewRomanPSMT"/>
        </w:rPr>
      </w:pPr>
      <w:r w:rsidRPr="00880321">
        <w:rPr>
          <w:rFonts w:eastAsia="Arial Unicode MS" w:cs="Times New Roman"/>
        </w:rPr>
        <w:t></w:t>
      </w:r>
      <w:r w:rsidRPr="00880321">
        <w:rPr>
          <w:rFonts w:eastAsia="SymbolMT"/>
        </w:rPr>
        <w:t xml:space="preserve"> </w:t>
      </w:r>
      <w:r w:rsidRPr="00880321">
        <w:t xml:space="preserve">Внешнее описание ПС </w:t>
      </w:r>
      <w:r w:rsidRPr="00880321">
        <w:rPr>
          <w:rFonts w:eastAsia="TimesNewRomanPSMT"/>
        </w:rPr>
        <w:t>(Requirements document).</w:t>
      </w:r>
    </w:p>
    <w:p w:rsidR="00880321" w:rsidRPr="00880321" w:rsidRDefault="00880321" w:rsidP="002246B1">
      <w:pPr>
        <w:rPr>
          <w:lang w:val="en-US"/>
        </w:rPr>
      </w:pPr>
      <w:r w:rsidRPr="00880321">
        <w:rPr>
          <w:rFonts w:eastAsia="Arial Unicode MS" w:cs="Times New Roman"/>
        </w:rPr>
        <w:t></w:t>
      </w:r>
      <w:r w:rsidRPr="00880321">
        <w:rPr>
          <w:rFonts w:eastAsia="SymbolMT"/>
          <w:lang w:val="en-US"/>
        </w:rPr>
        <w:t xml:space="preserve"> </w:t>
      </w:r>
      <w:r w:rsidRPr="00880321">
        <w:t>Описание</w:t>
      </w:r>
      <w:r w:rsidRPr="00880321">
        <w:rPr>
          <w:lang w:val="en-US"/>
        </w:rPr>
        <w:t xml:space="preserve"> </w:t>
      </w:r>
      <w:r w:rsidRPr="00880321">
        <w:t>архитектуры</w:t>
      </w:r>
      <w:r w:rsidRPr="00880321">
        <w:rPr>
          <w:lang w:val="en-US"/>
        </w:rPr>
        <w:t xml:space="preserve"> </w:t>
      </w:r>
      <w:r w:rsidRPr="00880321">
        <w:t>ПС</w:t>
      </w:r>
    </w:p>
    <w:p w:rsidR="00880321" w:rsidRPr="00880321" w:rsidRDefault="00880321" w:rsidP="002246B1">
      <w:pPr>
        <w:rPr>
          <w:rFonts w:eastAsia="TimesNewRomanPSMT"/>
          <w:lang w:val="en-US"/>
        </w:rPr>
      </w:pPr>
      <w:r w:rsidRPr="00880321">
        <w:rPr>
          <w:rFonts w:eastAsia="TimesNewRomanPSMT"/>
          <w:lang w:val="en-US"/>
        </w:rPr>
        <w:t xml:space="preserve">(description of the system architecture), </w:t>
      </w:r>
      <w:r w:rsidRPr="00880321">
        <w:rPr>
          <w:rFonts w:eastAsia="TimesNewRomanPSMT"/>
        </w:rPr>
        <w:t>включая</w:t>
      </w:r>
      <w:r w:rsidRPr="00880321">
        <w:rPr>
          <w:rFonts w:eastAsia="TimesNewRomanPSMT"/>
          <w:lang w:val="en-US"/>
        </w:rPr>
        <w:t xml:space="preserve"> </w:t>
      </w:r>
      <w:r w:rsidRPr="00880321">
        <w:rPr>
          <w:rFonts w:eastAsia="TimesNewRomanPSMT"/>
        </w:rPr>
        <w:t>внешнюю</w:t>
      </w:r>
    </w:p>
    <w:p w:rsidR="00880321" w:rsidRPr="00880321" w:rsidRDefault="00880321" w:rsidP="002246B1">
      <w:pPr>
        <w:rPr>
          <w:rFonts w:eastAsia="TimesNewRomanPSMT"/>
        </w:rPr>
      </w:pPr>
      <w:r w:rsidRPr="00880321">
        <w:rPr>
          <w:rFonts w:eastAsia="TimesNewRomanPSMT"/>
        </w:rPr>
        <w:t>спецификацию каждой ее программы.</w:t>
      </w:r>
    </w:p>
    <w:p w:rsidR="00880321" w:rsidRPr="00880321" w:rsidRDefault="00880321" w:rsidP="002246B1">
      <w:pPr>
        <w:rPr>
          <w:rFonts w:eastAsia="TimesNewRomanPSMT"/>
          <w:color w:val="FFFFFF"/>
        </w:rPr>
      </w:pPr>
      <w:r w:rsidRPr="00880321">
        <w:rPr>
          <w:rFonts w:eastAsia="TimesNewRomanPSMT"/>
          <w:color w:val="FFFFFF"/>
        </w:rPr>
        <w:t>23</w:t>
      </w:r>
    </w:p>
    <w:p w:rsidR="00880321" w:rsidRPr="00880321" w:rsidRDefault="00880321" w:rsidP="002246B1">
      <w:r w:rsidRPr="00880321">
        <w:rPr>
          <w:rFonts w:eastAsia="Arial Unicode MS" w:cs="Times New Roman"/>
        </w:rPr>
        <w:t></w:t>
      </w:r>
      <w:r w:rsidRPr="00880321">
        <w:rPr>
          <w:rFonts w:eastAsia="SymbolMT"/>
        </w:rPr>
        <w:t xml:space="preserve"> </w:t>
      </w:r>
      <w:r w:rsidRPr="00880321">
        <w:rPr>
          <w:rFonts w:eastAsia="TimesNewRomanPSMT"/>
        </w:rPr>
        <w:t xml:space="preserve">Для каждой программы ПС - </w:t>
      </w:r>
      <w:r w:rsidRPr="00880321">
        <w:t>описание ее модульной</w:t>
      </w:r>
    </w:p>
    <w:p w:rsidR="00880321" w:rsidRPr="00880321" w:rsidRDefault="00880321" w:rsidP="002246B1">
      <w:pPr>
        <w:rPr>
          <w:rFonts w:eastAsia="TimesNewRomanPSMT"/>
        </w:rPr>
      </w:pPr>
      <w:r w:rsidRPr="00880321">
        <w:t>структуры</w:t>
      </w:r>
      <w:r w:rsidRPr="00880321">
        <w:rPr>
          <w:rFonts w:eastAsia="TimesNewRomanPSMT"/>
        </w:rPr>
        <w:t>, включая внешнюю спецификацию каждого</w:t>
      </w:r>
    </w:p>
    <w:p w:rsidR="00880321" w:rsidRPr="00880321" w:rsidRDefault="00880321" w:rsidP="002246B1">
      <w:pPr>
        <w:rPr>
          <w:rFonts w:eastAsia="TimesNewRomanPSMT"/>
        </w:rPr>
      </w:pPr>
      <w:r w:rsidRPr="00880321">
        <w:rPr>
          <w:rFonts w:eastAsia="TimesNewRomanPSMT"/>
        </w:rPr>
        <w:t>включенного в нее модуля.</w:t>
      </w:r>
    </w:p>
    <w:p w:rsidR="00880321" w:rsidRPr="00880321" w:rsidRDefault="00880321" w:rsidP="002246B1">
      <w:pPr>
        <w:rPr>
          <w:rFonts w:eastAsia="TimesNewRomanPSMT"/>
        </w:rPr>
      </w:pPr>
      <w:r w:rsidRPr="00880321">
        <w:rPr>
          <w:rFonts w:eastAsia="Arial Unicode MS" w:cs="Times New Roman"/>
        </w:rPr>
        <w:t></w:t>
      </w:r>
      <w:r w:rsidRPr="00880321">
        <w:rPr>
          <w:rFonts w:eastAsia="SymbolMT"/>
        </w:rPr>
        <w:t xml:space="preserve"> </w:t>
      </w:r>
      <w:r w:rsidRPr="00880321">
        <w:rPr>
          <w:rFonts w:eastAsia="TimesNewRomanPSMT"/>
        </w:rPr>
        <w:t xml:space="preserve">Для каждого </w:t>
      </w:r>
      <w:r w:rsidRPr="00880321">
        <w:t xml:space="preserve">модуля - его спецификация </w:t>
      </w:r>
      <w:r w:rsidRPr="00880321">
        <w:rPr>
          <w:rFonts w:eastAsia="TimesNewRomanPSMT"/>
        </w:rPr>
        <w:t>и описание</w:t>
      </w:r>
    </w:p>
    <w:p w:rsidR="00880321" w:rsidRPr="00880321" w:rsidRDefault="00880321" w:rsidP="002246B1">
      <w:pPr>
        <w:rPr>
          <w:rFonts w:eastAsia="TimesNewRomanPSMT"/>
        </w:rPr>
      </w:pPr>
      <w:r w:rsidRPr="00880321">
        <w:rPr>
          <w:rFonts w:eastAsia="TimesNewRomanPSMT"/>
        </w:rPr>
        <w:lastRenderedPageBreak/>
        <w:t>его строения (design description).</w:t>
      </w:r>
    </w:p>
    <w:p w:rsidR="00880321" w:rsidRPr="00880321" w:rsidRDefault="00880321" w:rsidP="002246B1">
      <w:pPr>
        <w:rPr>
          <w:rFonts w:eastAsia="TimesNewRomanPSMT"/>
        </w:rPr>
      </w:pPr>
      <w:r w:rsidRPr="00880321">
        <w:rPr>
          <w:rFonts w:eastAsia="Arial Unicode MS" w:cs="Times New Roman"/>
        </w:rPr>
        <w:t></w:t>
      </w:r>
      <w:r w:rsidRPr="00880321">
        <w:rPr>
          <w:rFonts w:eastAsia="SymbolMT"/>
        </w:rPr>
        <w:t xml:space="preserve"> </w:t>
      </w:r>
      <w:r w:rsidRPr="00880321">
        <w:t xml:space="preserve">Тексты модулей </w:t>
      </w:r>
      <w:r w:rsidRPr="00880321">
        <w:rPr>
          <w:rFonts w:eastAsia="TimesNewRomanPSMT"/>
        </w:rPr>
        <w:t>на выбранном языке</w:t>
      </w:r>
    </w:p>
    <w:p w:rsidR="00880321" w:rsidRPr="00880321" w:rsidRDefault="00880321" w:rsidP="002246B1">
      <w:pPr>
        <w:rPr>
          <w:rFonts w:eastAsia="TimesNewRomanPSMT"/>
          <w:lang w:val="en-US"/>
        </w:rPr>
      </w:pPr>
      <w:r w:rsidRPr="00880321">
        <w:rPr>
          <w:rFonts w:eastAsia="TimesNewRomanPSMT"/>
        </w:rPr>
        <w:t>программирования</w:t>
      </w:r>
      <w:r w:rsidRPr="00880321">
        <w:rPr>
          <w:rFonts w:eastAsia="TimesNewRomanPSMT"/>
          <w:lang w:val="en-US"/>
        </w:rPr>
        <w:t xml:space="preserve"> (program source code listings).</w:t>
      </w:r>
    </w:p>
    <w:p w:rsidR="00880321" w:rsidRPr="00880321" w:rsidRDefault="00880321" w:rsidP="002246B1">
      <w:r w:rsidRPr="00880321">
        <w:rPr>
          <w:rFonts w:eastAsia="Arial Unicode MS" w:cs="Times New Roman"/>
        </w:rPr>
        <w:t></w:t>
      </w:r>
      <w:r w:rsidRPr="00880321">
        <w:rPr>
          <w:rFonts w:eastAsia="SymbolMT"/>
        </w:rPr>
        <w:t xml:space="preserve"> </w:t>
      </w:r>
      <w:r w:rsidRPr="00880321">
        <w:t>Документы установления достоверности ПС</w:t>
      </w:r>
    </w:p>
    <w:p w:rsidR="00880321" w:rsidRPr="00880321" w:rsidRDefault="00880321" w:rsidP="002246B1">
      <w:pPr>
        <w:rPr>
          <w:rFonts w:eastAsia="TimesNewRomanPSMT"/>
        </w:rPr>
      </w:pPr>
      <w:r w:rsidRPr="00880321">
        <w:rPr>
          <w:rFonts w:eastAsia="TimesNewRomanPSMT"/>
        </w:rPr>
        <w:t>(validation documents), описывающие, как устанавливалась</w:t>
      </w:r>
    </w:p>
    <w:p w:rsidR="00880321" w:rsidRPr="00880321" w:rsidRDefault="00880321" w:rsidP="002246B1">
      <w:pPr>
        <w:rPr>
          <w:rFonts w:eastAsia="TimesNewRomanPSMT"/>
        </w:rPr>
      </w:pPr>
      <w:r w:rsidRPr="00880321">
        <w:rPr>
          <w:rFonts w:eastAsia="TimesNewRomanPSMT"/>
        </w:rPr>
        <w:t>достоверность каждой программы ПС и как информация об</w:t>
      </w:r>
    </w:p>
    <w:p w:rsidR="00880321" w:rsidRPr="00880321" w:rsidRDefault="00880321" w:rsidP="002246B1">
      <w:pPr>
        <w:rPr>
          <w:rFonts w:eastAsia="TimesNewRomanPSMT"/>
        </w:rPr>
      </w:pPr>
      <w:r w:rsidRPr="00880321">
        <w:rPr>
          <w:rFonts w:eastAsia="TimesNewRomanPSMT"/>
        </w:rPr>
        <w:t>установлении достоверности связывалась с требованиями к</w:t>
      </w:r>
    </w:p>
    <w:p w:rsidR="00880321" w:rsidRPr="00880321" w:rsidRDefault="00880321" w:rsidP="002246B1">
      <w:pPr>
        <w:rPr>
          <w:rFonts w:eastAsia="TimesNewRomanPSMT"/>
        </w:rPr>
      </w:pPr>
      <w:r w:rsidRPr="00880321">
        <w:rPr>
          <w:rFonts w:eastAsia="TimesNewRomanPSMT"/>
        </w:rPr>
        <w:t>ПС.</w:t>
      </w:r>
    </w:p>
    <w:p w:rsidR="00880321" w:rsidRPr="00880321" w:rsidRDefault="00880321" w:rsidP="002246B1">
      <w:pPr>
        <w:rPr>
          <w:rFonts w:eastAsia="TimesNewRomanPSMT"/>
        </w:rPr>
      </w:pPr>
      <w:r w:rsidRPr="00880321">
        <w:rPr>
          <w:rFonts w:eastAsia="TimesNewRomanPSMT"/>
        </w:rPr>
        <w:t>Документы установления достоверности ПС включают</w:t>
      </w:r>
    </w:p>
    <w:p w:rsidR="00880321" w:rsidRPr="00880321" w:rsidRDefault="00880321" w:rsidP="002246B1">
      <w:pPr>
        <w:rPr>
          <w:rFonts w:eastAsia="TimesNewRomanPSMT"/>
        </w:rPr>
      </w:pPr>
      <w:r w:rsidRPr="00880321">
        <w:rPr>
          <w:rFonts w:eastAsia="TimesNewRomanPSMT"/>
        </w:rPr>
        <w:t>прежде всего документацию по тестированию (схема</w:t>
      </w:r>
    </w:p>
    <w:p w:rsidR="00880321" w:rsidRPr="00880321" w:rsidRDefault="00880321" w:rsidP="002246B1">
      <w:pPr>
        <w:rPr>
          <w:rFonts w:eastAsia="TimesNewRomanPSMT"/>
        </w:rPr>
      </w:pPr>
      <w:r w:rsidRPr="00880321">
        <w:rPr>
          <w:rFonts w:eastAsia="TimesNewRomanPSMT"/>
        </w:rPr>
        <w:t>тестирования и описание комплекта тестов), но могут</w:t>
      </w:r>
    </w:p>
    <w:p w:rsidR="00880321" w:rsidRPr="00880321" w:rsidRDefault="00880321" w:rsidP="002246B1">
      <w:pPr>
        <w:rPr>
          <w:rFonts w:eastAsia="TimesNewRomanPSMT"/>
        </w:rPr>
      </w:pPr>
      <w:r w:rsidRPr="00880321">
        <w:rPr>
          <w:rFonts w:eastAsia="TimesNewRomanPSMT"/>
        </w:rPr>
        <w:t>включать и результаты других видов проверки ПС, например,</w:t>
      </w:r>
    </w:p>
    <w:p w:rsidR="00880321" w:rsidRPr="00880321" w:rsidRDefault="00880321" w:rsidP="002246B1">
      <w:pPr>
        <w:rPr>
          <w:rFonts w:eastAsia="TimesNewRomanPSMT"/>
        </w:rPr>
      </w:pPr>
      <w:r w:rsidRPr="00880321">
        <w:rPr>
          <w:rFonts w:eastAsia="TimesNewRomanPSMT"/>
        </w:rPr>
        <w:t>доказательства свойств программ.</w:t>
      </w:r>
    </w:p>
    <w:p w:rsidR="00880321" w:rsidRPr="00880321" w:rsidRDefault="00880321" w:rsidP="002246B1">
      <w:pPr>
        <w:rPr>
          <w:rFonts w:eastAsia="TimesNewRomanPSMT"/>
        </w:rPr>
      </w:pPr>
      <w:r w:rsidRPr="00880321">
        <w:rPr>
          <w:rFonts w:eastAsia="TimesNewRomanPSMT"/>
        </w:rPr>
        <w:t>Документация второй группы содержит:</w:t>
      </w:r>
    </w:p>
    <w:p w:rsidR="00880321" w:rsidRPr="00880321" w:rsidRDefault="00880321" w:rsidP="002246B1">
      <w:pPr>
        <w:rPr>
          <w:rFonts w:eastAsia="TimesNewRomanPSMT"/>
        </w:rPr>
      </w:pPr>
      <w:r w:rsidRPr="00880321">
        <w:rPr>
          <w:rFonts w:eastAsia="Arial Unicode MS" w:cs="Times New Roman"/>
        </w:rPr>
        <w:t></w:t>
      </w:r>
      <w:r w:rsidRPr="00880321">
        <w:rPr>
          <w:rFonts w:eastAsia="SymbolMT"/>
        </w:rPr>
        <w:t xml:space="preserve"> </w:t>
      </w:r>
      <w:r w:rsidRPr="00880321">
        <w:t xml:space="preserve">Руководство по сопровождению ПС </w:t>
      </w:r>
      <w:r w:rsidRPr="00880321">
        <w:rPr>
          <w:rFonts w:eastAsia="TimesNewRomanPSMT"/>
        </w:rPr>
        <w:t>(system</w:t>
      </w:r>
    </w:p>
    <w:p w:rsidR="00880321" w:rsidRPr="00880321" w:rsidRDefault="00880321" w:rsidP="002246B1">
      <w:pPr>
        <w:rPr>
          <w:rFonts w:eastAsia="TimesNewRomanPSMT"/>
        </w:rPr>
      </w:pPr>
      <w:r w:rsidRPr="00880321">
        <w:rPr>
          <w:rFonts w:eastAsia="TimesNewRomanPSMT"/>
        </w:rPr>
        <w:t>maintenance guide), известные проблемы, связанные с ПС,</w:t>
      </w:r>
    </w:p>
    <w:p w:rsidR="00880321" w:rsidRPr="00880321" w:rsidRDefault="00880321" w:rsidP="002246B1">
      <w:r w:rsidRPr="00880321">
        <w:rPr>
          <w:rFonts w:eastAsia="Arial Unicode MS" w:cs="Times New Roman"/>
        </w:rPr>
        <w:t></w:t>
      </w:r>
      <w:r w:rsidRPr="00880321">
        <w:rPr>
          <w:rFonts w:eastAsia="SymbolMT"/>
        </w:rPr>
        <w:t xml:space="preserve"> </w:t>
      </w:r>
      <w:r w:rsidRPr="00880321">
        <w:rPr>
          <w:rFonts w:eastAsia="TimesNewRomanPSMT"/>
        </w:rPr>
        <w:t xml:space="preserve">какие части системы являются </w:t>
      </w:r>
      <w:r w:rsidRPr="00880321">
        <w:t>аппаратно- и</w:t>
      </w:r>
    </w:p>
    <w:p w:rsidR="00880321" w:rsidRPr="00880321" w:rsidRDefault="00880321" w:rsidP="002246B1">
      <w:pPr>
        <w:rPr>
          <w:rFonts w:eastAsia="TimesNewRomanPSMT"/>
        </w:rPr>
      </w:pPr>
      <w:r w:rsidRPr="00880321">
        <w:t>программно-зависимыми</w:t>
      </w:r>
      <w:r w:rsidRPr="00880321">
        <w:rPr>
          <w:rFonts w:eastAsia="TimesNewRomanPSMT"/>
        </w:rPr>
        <w:t>,</w:t>
      </w:r>
    </w:p>
    <w:p w:rsidR="00880321" w:rsidRPr="00880321" w:rsidRDefault="00880321" w:rsidP="002246B1">
      <w:r w:rsidRPr="00880321">
        <w:rPr>
          <w:rFonts w:eastAsia="Arial Unicode MS" w:cs="Times New Roman"/>
        </w:rPr>
        <w:t></w:t>
      </w:r>
      <w:r w:rsidRPr="00880321">
        <w:rPr>
          <w:rFonts w:eastAsia="SymbolMT"/>
        </w:rPr>
        <w:t xml:space="preserve"> </w:t>
      </w:r>
      <w:r w:rsidRPr="00880321">
        <w:rPr>
          <w:rFonts w:eastAsia="TimesNewRomanPSMT"/>
        </w:rPr>
        <w:t xml:space="preserve">возможности </w:t>
      </w:r>
      <w:r w:rsidRPr="00880321">
        <w:t>дальнейшего развития ПС.</w:t>
      </w:r>
    </w:p>
    <w:p w:rsidR="00880321" w:rsidRPr="00880321" w:rsidRDefault="00880321" w:rsidP="002246B1">
      <w:r w:rsidRPr="00880321">
        <w:t>Задание к работе</w:t>
      </w:r>
    </w:p>
    <w:p w:rsidR="00880321" w:rsidRPr="00880321" w:rsidRDefault="00880321" w:rsidP="002246B1">
      <w:pPr>
        <w:rPr>
          <w:rFonts w:eastAsia="TimesNewRomanPSMT"/>
        </w:rPr>
      </w:pPr>
      <w:r w:rsidRPr="00880321">
        <w:rPr>
          <w:rFonts w:eastAsia="TimesNewRomanPSMT"/>
        </w:rPr>
        <w:t>1. Изучить РД 50-34.698-90, определить состав разделов</w:t>
      </w:r>
    </w:p>
    <w:p w:rsidR="00880321" w:rsidRPr="00880321" w:rsidRDefault="00880321" w:rsidP="002246B1">
      <w:pPr>
        <w:rPr>
          <w:rFonts w:eastAsia="TimesNewRomanPSMT"/>
          <w:color w:val="0000FF"/>
        </w:rPr>
      </w:pPr>
      <w:r w:rsidRPr="00880321">
        <w:rPr>
          <w:rFonts w:eastAsia="TimesNewRomanPSMT"/>
        </w:rPr>
        <w:t>руководства по сопровождению программы (</w:t>
      </w:r>
      <w:r w:rsidRPr="00880321">
        <w:rPr>
          <w:rFonts w:eastAsia="TimesNewRomanPSMT"/>
          <w:color w:val="0000FF"/>
        </w:rPr>
        <w:t>http://prjexp.</w:t>
      </w:r>
    </w:p>
    <w:p w:rsidR="00880321" w:rsidRPr="00880321" w:rsidRDefault="00880321" w:rsidP="002246B1">
      <w:pPr>
        <w:rPr>
          <w:rFonts w:eastAsia="TimesNewRomanPSMT"/>
          <w:lang w:val="en-US"/>
        </w:rPr>
      </w:pPr>
      <w:r w:rsidRPr="00880321">
        <w:rPr>
          <w:rFonts w:eastAsia="TimesNewRomanPSMT"/>
          <w:color w:val="0000FF"/>
          <w:lang w:val="en-US"/>
        </w:rPr>
        <w:t>ru/patterns/pattern_user_guide.php</w:t>
      </w:r>
      <w:r w:rsidRPr="00880321">
        <w:rPr>
          <w:rFonts w:eastAsia="TimesNewRomanPSMT"/>
          <w:lang w:val="en-US"/>
        </w:rPr>
        <w:t>).</w:t>
      </w:r>
    </w:p>
    <w:p w:rsidR="00880321" w:rsidRPr="00880321" w:rsidRDefault="00880321" w:rsidP="002246B1">
      <w:pPr>
        <w:rPr>
          <w:rFonts w:eastAsia="TimesNewRomanPSMT"/>
        </w:rPr>
      </w:pPr>
      <w:r w:rsidRPr="00880321">
        <w:rPr>
          <w:rFonts w:eastAsia="TimesNewRomanPSMT"/>
        </w:rPr>
        <w:t>2. Подготовить документ (*.doc), содержащий структуру</w:t>
      </w:r>
    </w:p>
    <w:p w:rsidR="00880321" w:rsidRPr="00880321" w:rsidRDefault="00880321" w:rsidP="002246B1">
      <w:pPr>
        <w:rPr>
          <w:rFonts w:eastAsia="TimesNewRomanPSMT"/>
        </w:rPr>
      </w:pPr>
      <w:r w:rsidRPr="00880321">
        <w:rPr>
          <w:rFonts w:eastAsia="TimesNewRomanPSMT"/>
        </w:rPr>
        <w:t>основных разделов руководства по попровождению</w:t>
      </w:r>
    </w:p>
    <w:p w:rsidR="00880321" w:rsidRPr="00880321" w:rsidRDefault="00880321" w:rsidP="002246B1">
      <w:pPr>
        <w:rPr>
          <w:rFonts w:eastAsia="TimesNewRomanPSMT"/>
        </w:rPr>
      </w:pPr>
      <w:r w:rsidRPr="00880321">
        <w:rPr>
          <w:rFonts w:eastAsia="TimesNewRomanPSMT"/>
        </w:rPr>
        <w:t>стандартного форматирования: шрифт TimesNewRoman, 12 пт,</w:t>
      </w:r>
    </w:p>
    <w:p w:rsidR="00880321" w:rsidRPr="00880321" w:rsidRDefault="00880321" w:rsidP="002246B1">
      <w:pPr>
        <w:rPr>
          <w:rFonts w:eastAsia="TimesNewRomanPSMT"/>
        </w:rPr>
      </w:pPr>
      <w:r w:rsidRPr="00880321">
        <w:rPr>
          <w:rFonts w:eastAsia="TimesNewRomanPSMT"/>
        </w:rPr>
        <w:t>поля, межстрочный интервал - стандартные, как в техническом</w:t>
      </w:r>
    </w:p>
    <w:p w:rsidR="00880321" w:rsidRPr="00880321" w:rsidRDefault="00880321" w:rsidP="002246B1">
      <w:pPr>
        <w:rPr>
          <w:rFonts w:eastAsia="TimesNewRomanPSMT"/>
        </w:rPr>
      </w:pPr>
      <w:r w:rsidRPr="00880321">
        <w:rPr>
          <w:rFonts w:eastAsia="TimesNewRomanPSMT"/>
        </w:rPr>
        <w:t>задании, имя файла - &lt;ФИО студента. Руководство по</w:t>
      </w:r>
    </w:p>
    <w:p w:rsidR="00880321" w:rsidRPr="00880321" w:rsidRDefault="00880321" w:rsidP="002246B1">
      <w:pPr>
        <w:rPr>
          <w:rFonts w:eastAsia="TimesNewRomanPSMT"/>
        </w:rPr>
      </w:pPr>
      <w:r w:rsidRPr="00880321">
        <w:rPr>
          <w:rFonts w:eastAsia="TimesNewRomanPSMT"/>
        </w:rPr>
        <w:t>сопровождению&gt;.</w:t>
      </w:r>
    </w:p>
    <w:p w:rsidR="00880321" w:rsidRPr="002246B1" w:rsidRDefault="00880321" w:rsidP="002246B1">
      <w:pPr>
        <w:rPr>
          <w:rFonts w:eastAsia="TimesNewRomanPSMT"/>
          <w:color w:val="FFFFFF"/>
        </w:rPr>
      </w:pPr>
      <w:r w:rsidRPr="00880321">
        <w:rPr>
          <w:rFonts w:eastAsia="TimesNewRomanPSMT"/>
        </w:rPr>
        <w:t>3. На основании результатов разработки ПС (в рамках</w:t>
      </w:r>
    </w:p>
    <w:p w:rsidR="00880321" w:rsidRPr="00880321" w:rsidRDefault="00880321" w:rsidP="002246B1">
      <w:pPr>
        <w:rPr>
          <w:rFonts w:eastAsia="TimesNewRomanPSMT"/>
        </w:rPr>
      </w:pPr>
      <w:r w:rsidRPr="00880321">
        <w:rPr>
          <w:rFonts w:eastAsia="TimesNewRomanPSMT"/>
        </w:rPr>
        <w:t>курсового проектирования или производственной практики,</w:t>
      </w:r>
    </w:p>
    <w:p w:rsidR="00880321" w:rsidRPr="00880321" w:rsidRDefault="00880321" w:rsidP="002246B1">
      <w:pPr>
        <w:rPr>
          <w:rFonts w:eastAsia="TimesNewRomanPSMT"/>
        </w:rPr>
      </w:pPr>
      <w:r w:rsidRPr="00880321">
        <w:rPr>
          <w:rFonts w:eastAsia="TimesNewRomanPSMT"/>
        </w:rPr>
        <w:t>заполнить разделы руководства.</w:t>
      </w:r>
    </w:p>
    <w:p w:rsidR="00880321" w:rsidRPr="00880321" w:rsidRDefault="00880321" w:rsidP="002246B1">
      <w:pPr>
        <w:rPr>
          <w:rFonts w:eastAsia="TimesNewRomanPSMT"/>
        </w:rPr>
      </w:pPr>
      <w:r w:rsidRPr="00880321">
        <w:rPr>
          <w:rFonts w:eastAsia="TimesNewRomanPSMT"/>
        </w:rPr>
        <w:t>4. Сохранить документ с именем (Фамилия, инициалы</w:t>
      </w:r>
    </w:p>
    <w:p w:rsidR="00880321" w:rsidRPr="00880321" w:rsidRDefault="00880321" w:rsidP="002246B1">
      <w:pPr>
        <w:rPr>
          <w:rFonts w:eastAsia="TimesNewRomanPSMT"/>
        </w:rPr>
      </w:pPr>
      <w:r w:rsidRPr="00880321">
        <w:rPr>
          <w:rFonts w:eastAsia="TimesNewRomanPSMT"/>
        </w:rPr>
        <w:t>студента. Руководство по сопровождению).</w:t>
      </w:r>
    </w:p>
    <w:p w:rsidR="00880321" w:rsidRPr="00880321" w:rsidRDefault="00880321" w:rsidP="002246B1">
      <w:pPr>
        <w:rPr>
          <w:rFonts w:eastAsia="TimesNewRomanPSMT"/>
        </w:rPr>
      </w:pPr>
      <w:r w:rsidRPr="00880321">
        <w:rPr>
          <w:rFonts w:eastAsia="TimesNewRomanPSMT"/>
        </w:rPr>
        <w:t>5. Прикрепить файл руководства в разделе Руководство по</w:t>
      </w:r>
    </w:p>
    <w:p w:rsidR="002246B1" w:rsidRDefault="00880321" w:rsidP="002246B1">
      <w:r w:rsidRPr="00880321">
        <w:rPr>
          <w:rFonts w:eastAsia="TimesNewRomanPSMT"/>
        </w:rPr>
        <w:t>сопровождению.(практическая работа 5) учебного сервера.</w:t>
      </w:r>
    </w:p>
    <w:p w:rsidR="002246B1" w:rsidRDefault="002246B1" w:rsidP="002246B1"/>
    <w:p w:rsidR="002246B1" w:rsidRDefault="002246B1">
      <w:pPr>
        <w:spacing w:line="276" w:lineRule="auto"/>
        <w:jc w:val="left"/>
      </w:pPr>
      <w:r>
        <w:br w:type="page"/>
      </w:r>
    </w:p>
    <w:p w:rsidR="002246B1" w:rsidRDefault="002246B1" w:rsidP="002246B1">
      <w:pPr>
        <w:pStyle w:val="1"/>
      </w:pPr>
      <w:bookmarkStart w:id="49" w:name="_Toc479601733"/>
      <w:r>
        <w:lastRenderedPageBreak/>
        <w:t xml:space="preserve">Практическая работа № 4 </w:t>
      </w:r>
      <w:r w:rsidRPr="002246B1">
        <w:t>Оформление блок-схем алгоритмов и программ</w:t>
      </w:r>
      <w:bookmarkEnd w:id="49"/>
    </w:p>
    <w:p w:rsidR="002246B1" w:rsidRDefault="002246B1" w:rsidP="002246B1">
      <w:r>
        <w:rPr>
          <w:bCs/>
          <w:i/>
          <w:iCs/>
        </w:rPr>
        <w:t>Цель работы</w:t>
      </w:r>
      <w:r>
        <w:rPr>
          <w:b/>
        </w:rPr>
        <w:t>:</w:t>
      </w:r>
      <w:r>
        <w:t xml:space="preserve"> изучение графического способа описания алгоритма решения задачи.</w:t>
      </w:r>
    </w:p>
    <w:p w:rsidR="002246B1" w:rsidRDefault="002246B1" w:rsidP="002246B1">
      <w:r>
        <w:rPr>
          <w:bCs/>
          <w:i/>
          <w:iCs/>
        </w:rPr>
        <w:t>Задачи  работы</w:t>
      </w:r>
      <w:r>
        <w:rPr>
          <w:b/>
        </w:rPr>
        <w:t>:</w:t>
      </w:r>
    </w:p>
    <w:p w:rsidR="002246B1" w:rsidRDefault="002246B1" w:rsidP="002246B1">
      <w:r>
        <w:t>ознакомиться с основными способами представления алгоритмов;</w:t>
      </w:r>
    </w:p>
    <w:p w:rsidR="002246B1" w:rsidRDefault="002246B1" w:rsidP="002246B1">
      <w:r>
        <w:t>освоить графический способ описания алгоритмов.</w:t>
      </w:r>
    </w:p>
    <w:p w:rsidR="002246B1" w:rsidRDefault="002246B1" w:rsidP="002246B1">
      <w:bookmarkStart w:id="50" w:name="_Toc223346943"/>
      <w:r>
        <w:t>1.1. Порядок выполнения работы</w:t>
      </w:r>
      <w:bookmarkEnd w:id="50"/>
    </w:p>
    <w:p w:rsidR="002246B1" w:rsidRDefault="002246B1" w:rsidP="002246B1">
      <w:pPr>
        <w:rPr>
          <w:bCs/>
        </w:rPr>
      </w:pPr>
      <w:r>
        <w:rPr>
          <w:bCs/>
        </w:rPr>
        <w:t xml:space="preserve">Изучите теоретические сведения по теме данного раздела (п. 1.2) </w:t>
      </w:r>
    </w:p>
    <w:p w:rsidR="002246B1" w:rsidRDefault="002246B1" w:rsidP="002246B1">
      <w:pPr>
        <w:rPr>
          <w:bCs/>
        </w:rPr>
      </w:pPr>
      <w:r>
        <w:t>Ознакомьтесь с постановкой задачи (п. 1.3).  Вариант задания соответствует вашему номеру в списке группы</w:t>
      </w:r>
      <w:r>
        <w:rPr>
          <w:bCs/>
        </w:rPr>
        <w:t>.</w:t>
      </w:r>
    </w:p>
    <w:p w:rsidR="002246B1" w:rsidRDefault="002246B1" w:rsidP="002246B1">
      <w:pPr>
        <w:rPr>
          <w:bCs/>
        </w:rPr>
      </w:pPr>
      <w:r>
        <w:t>Разработайте блок-схему алгоритма решения поставленной задачи.</w:t>
      </w:r>
    </w:p>
    <w:p w:rsidR="002246B1" w:rsidRDefault="002246B1" w:rsidP="002246B1">
      <w:pPr>
        <w:rPr>
          <w:bCs/>
        </w:rPr>
      </w:pPr>
      <w:r>
        <w:rPr>
          <w:bCs/>
        </w:rPr>
        <w:t>Ответьте на контрольные вопросы.</w:t>
      </w:r>
    </w:p>
    <w:p w:rsidR="002246B1" w:rsidRDefault="002246B1" w:rsidP="002246B1">
      <w:pPr>
        <w:rPr>
          <w:bCs/>
        </w:rPr>
      </w:pPr>
      <w:r>
        <w:rPr>
          <w:bCs/>
        </w:rPr>
        <w:t>Подготовьте отчет о выполнении практической работы, который должен содержать:</w:t>
      </w:r>
    </w:p>
    <w:p w:rsidR="002246B1" w:rsidRDefault="002246B1" w:rsidP="002246B1">
      <w:pPr>
        <w:rPr>
          <w:bCs/>
        </w:rPr>
      </w:pPr>
      <w:r>
        <w:rPr>
          <w:bCs/>
        </w:rPr>
        <w:t>титульный лист;</w:t>
      </w:r>
    </w:p>
    <w:p w:rsidR="002246B1" w:rsidRPr="00306D0E" w:rsidRDefault="002246B1" w:rsidP="002246B1">
      <w:pPr>
        <w:rPr>
          <w:bCs/>
        </w:rPr>
      </w:pPr>
      <w:r>
        <w:rPr>
          <w:bCs/>
        </w:rPr>
        <w:t>цель практической работы;</w:t>
      </w:r>
    </w:p>
    <w:p w:rsidR="002246B1" w:rsidRDefault="002246B1" w:rsidP="002246B1">
      <w:pPr>
        <w:rPr>
          <w:szCs w:val="28"/>
        </w:rPr>
      </w:pPr>
      <w:r>
        <w:rPr>
          <w:szCs w:val="28"/>
        </w:rPr>
        <w:t>постановку задачи;</w:t>
      </w:r>
    </w:p>
    <w:p w:rsidR="002246B1" w:rsidRDefault="002246B1" w:rsidP="002246B1">
      <w:pPr>
        <w:rPr>
          <w:bCs/>
        </w:rPr>
      </w:pPr>
      <w:r>
        <w:rPr>
          <w:bCs/>
        </w:rPr>
        <w:t xml:space="preserve">блок-схему алгоритма решения поставленной задачи; </w:t>
      </w:r>
    </w:p>
    <w:p w:rsidR="002246B1" w:rsidRDefault="002246B1" w:rsidP="002246B1">
      <w:pPr>
        <w:rPr>
          <w:bCs/>
        </w:rPr>
      </w:pPr>
      <w:r>
        <w:rPr>
          <w:bCs/>
        </w:rPr>
        <w:t>ответы на контрольные вопросы;</w:t>
      </w:r>
    </w:p>
    <w:p w:rsidR="002246B1" w:rsidRDefault="002246B1" w:rsidP="002246B1">
      <w:pPr>
        <w:rPr>
          <w:bCs/>
        </w:rPr>
      </w:pPr>
      <w:r>
        <w:rPr>
          <w:bCs/>
        </w:rPr>
        <w:t>выводы по практической работе.</w:t>
      </w:r>
    </w:p>
    <w:p w:rsidR="002246B1" w:rsidRDefault="002246B1" w:rsidP="002246B1">
      <w:bookmarkStart w:id="51" w:name="_Toc223346944"/>
      <w:r>
        <w:t>1.2. Общие сведения</w:t>
      </w:r>
      <w:bookmarkEnd w:id="51"/>
    </w:p>
    <w:p w:rsidR="002246B1" w:rsidRDefault="002246B1" w:rsidP="002246B1">
      <w:pPr>
        <w:rPr>
          <w:bCs/>
        </w:rPr>
      </w:pPr>
      <w:r>
        <w:rPr>
          <w:bCs/>
        </w:rPr>
        <w:t xml:space="preserve">Одним из наиболее трудоемких этапов решения задачи на ЭВМ является разработка алгоритма. </w:t>
      </w:r>
    </w:p>
    <w:p w:rsidR="002246B1" w:rsidRDefault="002246B1" w:rsidP="002246B1">
      <w:pPr>
        <w:rPr>
          <w:bCs/>
        </w:rPr>
      </w:pPr>
      <w:r>
        <w:rPr>
          <w:bCs/>
        </w:rPr>
        <w:t xml:space="preserve">Под </w:t>
      </w:r>
      <w:r w:rsidRPr="0059466E">
        <w:rPr>
          <w:bCs/>
          <w:i/>
        </w:rPr>
        <w:t>алгоритмом</w:t>
      </w:r>
      <w:r>
        <w:rPr>
          <w:bCs/>
        </w:rPr>
        <w:t xml:space="preserve"> понимается точное предписание, определяющее вычислительный процесс, ведущий от варьируемых начальных данных к искомому результату.</w:t>
      </w:r>
    </w:p>
    <w:p w:rsidR="002246B1" w:rsidRDefault="002246B1" w:rsidP="002246B1">
      <w:pPr>
        <w:rPr>
          <w:bCs/>
        </w:rPr>
      </w:pPr>
      <w:r>
        <w:rPr>
          <w:bCs/>
        </w:rPr>
        <w:t xml:space="preserve">Основными характерными </w:t>
      </w:r>
      <w:r w:rsidRPr="00346675">
        <w:rPr>
          <w:bCs/>
          <w:i/>
        </w:rPr>
        <w:t>свойствами алгоритма</w:t>
      </w:r>
      <w:r>
        <w:rPr>
          <w:bCs/>
        </w:rPr>
        <w:t xml:space="preserve"> являются:</w:t>
      </w:r>
    </w:p>
    <w:p w:rsidR="002246B1" w:rsidRDefault="002246B1" w:rsidP="002246B1">
      <w:pPr>
        <w:rPr>
          <w:bCs/>
        </w:rPr>
      </w:pPr>
      <w:r>
        <w:rPr>
          <w:bCs/>
        </w:rPr>
        <w:t>детерминированность (определенность) – при заданных исходных данных обеспечивается однозначность искомого результата;</w:t>
      </w:r>
    </w:p>
    <w:p w:rsidR="002246B1" w:rsidRDefault="002246B1" w:rsidP="002246B1">
      <w:pPr>
        <w:rPr>
          <w:bCs/>
        </w:rPr>
      </w:pPr>
      <w:r>
        <w:rPr>
          <w:bCs/>
        </w:rPr>
        <w:t>массовость – пригодность для задач данного типа при исходных данных, принадлежащих заданному подмножеству;</w:t>
      </w:r>
    </w:p>
    <w:p w:rsidR="002246B1" w:rsidRDefault="002246B1" w:rsidP="002246B1">
      <w:pPr>
        <w:rPr>
          <w:bCs/>
        </w:rPr>
      </w:pPr>
      <w:r>
        <w:rPr>
          <w:bCs/>
        </w:rPr>
        <w:t>результативность – реализуемый вычислительный процесс выполняется за конечное число этапов с выдачей осмысленного результата;</w:t>
      </w:r>
    </w:p>
    <w:p w:rsidR="002246B1" w:rsidRDefault="002246B1" w:rsidP="002246B1">
      <w:pPr>
        <w:rPr>
          <w:bCs/>
        </w:rPr>
      </w:pPr>
      <w:r>
        <w:rPr>
          <w:bCs/>
        </w:rPr>
        <w:t>дискретность – возможность разбиения алгоритма на отдельные этапы, выполнение которых не вызывает сомнений.</w:t>
      </w:r>
    </w:p>
    <w:p w:rsidR="002246B1" w:rsidRDefault="002246B1" w:rsidP="002246B1">
      <w:pPr>
        <w:rPr>
          <w:bCs/>
        </w:rPr>
      </w:pPr>
      <w:r>
        <w:rPr>
          <w:bCs/>
        </w:rPr>
        <w:t xml:space="preserve">Выделяют следующие </w:t>
      </w:r>
      <w:r w:rsidRPr="00346675">
        <w:rPr>
          <w:bCs/>
          <w:i/>
        </w:rPr>
        <w:t>типы вычислительных процессов</w:t>
      </w:r>
      <w:r>
        <w:rPr>
          <w:bCs/>
        </w:rPr>
        <w:t>:</w:t>
      </w:r>
    </w:p>
    <w:p w:rsidR="002246B1" w:rsidRPr="00346675" w:rsidRDefault="002246B1" w:rsidP="002246B1">
      <w:pPr>
        <w:rPr>
          <w:szCs w:val="28"/>
        </w:rPr>
      </w:pPr>
      <w:r w:rsidRPr="00346675">
        <w:rPr>
          <w:szCs w:val="28"/>
        </w:rPr>
        <w:t>Линейный вычислительный процесс</w:t>
      </w:r>
      <w:r>
        <w:rPr>
          <w:szCs w:val="28"/>
        </w:rPr>
        <w:t>.</w:t>
      </w:r>
      <w:r w:rsidRPr="00346675">
        <w:rPr>
          <w:szCs w:val="28"/>
        </w:rPr>
        <w:t xml:space="preserve"> </w:t>
      </w:r>
    </w:p>
    <w:p w:rsidR="002246B1" w:rsidRPr="00346675" w:rsidRDefault="002246B1" w:rsidP="002246B1">
      <w:pPr>
        <w:rPr>
          <w:szCs w:val="28"/>
        </w:rPr>
      </w:pPr>
      <w:r w:rsidRPr="00346675">
        <w:rPr>
          <w:szCs w:val="28"/>
        </w:rPr>
        <w:t>Для получения результата необходимо выполнить некоторые операции в определенной последовательности</w:t>
      </w:r>
      <w:r>
        <w:rPr>
          <w:szCs w:val="28"/>
        </w:rPr>
        <w:t>.</w:t>
      </w:r>
    </w:p>
    <w:p w:rsidR="002246B1" w:rsidRPr="00346675" w:rsidRDefault="002246B1" w:rsidP="002246B1">
      <w:pPr>
        <w:rPr>
          <w:szCs w:val="28"/>
        </w:rPr>
      </w:pPr>
      <w:r w:rsidRPr="00346675">
        <w:rPr>
          <w:szCs w:val="28"/>
        </w:rPr>
        <w:t>Разветвленный вычислительный процесс</w:t>
      </w:r>
      <w:r>
        <w:rPr>
          <w:szCs w:val="28"/>
        </w:rPr>
        <w:t>.</w:t>
      </w:r>
    </w:p>
    <w:p w:rsidR="002246B1" w:rsidRPr="00346675" w:rsidRDefault="002246B1" w:rsidP="002246B1">
      <w:pPr>
        <w:rPr>
          <w:szCs w:val="28"/>
        </w:rPr>
      </w:pPr>
      <w:r w:rsidRPr="00346675">
        <w:rPr>
          <w:szCs w:val="28"/>
        </w:rPr>
        <w:lastRenderedPageBreak/>
        <w:t>Конкретная последовательность операций зависит от значений одного или нескольких параметров</w:t>
      </w:r>
      <w:r>
        <w:rPr>
          <w:szCs w:val="28"/>
        </w:rPr>
        <w:t xml:space="preserve">. </w:t>
      </w:r>
      <w:r w:rsidRPr="00346675">
        <w:rPr>
          <w:szCs w:val="28"/>
        </w:rPr>
        <w:t>Например, если дискриминант квадратного уравнения не отрицателен, то уравнение имеет два корня, а если отрицателен, то действительных корней нет</w:t>
      </w:r>
      <w:r>
        <w:rPr>
          <w:szCs w:val="28"/>
        </w:rPr>
        <w:t>.</w:t>
      </w:r>
    </w:p>
    <w:p w:rsidR="002246B1" w:rsidRPr="00346675" w:rsidRDefault="002246B1" w:rsidP="002246B1">
      <w:pPr>
        <w:rPr>
          <w:szCs w:val="28"/>
        </w:rPr>
      </w:pPr>
      <w:r w:rsidRPr="00346675">
        <w:rPr>
          <w:szCs w:val="28"/>
        </w:rPr>
        <w:t>Циклический вычислительный процесс</w:t>
      </w:r>
    </w:p>
    <w:p w:rsidR="002246B1" w:rsidRPr="00240A70" w:rsidRDefault="002246B1" w:rsidP="002246B1">
      <w:pPr>
        <w:rPr>
          <w:szCs w:val="28"/>
        </w:rPr>
      </w:pPr>
      <w:r w:rsidRPr="00346675">
        <w:rPr>
          <w:szCs w:val="28"/>
        </w:rPr>
        <w:t>Для получения результата некоторую последовательность действий необходимо выполнить несколько раз</w:t>
      </w:r>
      <w:r>
        <w:rPr>
          <w:szCs w:val="28"/>
        </w:rPr>
        <w:t xml:space="preserve">. </w:t>
      </w:r>
      <w:r w:rsidRPr="00346675">
        <w:rPr>
          <w:szCs w:val="28"/>
        </w:rPr>
        <w:t xml:space="preserve">Например, для того, чтобы получить таблицу значений функции на заданном интервале изменения аргумента с заданным шагом, необходимо соответствующее количество раз </w:t>
      </w:r>
      <w:r w:rsidRPr="00240A70">
        <w:rPr>
          <w:szCs w:val="28"/>
        </w:rPr>
        <w:t xml:space="preserve">определить следующее значение аргумента и посчитать для него значение функции. </w:t>
      </w:r>
    </w:p>
    <w:p w:rsidR="002246B1" w:rsidRPr="00240A70" w:rsidRDefault="002246B1" w:rsidP="002246B1">
      <w:pPr>
        <w:rPr>
          <w:szCs w:val="28"/>
        </w:rPr>
      </w:pPr>
      <w:r>
        <w:rPr>
          <w:szCs w:val="28"/>
        </w:rPr>
        <w:t xml:space="preserve">В свою очередь, существуют также несколько </w:t>
      </w:r>
      <w:r w:rsidRPr="00240A70">
        <w:rPr>
          <w:i/>
          <w:szCs w:val="28"/>
        </w:rPr>
        <w:t>типов циклического вычислительного процесса</w:t>
      </w:r>
      <w:r>
        <w:rPr>
          <w:szCs w:val="28"/>
        </w:rPr>
        <w:t>, а именно:</w:t>
      </w:r>
    </w:p>
    <w:p w:rsidR="002246B1" w:rsidRPr="00240A70" w:rsidRDefault="002246B1" w:rsidP="002246B1">
      <w:pPr>
        <w:rPr>
          <w:szCs w:val="28"/>
        </w:rPr>
      </w:pPr>
      <w:r w:rsidRPr="00240A70">
        <w:rPr>
          <w:szCs w:val="28"/>
        </w:rPr>
        <w:t>С</w:t>
      </w:r>
      <w:r w:rsidRPr="00240A70">
        <w:rPr>
          <w:rStyle w:val="af2"/>
          <w:i w:val="0"/>
          <w:szCs w:val="28"/>
        </w:rPr>
        <w:t xml:space="preserve">четные циклы (циклы с заданным количеством повторений) – </w:t>
      </w:r>
      <w:r w:rsidRPr="00240A70">
        <w:rPr>
          <w:rStyle w:val="af2"/>
          <w:i w:val="0"/>
          <w:szCs w:val="28"/>
        </w:rPr>
        <w:softHyphen/>
      </w:r>
      <w:r w:rsidRPr="00240A70">
        <w:rPr>
          <w:rStyle w:val="af2"/>
          <w:i w:val="0"/>
          <w:szCs w:val="28"/>
        </w:rPr>
        <w:softHyphen/>
        <w:t xml:space="preserve"> </w:t>
      </w:r>
      <w:r w:rsidRPr="00240A70">
        <w:rPr>
          <w:szCs w:val="28"/>
        </w:rPr>
        <w:t>это циклические процессы, для которых количество повторений известно</w:t>
      </w:r>
      <w:r>
        <w:rPr>
          <w:szCs w:val="28"/>
        </w:rPr>
        <w:t>.</w:t>
      </w:r>
    </w:p>
    <w:p w:rsidR="002246B1" w:rsidRPr="00240A70" w:rsidRDefault="002246B1" w:rsidP="002246B1">
      <w:pPr>
        <w:rPr>
          <w:szCs w:val="28"/>
        </w:rPr>
      </w:pPr>
      <w:r w:rsidRPr="00240A70">
        <w:rPr>
          <w:rStyle w:val="af2"/>
          <w:i w:val="0"/>
          <w:szCs w:val="28"/>
        </w:rPr>
        <w:t>Итерационные циклы –</w:t>
      </w:r>
      <w:r>
        <w:rPr>
          <w:rStyle w:val="af2"/>
          <w:i w:val="0"/>
          <w:szCs w:val="28"/>
        </w:rPr>
        <w:t xml:space="preserve"> </w:t>
      </w:r>
      <w:r w:rsidRPr="00240A70">
        <w:rPr>
          <w:rStyle w:val="af2"/>
          <w:i w:val="0"/>
          <w:szCs w:val="28"/>
        </w:rPr>
        <w:t xml:space="preserve">это </w:t>
      </w:r>
      <w:r w:rsidRPr="00240A70">
        <w:rPr>
          <w:szCs w:val="28"/>
        </w:rPr>
        <w:t>циклические процессы, завершающиеся по достижении или нарушении некоторых условий</w:t>
      </w:r>
      <w:r>
        <w:rPr>
          <w:szCs w:val="28"/>
        </w:rPr>
        <w:t>.</w:t>
      </w:r>
    </w:p>
    <w:p w:rsidR="002246B1" w:rsidRPr="00240A70" w:rsidRDefault="002246B1" w:rsidP="002246B1">
      <w:pPr>
        <w:rPr>
          <w:szCs w:val="28"/>
        </w:rPr>
      </w:pPr>
      <w:r w:rsidRPr="00240A70">
        <w:rPr>
          <w:szCs w:val="28"/>
        </w:rPr>
        <w:t>П</w:t>
      </w:r>
      <w:r w:rsidRPr="00240A70">
        <w:rPr>
          <w:rStyle w:val="af2"/>
          <w:i w:val="0"/>
          <w:szCs w:val="28"/>
        </w:rPr>
        <w:t>оисковые циклы –</w:t>
      </w:r>
      <w:r>
        <w:rPr>
          <w:rStyle w:val="af2"/>
          <w:i w:val="0"/>
          <w:szCs w:val="28"/>
        </w:rPr>
        <w:t xml:space="preserve"> </w:t>
      </w:r>
      <w:r w:rsidRPr="00240A70">
        <w:rPr>
          <w:szCs w:val="28"/>
        </w:rPr>
        <w:t xml:space="preserve">это циклические процессы, из которых возможны два варианта выхода: </w:t>
      </w:r>
    </w:p>
    <w:p w:rsidR="002246B1" w:rsidRPr="00240A70" w:rsidRDefault="002246B1" w:rsidP="002246B1">
      <w:pPr>
        <w:rPr>
          <w:szCs w:val="28"/>
        </w:rPr>
      </w:pPr>
      <w:r w:rsidRPr="00240A70">
        <w:rPr>
          <w:szCs w:val="28"/>
        </w:rPr>
        <w:t xml:space="preserve"> - выход по завершени</w:t>
      </w:r>
      <w:r>
        <w:rPr>
          <w:szCs w:val="28"/>
        </w:rPr>
        <w:t>ю</w:t>
      </w:r>
      <w:r w:rsidRPr="00240A70">
        <w:rPr>
          <w:szCs w:val="28"/>
        </w:rPr>
        <w:t xml:space="preserve"> процесса</w:t>
      </w:r>
      <w:r>
        <w:rPr>
          <w:szCs w:val="28"/>
        </w:rPr>
        <w:t>;</w:t>
      </w:r>
    </w:p>
    <w:p w:rsidR="002246B1" w:rsidRPr="00240A70" w:rsidRDefault="002246B1" w:rsidP="002246B1">
      <w:pPr>
        <w:rPr>
          <w:szCs w:val="28"/>
        </w:rPr>
      </w:pPr>
      <w:r w:rsidRPr="00240A70">
        <w:rPr>
          <w:szCs w:val="28"/>
        </w:rPr>
        <w:t xml:space="preserve"> - досрочный выход по какому-либо дополнительному условию</w:t>
      </w:r>
      <w:r>
        <w:rPr>
          <w:szCs w:val="28"/>
        </w:rPr>
        <w:t>.</w:t>
      </w:r>
      <w:r w:rsidRPr="00240A70">
        <w:rPr>
          <w:szCs w:val="28"/>
        </w:rPr>
        <w:t xml:space="preserve"> </w:t>
      </w:r>
    </w:p>
    <w:p w:rsidR="002246B1" w:rsidRPr="00346675" w:rsidRDefault="002246B1" w:rsidP="002246B1">
      <w:pPr>
        <w:rPr>
          <w:szCs w:val="28"/>
        </w:rPr>
      </w:pPr>
      <w:r w:rsidRPr="00346675">
        <w:rPr>
          <w:szCs w:val="28"/>
        </w:rPr>
        <w:t>По типу вычислительного процесса, реализуемого алгоритмом, различают:</w:t>
      </w:r>
    </w:p>
    <w:p w:rsidR="002246B1" w:rsidRPr="00346675" w:rsidRDefault="002246B1" w:rsidP="002246B1">
      <w:pPr>
        <w:rPr>
          <w:szCs w:val="28"/>
        </w:rPr>
      </w:pPr>
      <w:r w:rsidRPr="00346675">
        <w:rPr>
          <w:szCs w:val="28"/>
        </w:rPr>
        <w:t>- алгоритмы линейной структуры</w:t>
      </w:r>
      <w:r>
        <w:rPr>
          <w:szCs w:val="28"/>
        </w:rPr>
        <w:t>;</w:t>
      </w:r>
    </w:p>
    <w:p w:rsidR="002246B1" w:rsidRPr="00346675" w:rsidRDefault="002246B1" w:rsidP="002246B1">
      <w:pPr>
        <w:rPr>
          <w:szCs w:val="28"/>
        </w:rPr>
      </w:pPr>
      <w:r w:rsidRPr="00346675">
        <w:rPr>
          <w:szCs w:val="28"/>
        </w:rPr>
        <w:t>- алгоритмы разветвленной структуры</w:t>
      </w:r>
      <w:r>
        <w:rPr>
          <w:szCs w:val="28"/>
        </w:rPr>
        <w:t>;</w:t>
      </w:r>
    </w:p>
    <w:p w:rsidR="002246B1" w:rsidRPr="00346675" w:rsidRDefault="002246B1" w:rsidP="002246B1">
      <w:pPr>
        <w:rPr>
          <w:szCs w:val="28"/>
        </w:rPr>
      </w:pPr>
      <w:r w:rsidRPr="00346675">
        <w:rPr>
          <w:szCs w:val="28"/>
        </w:rPr>
        <w:t xml:space="preserve">- алгоритмы циклической структуры. </w:t>
      </w:r>
    </w:p>
    <w:p w:rsidR="002246B1" w:rsidRDefault="002246B1" w:rsidP="002246B1">
      <w:pPr>
        <w:rPr>
          <w:szCs w:val="28"/>
        </w:rPr>
      </w:pPr>
      <w:r w:rsidRPr="00346675">
        <w:rPr>
          <w:szCs w:val="28"/>
        </w:rPr>
        <w:t>Алгоритмы решения практических задач обычно имеют комбинированную структуру, то есть включают в себя все три типа вычислительных процессов</w:t>
      </w:r>
      <w:r>
        <w:rPr>
          <w:szCs w:val="28"/>
        </w:rPr>
        <w:t>.</w:t>
      </w:r>
    </w:p>
    <w:p w:rsidR="002246B1" w:rsidRPr="0090654D" w:rsidRDefault="002246B1" w:rsidP="002246B1">
      <w:pPr>
        <w:rPr>
          <w:szCs w:val="28"/>
        </w:rPr>
      </w:pPr>
      <w:r w:rsidRPr="0090654D">
        <w:rPr>
          <w:szCs w:val="28"/>
        </w:rPr>
        <w:t>К изобразительным средствам описания алгоритмов относятся следующие основные способы их представления:</w:t>
      </w:r>
    </w:p>
    <w:p w:rsidR="002246B1" w:rsidRPr="0090654D" w:rsidRDefault="002246B1" w:rsidP="002246B1">
      <w:pPr>
        <w:rPr>
          <w:szCs w:val="28"/>
        </w:rPr>
      </w:pPr>
      <w:r w:rsidRPr="0090654D">
        <w:rPr>
          <w:szCs w:val="28"/>
        </w:rPr>
        <w:t>- словесный ( записи на естественном языке)</w:t>
      </w:r>
      <w:r>
        <w:rPr>
          <w:szCs w:val="28"/>
        </w:rPr>
        <w:t>;</w:t>
      </w:r>
    </w:p>
    <w:p w:rsidR="002246B1" w:rsidRPr="0090654D" w:rsidRDefault="002246B1" w:rsidP="002246B1">
      <w:pPr>
        <w:rPr>
          <w:szCs w:val="28"/>
        </w:rPr>
      </w:pPr>
      <w:r w:rsidRPr="0090654D">
        <w:rPr>
          <w:szCs w:val="28"/>
        </w:rPr>
        <w:t>- структурно-стилизованный (записи на алгоритмическом языке и псевдокод)</w:t>
      </w:r>
      <w:r>
        <w:rPr>
          <w:szCs w:val="28"/>
        </w:rPr>
        <w:t>;</w:t>
      </w:r>
    </w:p>
    <w:p w:rsidR="002246B1" w:rsidRPr="0090654D" w:rsidRDefault="002246B1" w:rsidP="002246B1">
      <w:pPr>
        <w:rPr>
          <w:szCs w:val="28"/>
        </w:rPr>
      </w:pPr>
      <w:r w:rsidRPr="0090654D">
        <w:rPr>
          <w:szCs w:val="28"/>
        </w:rPr>
        <w:t>- графический ( изображение схем и графических символов)</w:t>
      </w:r>
      <w:r>
        <w:rPr>
          <w:szCs w:val="28"/>
        </w:rPr>
        <w:t>;</w:t>
      </w:r>
    </w:p>
    <w:p w:rsidR="002246B1" w:rsidRPr="00C12FFF" w:rsidRDefault="002246B1" w:rsidP="002246B1">
      <w:pPr>
        <w:rPr>
          <w:szCs w:val="28"/>
        </w:rPr>
      </w:pPr>
      <w:r w:rsidRPr="0090654D">
        <w:rPr>
          <w:szCs w:val="28"/>
        </w:rPr>
        <w:t>- программный (тексты на языках программ</w:t>
      </w:r>
      <w:r w:rsidRPr="00C12FFF">
        <w:rPr>
          <w:szCs w:val="28"/>
        </w:rPr>
        <w:t>ирования).</w:t>
      </w:r>
    </w:p>
    <w:p w:rsidR="002246B1" w:rsidRPr="00C12FFF" w:rsidRDefault="002246B1" w:rsidP="002246B1">
      <w:pPr>
        <w:rPr>
          <w:szCs w:val="28"/>
        </w:rPr>
      </w:pPr>
      <w:r w:rsidRPr="00C12FFF">
        <w:rPr>
          <w:b/>
          <w:szCs w:val="28"/>
        </w:rPr>
        <w:t>Словесный способ</w:t>
      </w:r>
      <w:r w:rsidRPr="00C12FFF">
        <w:rPr>
          <w:szCs w:val="28"/>
        </w:rPr>
        <w:t xml:space="preserve"> описания алгоритма</w:t>
      </w:r>
      <w:r>
        <w:rPr>
          <w:szCs w:val="28"/>
        </w:rPr>
        <w:t xml:space="preserve"> п</w:t>
      </w:r>
      <w:r w:rsidRPr="00C12FFF">
        <w:rPr>
          <w:szCs w:val="28"/>
        </w:rPr>
        <w:t>редставляет собой описание последовательных пронумерованных этапов обработки данных и  задается в произвольном изложении на естественном языке.</w:t>
      </w:r>
    </w:p>
    <w:p w:rsidR="002246B1" w:rsidRPr="004C7DE7" w:rsidRDefault="002246B1" w:rsidP="002246B1">
      <w:pPr>
        <w:rPr>
          <w:szCs w:val="28"/>
        </w:rPr>
      </w:pPr>
      <w:r w:rsidRPr="004C7DE7">
        <w:rPr>
          <w:b/>
          <w:bCs/>
          <w:szCs w:val="28"/>
        </w:rPr>
        <w:t xml:space="preserve">Пример </w:t>
      </w:r>
      <w:r>
        <w:rPr>
          <w:b/>
          <w:bCs/>
          <w:szCs w:val="28"/>
        </w:rPr>
        <w:t>1.</w:t>
      </w:r>
      <w:r w:rsidRPr="004C7DE7">
        <w:rPr>
          <w:b/>
          <w:bCs/>
          <w:szCs w:val="28"/>
        </w:rPr>
        <w:t>1.</w:t>
      </w:r>
      <w:r w:rsidRPr="004C7DE7">
        <w:rPr>
          <w:szCs w:val="28"/>
        </w:rPr>
        <w:t xml:space="preserve"> </w:t>
      </w:r>
    </w:p>
    <w:p w:rsidR="002246B1" w:rsidRPr="00C12FFF" w:rsidRDefault="002246B1" w:rsidP="002246B1">
      <w:pPr>
        <w:rPr>
          <w:szCs w:val="28"/>
        </w:rPr>
      </w:pPr>
      <w:r w:rsidRPr="00C12FFF">
        <w:rPr>
          <w:bCs/>
          <w:iCs/>
          <w:szCs w:val="28"/>
        </w:rPr>
        <w:t>Алгоритм сложения двух чисел</w:t>
      </w:r>
      <w:r w:rsidRPr="00C12FFF">
        <w:rPr>
          <w:bCs/>
          <w:i/>
          <w:iCs/>
          <w:szCs w:val="28"/>
        </w:rPr>
        <w:t xml:space="preserve"> </w:t>
      </w:r>
      <w:r w:rsidRPr="00C12FFF">
        <w:rPr>
          <w:bCs/>
          <w:iCs/>
          <w:szCs w:val="28"/>
        </w:rPr>
        <w:t>(a  и  b).</w:t>
      </w:r>
      <w:r w:rsidRPr="00C12FFF">
        <w:rPr>
          <w:bCs/>
          <w:szCs w:val="28"/>
        </w:rPr>
        <w:t xml:space="preserve"> </w:t>
      </w:r>
    </w:p>
    <w:p w:rsidR="002246B1" w:rsidRPr="00C12FFF" w:rsidRDefault="002246B1" w:rsidP="002246B1">
      <w:pPr>
        <w:rPr>
          <w:iCs/>
          <w:szCs w:val="28"/>
        </w:rPr>
      </w:pPr>
      <w:r w:rsidRPr="00C12FFF">
        <w:rPr>
          <w:iCs/>
          <w:szCs w:val="28"/>
        </w:rPr>
        <w:t>Спросить, чему равно число a.</w:t>
      </w:r>
    </w:p>
    <w:p w:rsidR="002246B1" w:rsidRPr="00C12FFF" w:rsidRDefault="002246B1" w:rsidP="002246B1">
      <w:pPr>
        <w:rPr>
          <w:szCs w:val="28"/>
        </w:rPr>
      </w:pPr>
      <w:r w:rsidRPr="00C12FFF">
        <w:rPr>
          <w:iCs/>
          <w:szCs w:val="28"/>
        </w:rPr>
        <w:t>Спросить, чему равно число b.</w:t>
      </w:r>
    </w:p>
    <w:p w:rsidR="002246B1" w:rsidRPr="00C12FFF" w:rsidRDefault="002246B1" w:rsidP="002246B1">
      <w:pPr>
        <w:rPr>
          <w:szCs w:val="28"/>
        </w:rPr>
      </w:pPr>
      <w:r w:rsidRPr="00C12FFF">
        <w:rPr>
          <w:iCs/>
          <w:szCs w:val="28"/>
        </w:rPr>
        <w:t>Сложить a и b, результат присвоить с.</w:t>
      </w:r>
    </w:p>
    <w:p w:rsidR="002246B1" w:rsidRPr="00C12FFF" w:rsidRDefault="002246B1" w:rsidP="002246B1">
      <w:pPr>
        <w:rPr>
          <w:szCs w:val="28"/>
        </w:rPr>
      </w:pPr>
      <w:r w:rsidRPr="00C12FFF">
        <w:rPr>
          <w:iCs/>
          <w:szCs w:val="28"/>
        </w:rPr>
        <w:t>Сообщить результат с.</w:t>
      </w:r>
    </w:p>
    <w:p w:rsidR="002246B1" w:rsidRPr="00C12FFF" w:rsidRDefault="002246B1" w:rsidP="002246B1">
      <w:pPr>
        <w:rPr>
          <w:szCs w:val="28"/>
        </w:rPr>
      </w:pPr>
      <w:r w:rsidRPr="00C12FFF">
        <w:rPr>
          <w:szCs w:val="28"/>
        </w:rPr>
        <w:lastRenderedPageBreak/>
        <w:t>Достоинство</w:t>
      </w:r>
      <w:r>
        <w:rPr>
          <w:szCs w:val="28"/>
        </w:rPr>
        <w:t>м данного способа является</w:t>
      </w:r>
      <w:r w:rsidRPr="00C12FFF">
        <w:rPr>
          <w:szCs w:val="28"/>
        </w:rPr>
        <w:t xml:space="preserve"> простота описания</w:t>
      </w:r>
      <w:r>
        <w:rPr>
          <w:szCs w:val="28"/>
        </w:rPr>
        <w:t>, а к недостаткам можно отнести то, что такой подход</w:t>
      </w:r>
      <w:r w:rsidRPr="00C12FFF">
        <w:rPr>
          <w:szCs w:val="28"/>
        </w:rPr>
        <w:t xml:space="preserve"> многословен</w:t>
      </w:r>
      <w:r>
        <w:rPr>
          <w:szCs w:val="28"/>
        </w:rPr>
        <w:t xml:space="preserve"> и </w:t>
      </w:r>
      <w:r w:rsidRPr="00C12FFF">
        <w:rPr>
          <w:szCs w:val="28"/>
        </w:rPr>
        <w:t>не имеет строгой формализации, поэтому допускает неоднозначность толкования отдельных предписаний</w:t>
      </w:r>
      <w:r>
        <w:rPr>
          <w:szCs w:val="28"/>
        </w:rPr>
        <w:t xml:space="preserve">, в силу чего </w:t>
      </w:r>
      <w:r w:rsidRPr="00C12FFF">
        <w:rPr>
          <w:szCs w:val="28"/>
        </w:rPr>
        <w:t xml:space="preserve">словесный способ </w:t>
      </w:r>
      <w:r>
        <w:rPr>
          <w:szCs w:val="28"/>
        </w:rPr>
        <w:t>представления</w:t>
      </w:r>
      <w:r w:rsidRPr="00C12FFF">
        <w:rPr>
          <w:szCs w:val="28"/>
        </w:rPr>
        <w:t xml:space="preserve"> алгоритма не имеет широкого распространения</w:t>
      </w:r>
      <w:r>
        <w:rPr>
          <w:szCs w:val="28"/>
        </w:rPr>
        <w:t>.</w:t>
      </w:r>
    </w:p>
    <w:p w:rsidR="002246B1" w:rsidRPr="00C12FFF" w:rsidRDefault="002246B1" w:rsidP="002246B1">
      <w:pPr>
        <w:rPr>
          <w:szCs w:val="28"/>
        </w:rPr>
      </w:pPr>
      <w:r w:rsidRPr="00C12FFF">
        <w:rPr>
          <w:szCs w:val="28"/>
        </w:rPr>
        <w:t xml:space="preserve">Для строгого задания различных структур данных и алгоритмов их обработки требуется иметь такую  систему формальных обозначений и правил, чтобы смысл всякого используемого предписания трактовался точно и однозначно. Соответствующие системы правил называются </w:t>
      </w:r>
      <w:r w:rsidRPr="00C12FFF">
        <w:rPr>
          <w:i/>
          <w:szCs w:val="28"/>
        </w:rPr>
        <w:t>языками описаний</w:t>
      </w:r>
      <w:r>
        <w:rPr>
          <w:szCs w:val="28"/>
        </w:rPr>
        <w:t xml:space="preserve">. </w:t>
      </w:r>
      <w:r w:rsidRPr="00C12FFF">
        <w:rPr>
          <w:szCs w:val="28"/>
        </w:rPr>
        <w:t>К ним относятся алгоритмические языки (псевдокоды), блок-схемы и языки программирования.</w:t>
      </w:r>
    </w:p>
    <w:p w:rsidR="002246B1" w:rsidRPr="00C12FFF" w:rsidRDefault="002246B1" w:rsidP="002246B1">
      <w:pPr>
        <w:rPr>
          <w:szCs w:val="28"/>
        </w:rPr>
      </w:pPr>
      <w:r w:rsidRPr="00C12FFF">
        <w:rPr>
          <w:b/>
          <w:szCs w:val="28"/>
        </w:rPr>
        <w:t>Структурно-стилизованный способ</w:t>
      </w:r>
      <w:r w:rsidRPr="00C12FFF">
        <w:rPr>
          <w:szCs w:val="28"/>
        </w:rPr>
        <w:t xml:space="preserve"> описания алгоритма </w:t>
      </w:r>
      <w:r>
        <w:rPr>
          <w:szCs w:val="28"/>
        </w:rPr>
        <w:t>о</w:t>
      </w:r>
      <w:r w:rsidRPr="00C12FFF">
        <w:rPr>
          <w:szCs w:val="28"/>
        </w:rPr>
        <w:t xml:space="preserve">снован на записи алгоритмов в формализованном представлении предписаний, задаваемых путем использования ограниченного набора типовых синтаксических конструкций, называемых часто псевдокодами. </w:t>
      </w:r>
    </w:p>
    <w:p w:rsidR="002246B1" w:rsidRDefault="002246B1" w:rsidP="002246B1">
      <w:pPr>
        <w:rPr>
          <w:szCs w:val="28"/>
        </w:rPr>
      </w:pPr>
      <w:r w:rsidRPr="00C12FFF">
        <w:rPr>
          <w:szCs w:val="28"/>
        </w:rPr>
        <w:t>Достоинство</w:t>
      </w:r>
      <w:r>
        <w:rPr>
          <w:szCs w:val="28"/>
        </w:rPr>
        <w:t>м</w:t>
      </w:r>
      <w:r w:rsidRPr="00C12FFF">
        <w:rPr>
          <w:szCs w:val="28"/>
        </w:rPr>
        <w:t xml:space="preserve"> псевдокодов</w:t>
      </w:r>
      <w:r>
        <w:rPr>
          <w:szCs w:val="28"/>
        </w:rPr>
        <w:t xml:space="preserve"> является</w:t>
      </w:r>
      <w:r w:rsidRPr="00C12FFF">
        <w:rPr>
          <w:szCs w:val="28"/>
        </w:rPr>
        <w:t xml:space="preserve"> близость к языкам программирования</w:t>
      </w:r>
      <w:r>
        <w:rPr>
          <w:szCs w:val="28"/>
        </w:rPr>
        <w:t xml:space="preserve">, а недостатками, в свою очередь, являются </w:t>
      </w:r>
      <w:r w:rsidRPr="00C12FFF">
        <w:rPr>
          <w:szCs w:val="28"/>
        </w:rPr>
        <w:t>сложность освоения</w:t>
      </w:r>
      <w:r>
        <w:rPr>
          <w:szCs w:val="28"/>
        </w:rPr>
        <w:t xml:space="preserve"> и </w:t>
      </w:r>
      <w:r w:rsidRPr="00C12FFF">
        <w:rPr>
          <w:szCs w:val="28"/>
        </w:rPr>
        <w:t>невозможность непосредственного ввода алгоритма для решения на ЭВМ, т.е. необходимость перевода на язык программирования</w:t>
      </w:r>
      <w:r>
        <w:rPr>
          <w:szCs w:val="28"/>
        </w:rPr>
        <w:t>.</w:t>
      </w:r>
    </w:p>
    <w:p w:rsidR="002246B1" w:rsidRPr="00C551E7" w:rsidRDefault="002246B1" w:rsidP="002246B1">
      <w:pPr>
        <w:rPr>
          <w:szCs w:val="28"/>
        </w:rPr>
      </w:pPr>
      <w:r w:rsidRPr="00C551E7">
        <w:rPr>
          <w:b/>
          <w:szCs w:val="28"/>
        </w:rPr>
        <w:t>Графический способ</w:t>
      </w:r>
      <w:r w:rsidRPr="00C551E7">
        <w:rPr>
          <w:szCs w:val="28"/>
        </w:rPr>
        <w:t xml:space="preserve"> описания алгоритма</w:t>
      </w:r>
      <w:r>
        <w:rPr>
          <w:szCs w:val="28"/>
        </w:rPr>
        <w:t xml:space="preserve"> предполагает, что д</w:t>
      </w:r>
      <w:r w:rsidRPr="00C551E7">
        <w:rPr>
          <w:szCs w:val="28"/>
        </w:rPr>
        <w:t>ля описания структуры алгоритма используется совокупность графических изображений (блоков), соединяемых линиями передачи управления</w:t>
      </w:r>
      <w:r>
        <w:rPr>
          <w:szCs w:val="28"/>
        </w:rPr>
        <w:t xml:space="preserve">. </w:t>
      </w:r>
      <w:r w:rsidRPr="00C551E7">
        <w:rPr>
          <w:szCs w:val="28"/>
        </w:rPr>
        <w:t xml:space="preserve">Такое изображение называется </w:t>
      </w:r>
      <w:r w:rsidRPr="00C551E7">
        <w:rPr>
          <w:i/>
          <w:szCs w:val="28"/>
        </w:rPr>
        <w:t>методом блок-схем</w:t>
      </w:r>
      <w:r>
        <w:rPr>
          <w:szCs w:val="28"/>
        </w:rPr>
        <w:t>.</w:t>
      </w:r>
    </w:p>
    <w:p w:rsidR="002246B1" w:rsidRDefault="002246B1" w:rsidP="002246B1">
      <w:pPr>
        <w:rPr>
          <w:szCs w:val="28"/>
        </w:rPr>
      </w:pPr>
      <w:r w:rsidRPr="00C551E7">
        <w:rPr>
          <w:i/>
          <w:szCs w:val="28"/>
        </w:rPr>
        <w:t>Блок-схема</w:t>
      </w:r>
      <w:r w:rsidRPr="00C551E7">
        <w:rPr>
          <w:szCs w:val="28"/>
        </w:rPr>
        <w:t xml:space="preserve"> алгоритма </w:t>
      </w:r>
      <w:r>
        <w:rPr>
          <w:szCs w:val="28"/>
        </w:rPr>
        <w:t>–</w:t>
      </w:r>
      <w:r w:rsidRPr="00C551E7">
        <w:rPr>
          <w:szCs w:val="28"/>
        </w:rPr>
        <w:t xml:space="preserve"> это графическое представление хода решения задачи</w:t>
      </w:r>
      <w:r>
        <w:rPr>
          <w:szCs w:val="28"/>
        </w:rPr>
        <w:t xml:space="preserve">. </w:t>
      </w:r>
      <w:r w:rsidRPr="00C551E7">
        <w:rPr>
          <w:szCs w:val="28"/>
        </w:rPr>
        <w:t>Блок-схема состоит из блоков</w:t>
      </w:r>
      <w:r>
        <w:rPr>
          <w:szCs w:val="28"/>
        </w:rPr>
        <w:t>,</w:t>
      </w:r>
      <w:r w:rsidRPr="00C551E7">
        <w:rPr>
          <w:szCs w:val="28"/>
        </w:rPr>
        <w:t xml:space="preserve"> соединенных линиями</w:t>
      </w:r>
      <w:r>
        <w:rPr>
          <w:szCs w:val="28"/>
        </w:rPr>
        <w:t xml:space="preserve">, а блоки </w:t>
      </w:r>
      <w:r w:rsidRPr="00C551E7">
        <w:rPr>
          <w:szCs w:val="28"/>
        </w:rPr>
        <w:t>изображаются в виде геометрических фигур, называемых символами</w:t>
      </w:r>
      <w:r>
        <w:rPr>
          <w:szCs w:val="28"/>
        </w:rPr>
        <w:t xml:space="preserve">. </w:t>
      </w:r>
      <w:r w:rsidRPr="00C551E7">
        <w:rPr>
          <w:szCs w:val="28"/>
        </w:rPr>
        <w:t xml:space="preserve">Внутри символов записываются указания о выполняемых блоком функциях </w:t>
      </w:r>
      <w:r>
        <w:rPr>
          <w:szCs w:val="28"/>
        </w:rPr>
        <w:t>–</w:t>
      </w:r>
      <w:r w:rsidRPr="00C551E7">
        <w:rPr>
          <w:szCs w:val="28"/>
        </w:rPr>
        <w:t xml:space="preserve">  формулы, текст, логические выражения</w:t>
      </w:r>
      <w:r>
        <w:rPr>
          <w:szCs w:val="28"/>
        </w:rPr>
        <w:t xml:space="preserve">. </w:t>
      </w:r>
      <w:r w:rsidRPr="00C551E7">
        <w:rPr>
          <w:szCs w:val="28"/>
        </w:rPr>
        <w:t>Вид символов и правила выполнения блок-схем стандартизированы</w:t>
      </w:r>
      <w:r>
        <w:rPr>
          <w:szCs w:val="28"/>
        </w:rPr>
        <w:t xml:space="preserve"> – </w:t>
      </w:r>
      <w:r w:rsidRPr="00C551E7">
        <w:rPr>
          <w:szCs w:val="28"/>
        </w:rPr>
        <w:t>ГОСТ 19.701-90 содержит перечень символов, их наименования, отображаемые функции, формы и размеры, а также  правила выполнения схем</w:t>
      </w:r>
      <w:r>
        <w:rPr>
          <w:szCs w:val="28"/>
        </w:rPr>
        <w:t xml:space="preserve">. </w:t>
      </w:r>
      <w:r w:rsidRPr="00C551E7">
        <w:rPr>
          <w:szCs w:val="28"/>
        </w:rPr>
        <w:t>При разработке алгоритма каждое действие обозначают соответствующим блоком, показывая их последовательность линиями со стрелками на конце</w:t>
      </w:r>
      <w:r>
        <w:rPr>
          <w:szCs w:val="28"/>
        </w:rPr>
        <w:t>. Названия, обозначения и назначение элементов блок-схем приводится на рис. 1.1.</w:t>
      </w:r>
    </w:p>
    <w:p w:rsidR="002246B1" w:rsidRDefault="002246B1" w:rsidP="002246B1">
      <w:pPr>
        <w:rPr>
          <w:szCs w:val="28"/>
        </w:rPr>
      </w:pPr>
    </w:p>
    <w:p w:rsidR="002246B1" w:rsidRDefault="002246B1" w:rsidP="002246B1">
      <w:pPr>
        <w:rPr>
          <w:szCs w:val="28"/>
        </w:rPr>
      </w:pPr>
      <w:r>
        <w:rPr>
          <w:noProof/>
        </w:rPr>
        <w:lastRenderedPageBreak/>
        <w:drawing>
          <wp:inline distT="0" distB="0" distL="0" distR="0">
            <wp:extent cx="5915025" cy="6200775"/>
            <wp:effectExtent l="19050" t="0" r="9525"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02" cstate="print"/>
                    <a:srcRect/>
                    <a:stretch>
                      <a:fillRect/>
                    </a:stretch>
                  </pic:blipFill>
                  <pic:spPr bwMode="auto">
                    <a:xfrm>
                      <a:off x="0" y="0"/>
                      <a:ext cx="5915025" cy="6200775"/>
                    </a:xfrm>
                    <a:prstGeom prst="rect">
                      <a:avLst/>
                    </a:prstGeom>
                    <a:noFill/>
                    <a:ln w="9525">
                      <a:noFill/>
                      <a:miter lim="800000"/>
                      <a:headEnd/>
                      <a:tailEnd/>
                    </a:ln>
                  </pic:spPr>
                </pic:pic>
              </a:graphicData>
            </a:graphic>
          </wp:inline>
        </w:drawing>
      </w:r>
    </w:p>
    <w:p w:rsidR="002246B1" w:rsidRDefault="002246B1" w:rsidP="002246B1">
      <w:r>
        <w:t>Рисунок 1.1 – Основные блоки</w:t>
      </w:r>
    </w:p>
    <w:p w:rsidR="002246B1" w:rsidRDefault="002246B1" w:rsidP="002246B1">
      <w:pPr>
        <w:rPr>
          <w:szCs w:val="28"/>
        </w:rPr>
      </w:pPr>
    </w:p>
    <w:p w:rsidR="002246B1" w:rsidRPr="002A096A" w:rsidRDefault="002246B1" w:rsidP="002246B1">
      <w:pPr>
        <w:rPr>
          <w:szCs w:val="28"/>
        </w:rPr>
      </w:pPr>
      <w:r>
        <w:rPr>
          <w:szCs w:val="28"/>
        </w:rPr>
        <w:t>Следует упомянуть некоторые о</w:t>
      </w:r>
      <w:r w:rsidRPr="002A096A">
        <w:rPr>
          <w:szCs w:val="28"/>
        </w:rPr>
        <w:t>сновные правила выполнения блок-схем</w:t>
      </w:r>
      <w:r>
        <w:rPr>
          <w:szCs w:val="28"/>
        </w:rPr>
        <w:t>, которыми надлежит руководствоваться при графическом описании</w:t>
      </w:r>
      <w:r w:rsidRPr="002A096A">
        <w:rPr>
          <w:szCs w:val="28"/>
        </w:rPr>
        <w:t xml:space="preserve"> алгоритмов</w:t>
      </w:r>
      <w:r>
        <w:rPr>
          <w:szCs w:val="28"/>
        </w:rPr>
        <w:t xml:space="preserve">. </w:t>
      </w:r>
      <w:r w:rsidRPr="002A096A">
        <w:rPr>
          <w:szCs w:val="28"/>
        </w:rPr>
        <w:t xml:space="preserve">Начало алгоритмов отмечается символом  </w:t>
      </w:r>
      <w:r w:rsidR="00EE6053">
        <w:rPr>
          <w:szCs w:val="28"/>
        </w:rPr>
        <w:t>«</w:t>
      </w:r>
      <w:r w:rsidRPr="002A096A">
        <w:rPr>
          <w:szCs w:val="28"/>
        </w:rPr>
        <w:t>Терминатор</w:t>
      </w:r>
      <w:r w:rsidR="00EE6053">
        <w:rPr>
          <w:szCs w:val="28"/>
        </w:rPr>
        <w:t>»</w:t>
      </w:r>
      <w:r w:rsidRPr="002A096A">
        <w:rPr>
          <w:szCs w:val="28"/>
        </w:rPr>
        <w:t xml:space="preserve">, из которого выходит одна линия. В </w:t>
      </w:r>
      <w:r>
        <w:rPr>
          <w:szCs w:val="28"/>
        </w:rPr>
        <w:t>нем</w:t>
      </w:r>
      <w:r w:rsidRPr="002A096A">
        <w:rPr>
          <w:szCs w:val="28"/>
        </w:rPr>
        <w:t xml:space="preserve"> записывается слово </w:t>
      </w:r>
      <w:r w:rsidR="00EE6053">
        <w:rPr>
          <w:szCs w:val="28"/>
        </w:rPr>
        <w:t>«</w:t>
      </w:r>
      <w:r w:rsidRPr="002A096A">
        <w:rPr>
          <w:szCs w:val="28"/>
        </w:rPr>
        <w:t>Пуск</w:t>
      </w:r>
      <w:r w:rsidR="00EE6053">
        <w:rPr>
          <w:szCs w:val="28"/>
        </w:rPr>
        <w:t>»</w:t>
      </w:r>
      <w:r w:rsidRPr="002A096A">
        <w:rPr>
          <w:szCs w:val="28"/>
        </w:rPr>
        <w:t xml:space="preserve"> (</w:t>
      </w:r>
      <w:r w:rsidR="00EE6053">
        <w:rPr>
          <w:szCs w:val="28"/>
        </w:rPr>
        <w:t>«</w:t>
      </w:r>
      <w:r w:rsidRPr="002A096A">
        <w:rPr>
          <w:szCs w:val="28"/>
        </w:rPr>
        <w:t>Начало</w:t>
      </w:r>
      <w:r w:rsidR="00EE6053">
        <w:rPr>
          <w:szCs w:val="28"/>
        </w:rPr>
        <w:t>»</w:t>
      </w:r>
      <w:r w:rsidRPr="002A096A">
        <w:rPr>
          <w:szCs w:val="28"/>
        </w:rPr>
        <w:t>)</w:t>
      </w:r>
      <w:r>
        <w:rPr>
          <w:szCs w:val="28"/>
        </w:rPr>
        <w:t xml:space="preserve">. </w:t>
      </w:r>
      <w:r w:rsidRPr="002A096A">
        <w:rPr>
          <w:szCs w:val="28"/>
        </w:rPr>
        <w:t xml:space="preserve">Конец алгоритма отмечается этим же символом, в котором записывается слово </w:t>
      </w:r>
      <w:r w:rsidR="00EE6053">
        <w:rPr>
          <w:szCs w:val="28"/>
        </w:rPr>
        <w:t>«</w:t>
      </w:r>
      <w:r w:rsidRPr="002A096A">
        <w:rPr>
          <w:szCs w:val="28"/>
        </w:rPr>
        <w:t>Останов</w:t>
      </w:r>
      <w:r w:rsidR="00EE6053">
        <w:rPr>
          <w:szCs w:val="28"/>
        </w:rPr>
        <w:t>»</w:t>
      </w:r>
      <w:r w:rsidRPr="002A096A">
        <w:rPr>
          <w:szCs w:val="28"/>
        </w:rPr>
        <w:t xml:space="preserve"> (</w:t>
      </w:r>
      <w:r w:rsidR="00EE6053">
        <w:rPr>
          <w:szCs w:val="28"/>
        </w:rPr>
        <w:t>«</w:t>
      </w:r>
      <w:r w:rsidRPr="002A096A">
        <w:rPr>
          <w:szCs w:val="28"/>
        </w:rPr>
        <w:t>Конец</w:t>
      </w:r>
      <w:r w:rsidR="00EE6053">
        <w:rPr>
          <w:szCs w:val="28"/>
        </w:rPr>
        <w:t>»</w:t>
      </w:r>
      <w:r w:rsidRPr="002A096A">
        <w:rPr>
          <w:szCs w:val="28"/>
        </w:rPr>
        <w:t>). В этом случае данный символ не имеет ни одной выходной линии, а на него может замыкаться одна или более линий</w:t>
      </w:r>
      <w:r>
        <w:rPr>
          <w:szCs w:val="28"/>
        </w:rPr>
        <w:t xml:space="preserve">. </w:t>
      </w:r>
      <w:r w:rsidRPr="002A096A">
        <w:rPr>
          <w:szCs w:val="28"/>
        </w:rPr>
        <w:t>Символ “Процесс” может иметь одну или несколько входных линий и только одну выходную</w:t>
      </w:r>
      <w:r>
        <w:rPr>
          <w:szCs w:val="28"/>
        </w:rPr>
        <w:t xml:space="preserve">. </w:t>
      </w:r>
      <w:r w:rsidRPr="002A096A">
        <w:rPr>
          <w:szCs w:val="28"/>
        </w:rPr>
        <w:t>Внутри символа может быть записано несколько предписаний</w:t>
      </w:r>
      <w:r>
        <w:rPr>
          <w:szCs w:val="28"/>
        </w:rPr>
        <w:t xml:space="preserve"> –</w:t>
      </w:r>
      <w:r w:rsidRPr="002A096A">
        <w:rPr>
          <w:szCs w:val="28"/>
        </w:rPr>
        <w:t xml:space="preserve"> </w:t>
      </w:r>
      <w:r>
        <w:rPr>
          <w:szCs w:val="28"/>
        </w:rPr>
        <w:t>в</w:t>
      </w:r>
      <w:r w:rsidRPr="002A096A">
        <w:rPr>
          <w:szCs w:val="28"/>
        </w:rPr>
        <w:t xml:space="preserve"> этом случае они выполняются в порядке записи</w:t>
      </w:r>
      <w:r>
        <w:rPr>
          <w:szCs w:val="28"/>
        </w:rPr>
        <w:t xml:space="preserve">. </w:t>
      </w:r>
      <w:r w:rsidRPr="002A096A">
        <w:rPr>
          <w:szCs w:val="28"/>
        </w:rPr>
        <w:t xml:space="preserve">Представление отдельных операций достаточно свободно. Для обозначения вычислений можно использовать математические выражения, для пересылки данных </w:t>
      </w:r>
      <w:r>
        <w:rPr>
          <w:szCs w:val="28"/>
        </w:rPr>
        <w:t>–</w:t>
      </w:r>
      <w:r w:rsidRPr="002A096A">
        <w:rPr>
          <w:szCs w:val="28"/>
        </w:rPr>
        <w:t xml:space="preserve"> </w:t>
      </w:r>
      <w:r w:rsidRPr="002A096A">
        <w:rPr>
          <w:szCs w:val="28"/>
        </w:rPr>
        <w:lastRenderedPageBreak/>
        <w:t xml:space="preserve">стрелки, для других действий </w:t>
      </w:r>
      <w:r>
        <w:rPr>
          <w:szCs w:val="28"/>
        </w:rPr>
        <w:t>–</w:t>
      </w:r>
      <w:r w:rsidRPr="002A096A">
        <w:rPr>
          <w:szCs w:val="28"/>
        </w:rPr>
        <w:t xml:space="preserve"> пояснения на естественном языке</w:t>
      </w:r>
      <w:r>
        <w:rPr>
          <w:szCs w:val="28"/>
        </w:rPr>
        <w:t>, н</w:t>
      </w:r>
      <w:r w:rsidRPr="002A096A">
        <w:rPr>
          <w:szCs w:val="28"/>
        </w:rPr>
        <w:t>апример</w:t>
      </w:r>
      <w:r>
        <w:rPr>
          <w:szCs w:val="28"/>
        </w:rPr>
        <w:t>,</w:t>
      </w:r>
      <w:r w:rsidRPr="002A096A">
        <w:rPr>
          <w:szCs w:val="28"/>
        </w:rPr>
        <w:t xml:space="preserve"> А: = Х + 4;   i: = i + 1,  &lt; A &gt; </w:t>
      </w:r>
      <w:r>
        <w:rPr>
          <w:szCs w:val="28"/>
        </w:rPr>
        <w:t xml:space="preserve"> ––</w:t>
      </w:r>
      <w:r w:rsidRPr="002A096A">
        <w:rPr>
          <w:szCs w:val="28"/>
        </w:rPr>
        <w:t>&gt;  B</w:t>
      </w:r>
      <w:r>
        <w:rPr>
          <w:szCs w:val="28"/>
        </w:rPr>
        <w:t xml:space="preserve">. </w:t>
      </w:r>
    </w:p>
    <w:p w:rsidR="002246B1" w:rsidRDefault="002246B1" w:rsidP="002246B1">
      <w:pPr>
        <w:rPr>
          <w:szCs w:val="28"/>
        </w:rPr>
      </w:pPr>
      <w:r w:rsidRPr="002A096A">
        <w:rPr>
          <w:szCs w:val="28"/>
        </w:rPr>
        <w:t>Линии потока должны быть параллельны сторонам листа</w:t>
      </w:r>
      <w:r>
        <w:rPr>
          <w:szCs w:val="28"/>
        </w:rPr>
        <w:t xml:space="preserve">. </w:t>
      </w:r>
      <w:r w:rsidRPr="002A096A">
        <w:rPr>
          <w:szCs w:val="28"/>
        </w:rPr>
        <w:t xml:space="preserve">Основные направления линий потока </w:t>
      </w:r>
      <w:r>
        <w:rPr>
          <w:szCs w:val="28"/>
        </w:rPr>
        <w:t>–</w:t>
      </w:r>
      <w:r w:rsidRPr="002A096A">
        <w:rPr>
          <w:szCs w:val="28"/>
        </w:rPr>
        <w:t xml:space="preserve"> сверху вниз и слева направо </w:t>
      </w:r>
      <w:r>
        <w:rPr>
          <w:szCs w:val="28"/>
        </w:rPr>
        <w:t>–</w:t>
      </w:r>
      <w:r w:rsidRPr="002A096A">
        <w:rPr>
          <w:szCs w:val="28"/>
        </w:rPr>
        <w:t xml:space="preserve"> стрелкой не обозначаются</w:t>
      </w:r>
      <w:r>
        <w:rPr>
          <w:szCs w:val="28"/>
        </w:rPr>
        <w:t xml:space="preserve">. </w:t>
      </w:r>
      <w:r w:rsidRPr="002A096A">
        <w:rPr>
          <w:szCs w:val="28"/>
        </w:rPr>
        <w:t>В других случаях на конце линии потока ставится стрелка</w:t>
      </w:r>
      <w:r>
        <w:rPr>
          <w:szCs w:val="28"/>
        </w:rPr>
        <w:t>, а в</w:t>
      </w:r>
      <w:r w:rsidRPr="002A096A">
        <w:rPr>
          <w:szCs w:val="28"/>
        </w:rPr>
        <w:t xml:space="preserve"> месте слияния линий ставится точка</w:t>
      </w:r>
      <w:r>
        <w:rPr>
          <w:szCs w:val="28"/>
        </w:rPr>
        <w:t xml:space="preserve">. </w:t>
      </w:r>
      <w:r w:rsidRPr="002A096A">
        <w:rPr>
          <w:szCs w:val="28"/>
        </w:rPr>
        <w:t>Если блок-схема не умещается на одном листе, используют соединители</w:t>
      </w:r>
      <w:r>
        <w:rPr>
          <w:szCs w:val="28"/>
        </w:rPr>
        <w:t xml:space="preserve">. </w:t>
      </w:r>
      <w:r w:rsidRPr="002A096A">
        <w:rPr>
          <w:szCs w:val="28"/>
        </w:rPr>
        <w:t xml:space="preserve">При переходе на другой лист или получении управления с другого листа в комментарии указывается номер листа, например </w:t>
      </w:r>
      <w:r w:rsidR="00EE6053">
        <w:rPr>
          <w:szCs w:val="28"/>
        </w:rPr>
        <w:t>«</w:t>
      </w:r>
      <w:r w:rsidRPr="002A096A">
        <w:rPr>
          <w:szCs w:val="28"/>
        </w:rPr>
        <w:t>с листа 3</w:t>
      </w:r>
      <w:r w:rsidR="00EE6053">
        <w:rPr>
          <w:szCs w:val="28"/>
        </w:rPr>
        <w:t>»</w:t>
      </w:r>
      <w:r w:rsidRPr="002A096A">
        <w:rPr>
          <w:szCs w:val="28"/>
        </w:rPr>
        <w:t xml:space="preserve"> </w:t>
      </w:r>
      <w:r w:rsidR="00EE6053">
        <w:rPr>
          <w:szCs w:val="28"/>
        </w:rPr>
        <w:t>«</w:t>
      </w:r>
      <w:r w:rsidRPr="002A096A">
        <w:rPr>
          <w:szCs w:val="28"/>
        </w:rPr>
        <w:t>на лист 1</w:t>
      </w:r>
      <w:r w:rsidR="00EE6053">
        <w:rPr>
          <w:szCs w:val="28"/>
        </w:rPr>
        <w:t>»</w:t>
      </w:r>
      <w:r>
        <w:rPr>
          <w:szCs w:val="28"/>
        </w:rPr>
        <w:t>.</w:t>
      </w:r>
    </w:p>
    <w:p w:rsidR="002246B1" w:rsidRDefault="002246B1" w:rsidP="002246B1">
      <w:pPr>
        <w:rPr>
          <w:szCs w:val="28"/>
        </w:rPr>
      </w:pPr>
      <w:r>
        <w:rPr>
          <w:szCs w:val="28"/>
        </w:rPr>
        <w:t>Д</w:t>
      </w:r>
      <w:r w:rsidRPr="00581376">
        <w:rPr>
          <w:szCs w:val="28"/>
        </w:rPr>
        <w:t>ля записи алгоритма</w:t>
      </w:r>
      <w:r>
        <w:rPr>
          <w:szCs w:val="28"/>
        </w:rPr>
        <w:t xml:space="preserve"> любой сложности</w:t>
      </w:r>
      <w:r w:rsidRPr="00581376">
        <w:rPr>
          <w:szCs w:val="28"/>
        </w:rPr>
        <w:t xml:space="preserve"> достаточно </w:t>
      </w:r>
      <w:r w:rsidRPr="00FF46E9">
        <w:rPr>
          <w:i/>
          <w:szCs w:val="28"/>
        </w:rPr>
        <w:t>трех базовых структур</w:t>
      </w:r>
      <w:r w:rsidRPr="00581376">
        <w:rPr>
          <w:szCs w:val="28"/>
        </w:rPr>
        <w:t xml:space="preserve">: </w:t>
      </w:r>
    </w:p>
    <w:p w:rsidR="002246B1" w:rsidRDefault="002246B1" w:rsidP="002246B1">
      <w:pPr>
        <w:rPr>
          <w:szCs w:val="28"/>
        </w:rPr>
      </w:pPr>
      <w:r w:rsidRPr="00022709">
        <w:rPr>
          <w:rStyle w:val="af2"/>
          <w:szCs w:val="28"/>
        </w:rPr>
        <w:t>следование</w:t>
      </w:r>
      <w:r w:rsidRPr="00581376">
        <w:rPr>
          <w:rStyle w:val="af2"/>
          <w:szCs w:val="28"/>
        </w:rPr>
        <w:t xml:space="preserve"> - </w:t>
      </w:r>
      <w:r w:rsidRPr="00581376">
        <w:rPr>
          <w:szCs w:val="28"/>
        </w:rPr>
        <w:t>обозначает последовательное выполнение действий</w:t>
      </w:r>
      <w:r>
        <w:rPr>
          <w:szCs w:val="28"/>
        </w:rPr>
        <w:t xml:space="preserve"> (рис. 1.2, а);</w:t>
      </w:r>
    </w:p>
    <w:p w:rsidR="002246B1" w:rsidRDefault="002246B1" w:rsidP="002246B1">
      <w:pPr>
        <w:rPr>
          <w:szCs w:val="28"/>
        </w:rPr>
      </w:pPr>
      <w:r w:rsidRPr="00022709">
        <w:rPr>
          <w:rStyle w:val="af2"/>
          <w:szCs w:val="28"/>
        </w:rPr>
        <w:t>ветвление</w:t>
      </w:r>
      <w:r w:rsidRPr="00581376">
        <w:rPr>
          <w:rStyle w:val="af2"/>
          <w:szCs w:val="28"/>
        </w:rPr>
        <w:t xml:space="preserve"> - </w:t>
      </w:r>
      <w:r w:rsidRPr="00581376">
        <w:rPr>
          <w:szCs w:val="28"/>
        </w:rPr>
        <w:t>соответствует выбору одного из двух вариантов действий</w:t>
      </w:r>
      <w:r>
        <w:rPr>
          <w:szCs w:val="28"/>
        </w:rPr>
        <w:t xml:space="preserve"> (рис. 1.2, б); </w:t>
      </w:r>
      <w:r w:rsidRPr="00581376">
        <w:rPr>
          <w:szCs w:val="28"/>
        </w:rPr>
        <w:t xml:space="preserve"> </w:t>
      </w:r>
    </w:p>
    <w:p w:rsidR="002246B1" w:rsidRDefault="002246B1" w:rsidP="002246B1">
      <w:pPr>
        <w:rPr>
          <w:szCs w:val="28"/>
        </w:rPr>
      </w:pPr>
      <w:r w:rsidRPr="00022709">
        <w:rPr>
          <w:rStyle w:val="af2"/>
          <w:szCs w:val="28"/>
        </w:rPr>
        <w:t>цикл-пока</w:t>
      </w:r>
      <w:r w:rsidRPr="00581376">
        <w:rPr>
          <w:rStyle w:val="af2"/>
          <w:szCs w:val="28"/>
        </w:rPr>
        <w:t xml:space="preserve"> - </w:t>
      </w:r>
      <w:r w:rsidRPr="00581376">
        <w:rPr>
          <w:szCs w:val="28"/>
        </w:rPr>
        <w:t>определяет повторение действий, пока не будет нарушено условие, выполнение которого проверяется в начале цикла</w:t>
      </w:r>
      <w:r>
        <w:rPr>
          <w:szCs w:val="28"/>
        </w:rPr>
        <w:t xml:space="preserve"> (рис. 1.2, в).</w:t>
      </w:r>
    </w:p>
    <w:p w:rsidR="002246B1" w:rsidRDefault="002246B1" w:rsidP="002246B1">
      <w:pPr>
        <w:rPr>
          <w:szCs w:val="28"/>
        </w:rPr>
      </w:pPr>
    </w:p>
    <w:p w:rsidR="002246B1" w:rsidRDefault="002246B1" w:rsidP="002246B1">
      <w:pPr>
        <w:rPr>
          <w:szCs w:val="28"/>
        </w:rPr>
      </w:pPr>
      <w:r>
        <w:rPr>
          <w:noProof/>
        </w:rPr>
        <w:drawing>
          <wp:inline distT="0" distB="0" distL="0" distR="0">
            <wp:extent cx="5200650" cy="1676400"/>
            <wp:effectExtent l="19050" t="0" r="0" b="0"/>
            <wp:docPr id="314" name="Рисунок 314" descr="Рис. 1.2. Базовые алгоритмические структуры: следование (а), ветвление (б) и цикл-пока (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Рис. 1.2. Базовые алгоритмические структуры: следование (а), ветвление (б) и цикл-пока (в)"/>
                    <pic:cNvPicPr>
                      <a:picLocks noChangeAspect="1" noChangeArrowheads="1"/>
                    </pic:cNvPicPr>
                  </pic:nvPicPr>
                  <pic:blipFill>
                    <a:blip r:embed="rId203" cstate="print"/>
                    <a:srcRect/>
                    <a:stretch>
                      <a:fillRect/>
                    </a:stretch>
                  </pic:blipFill>
                  <pic:spPr bwMode="auto">
                    <a:xfrm>
                      <a:off x="0" y="0"/>
                      <a:ext cx="5200650" cy="1676400"/>
                    </a:xfrm>
                    <a:prstGeom prst="rect">
                      <a:avLst/>
                    </a:prstGeom>
                    <a:noFill/>
                    <a:ln w="9525">
                      <a:noFill/>
                      <a:miter lim="800000"/>
                      <a:headEnd/>
                      <a:tailEnd/>
                    </a:ln>
                  </pic:spPr>
                </pic:pic>
              </a:graphicData>
            </a:graphic>
          </wp:inline>
        </w:drawing>
      </w:r>
    </w:p>
    <w:p w:rsidR="002246B1" w:rsidRDefault="002246B1" w:rsidP="002246B1">
      <w:r>
        <w:t>Рисунок 1.2 – Базовые алгоритмические структуры</w:t>
      </w:r>
    </w:p>
    <w:p w:rsidR="002246B1" w:rsidRDefault="002246B1" w:rsidP="002246B1"/>
    <w:p w:rsidR="002246B1" w:rsidRDefault="002246B1" w:rsidP="002246B1">
      <w:pPr>
        <w:rPr>
          <w:szCs w:val="28"/>
        </w:rPr>
      </w:pPr>
      <w:r>
        <w:rPr>
          <w:szCs w:val="28"/>
        </w:rPr>
        <w:t xml:space="preserve">Кроме этого, при описании алгоритмов используются </w:t>
      </w:r>
      <w:r w:rsidRPr="00022709">
        <w:rPr>
          <w:i/>
          <w:szCs w:val="28"/>
        </w:rPr>
        <w:t>дополнительные алгоритмические структуры</w:t>
      </w:r>
      <w:r w:rsidRPr="00FF46E9">
        <w:rPr>
          <w:szCs w:val="28"/>
        </w:rPr>
        <w:t>, производные от базовых</w:t>
      </w:r>
      <w:r>
        <w:rPr>
          <w:szCs w:val="28"/>
        </w:rPr>
        <w:t>, каждая из которых может быть реализована через базовые структуры</w:t>
      </w:r>
      <w:r w:rsidRPr="00FF46E9">
        <w:rPr>
          <w:szCs w:val="28"/>
        </w:rPr>
        <w:t xml:space="preserve">: </w:t>
      </w:r>
    </w:p>
    <w:p w:rsidR="002246B1" w:rsidRDefault="002246B1" w:rsidP="002246B1">
      <w:pPr>
        <w:rPr>
          <w:szCs w:val="28"/>
        </w:rPr>
      </w:pPr>
      <w:r w:rsidRPr="00022709">
        <w:rPr>
          <w:rStyle w:val="af2"/>
          <w:szCs w:val="28"/>
        </w:rPr>
        <w:t>выбор</w:t>
      </w:r>
      <w:r w:rsidRPr="00FF46E9">
        <w:rPr>
          <w:rStyle w:val="af2"/>
          <w:szCs w:val="28"/>
        </w:rPr>
        <w:t xml:space="preserve"> - </w:t>
      </w:r>
      <w:r w:rsidRPr="00FF46E9">
        <w:rPr>
          <w:szCs w:val="28"/>
        </w:rPr>
        <w:t>выбор одного варианта из нескольких в зависимости от значения некоторой величины</w:t>
      </w:r>
      <w:r>
        <w:rPr>
          <w:szCs w:val="28"/>
        </w:rPr>
        <w:t xml:space="preserve"> (рис. 1.3, а, б);</w:t>
      </w:r>
      <w:r w:rsidRPr="00FF46E9">
        <w:rPr>
          <w:szCs w:val="28"/>
        </w:rPr>
        <w:t xml:space="preserve"> </w:t>
      </w:r>
    </w:p>
    <w:p w:rsidR="002246B1" w:rsidRPr="00FF46E9" w:rsidRDefault="002246B1" w:rsidP="002246B1">
      <w:r w:rsidRPr="00022709">
        <w:rPr>
          <w:rStyle w:val="af2"/>
          <w:szCs w:val="28"/>
        </w:rPr>
        <w:t>цикл-до</w:t>
      </w:r>
      <w:r w:rsidRPr="00FF46E9">
        <w:rPr>
          <w:rStyle w:val="af2"/>
          <w:szCs w:val="28"/>
        </w:rPr>
        <w:t xml:space="preserve"> - </w:t>
      </w:r>
      <w:r w:rsidRPr="00FF46E9">
        <w:rPr>
          <w:szCs w:val="28"/>
        </w:rPr>
        <w:t>повторение некоторых действий до выполнения заданного условия, проверка которого осуществляется после выполнения действий в цикле</w:t>
      </w:r>
      <w:r>
        <w:rPr>
          <w:szCs w:val="28"/>
        </w:rPr>
        <w:t xml:space="preserve"> (рис. 1.3, в, г);</w:t>
      </w:r>
    </w:p>
    <w:p w:rsidR="002246B1" w:rsidRPr="00FF46E9" w:rsidRDefault="002246B1" w:rsidP="002246B1">
      <w:r w:rsidRPr="00FF46E9">
        <w:rPr>
          <w:rStyle w:val="af2"/>
          <w:i w:val="0"/>
          <w:szCs w:val="28"/>
        </w:rPr>
        <w:t>цикл с заданным числом повторений (</w:t>
      </w:r>
      <w:r w:rsidRPr="00022709">
        <w:rPr>
          <w:rStyle w:val="af2"/>
          <w:szCs w:val="28"/>
        </w:rPr>
        <w:t>счетный цикл</w:t>
      </w:r>
      <w:r w:rsidRPr="00FF46E9">
        <w:rPr>
          <w:rStyle w:val="af2"/>
          <w:i w:val="0"/>
          <w:szCs w:val="28"/>
        </w:rPr>
        <w:t>)</w:t>
      </w:r>
      <w:r w:rsidRPr="00FF46E9">
        <w:rPr>
          <w:rStyle w:val="af2"/>
          <w:szCs w:val="28"/>
        </w:rPr>
        <w:t xml:space="preserve"> </w:t>
      </w:r>
      <w:r>
        <w:rPr>
          <w:rStyle w:val="af2"/>
          <w:szCs w:val="28"/>
        </w:rPr>
        <w:t>–</w:t>
      </w:r>
      <w:r w:rsidRPr="00FF46E9">
        <w:rPr>
          <w:szCs w:val="28"/>
        </w:rPr>
        <w:t xml:space="preserve"> повторение некоторых действий указанное число раз</w:t>
      </w:r>
      <w:r>
        <w:rPr>
          <w:szCs w:val="28"/>
        </w:rPr>
        <w:t xml:space="preserve"> (рис. 1.3, д, е).</w:t>
      </w:r>
      <w:r w:rsidRPr="00FF46E9">
        <w:rPr>
          <w:szCs w:val="28"/>
        </w:rPr>
        <w:t xml:space="preserve">  </w:t>
      </w:r>
    </w:p>
    <w:p w:rsidR="002246B1" w:rsidRDefault="002246B1" w:rsidP="002246B1">
      <w:pPr>
        <w:rPr>
          <w:szCs w:val="28"/>
        </w:rPr>
      </w:pPr>
    </w:p>
    <w:p w:rsidR="002246B1" w:rsidRDefault="002246B1" w:rsidP="002246B1">
      <w:pPr>
        <w:rPr>
          <w:szCs w:val="28"/>
        </w:rPr>
      </w:pPr>
    </w:p>
    <w:p w:rsidR="002246B1" w:rsidRDefault="002246B1" w:rsidP="002246B1">
      <w:pPr>
        <w:rPr>
          <w:szCs w:val="28"/>
        </w:rPr>
      </w:pPr>
    </w:p>
    <w:p w:rsidR="002246B1" w:rsidRDefault="002246B1" w:rsidP="002246B1">
      <w:pPr>
        <w:rPr>
          <w:szCs w:val="28"/>
        </w:rPr>
      </w:pPr>
      <w:r>
        <w:rPr>
          <w:noProof/>
        </w:rPr>
        <w:lastRenderedPageBreak/>
        <w:drawing>
          <wp:inline distT="0" distB="0" distL="0" distR="0">
            <wp:extent cx="5429250" cy="7258050"/>
            <wp:effectExtent l="19050" t="0" r="0" b="0"/>
            <wp:docPr id="315" name="Рисунок 315" descr="Рис.1.3. Дополнительные структуры и их реализация через базовые структуры: выбор (а-б), цикл-до (в-г) и цикл с заданным числом повторений (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Рис.1.3. Дополнительные структуры и их реализация через базовые структуры: выбор (а-б), цикл-до (в-г) и цикл с заданным числом повторений (д-е)"/>
                    <pic:cNvPicPr>
                      <a:picLocks noChangeAspect="1" noChangeArrowheads="1"/>
                    </pic:cNvPicPr>
                  </pic:nvPicPr>
                  <pic:blipFill>
                    <a:blip r:embed="rId204" cstate="print"/>
                    <a:srcRect/>
                    <a:stretch>
                      <a:fillRect/>
                    </a:stretch>
                  </pic:blipFill>
                  <pic:spPr bwMode="auto">
                    <a:xfrm>
                      <a:off x="0" y="0"/>
                      <a:ext cx="5429250" cy="7258050"/>
                    </a:xfrm>
                    <a:prstGeom prst="rect">
                      <a:avLst/>
                    </a:prstGeom>
                    <a:noFill/>
                    <a:ln w="9525">
                      <a:noFill/>
                      <a:miter lim="800000"/>
                      <a:headEnd/>
                      <a:tailEnd/>
                    </a:ln>
                  </pic:spPr>
                </pic:pic>
              </a:graphicData>
            </a:graphic>
          </wp:inline>
        </w:drawing>
      </w:r>
    </w:p>
    <w:p w:rsidR="002246B1" w:rsidRDefault="002246B1" w:rsidP="002246B1">
      <w:pPr>
        <w:rPr>
          <w:szCs w:val="28"/>
        </w:rPr>
      </w:pPr>
    </w:p>
    <w:p w:rsidR="002246B1" w:rsidRDefault="002246B1" w:rsidP="002246B1">
      <w:r>
        <w:t xml:space="preserve">Рисунок 1.3 – Реализация дополнительных алгоритмических структур </w:t>
      </w:r>
    </w:p>
    <w:p w:rsidR="002246B1" w:rsidRDefault="002246B1" w:rsidP="002246B1">
      <w:r>
        <w:t>через базовые структуры</w:t>
      </w:r>
    </w:p>
    <w:p w:rsidR="002246B1" w:rsidRDefault="002246B1" w:rsidP="002246B1">
      <w:pPr>
        <w:rPr>
          <w:szCs w:val="28"/>
        </w:rPr>
      </w:pPr>
    </w:p>
    <w:p w:rsidR="002246B1" w:rsidRDefault="002246B1" w:rsidP="002246B1">
      <w:pPr>
        <w:rPr>
          <w:szCs w:val="28"/>
        </w:rPr>
      </w:pPr>
      <w:r>
        <w:rPr>
          <w:szCs w:val="28"/>
        </w:rPr>
        <w:t>Рассмотрим примеры графического описания алгоритмов различных типов: линейного, разветвляющегося, циклического и комбинированного (рис. 1.4 – 1.7).</w:t>
      </w:r>
    </w:p>
    <w:p w:rsidR="002246B1" w:rsidRPr="004C7DE7" w:rsidRDefault="002246B1" w:rsidP="002246B1">
      <w:pPr>
        <w:rPr>
          <w:szCs w:val="28"/>
        </w:rPr>
      </w:pPr>
      <w:r w:rsidRPr="004C7DE7">
        <w:rPr>
          <w:b/>
          <w:bCs/>
          <w:szCs w:val="28"/>
        </w:rPr>
        <w:t xml:space="preserve">Пример </w:t>
      </w:r>
      <w:r>
        <w:rPr>
          <w:b/>
          <w:bCs/>
          <w:szCs w:val="28"/>
        </w:rPr>
        <w:t>1.2</w:t>
      </w:r>
      <w:r w:rsidRPr="004C7DE7">
        <w:rPr>
          <w:b/>
          <w:bCs/>
          <w:szCs w:val="28"/>
        </w:rPr>
        <w:t>.</w:t>
      </w:r>
      <w:r w:rsidRPr="004C7DE7">
        <w:rPr>
          <w:szCs w:val="28"/>
        </w:rPr>
        <w:t xml:space="preserve"> </w:t>
      </w:r>
      <w:r w:rsidRPr="000C4741">
        <w:rPr>
          <w:szCs w:val="28"/>
        </w:rPr>
        <w:t>Линейный алгоритм</w:t>
      </w:r>
      <w:r>
        <w:rPr>
          <w:szCs w:val="28"/>
        </w:rPr>
        <w:t>.</w:t>
      </w:r>
    </w:p>
    <w:p w:rsidR="002246B1" w:rsidRDefault="002246B1" w:rsidP="002246B1">
      <w:pPr>
        <w:rPr>
          <w:bCs/>
          <w:iCs/>
          <w:szCs w:val="28"/>
        </w:rPr>
      </w:pPr>
      <w:r w:rsidRPr="000C4741">
        <w:rPr>
          <w:bCs/>
          <w:iCs/>
          <w:szCs w:val="28"/>
        </w:rPr>
        <w:t>Алгоритм вычисления значения выражения K=3b+6а</w:t>
      </w:r>
      <w:r>
        <w:rPr>
          <w:bCs/>
          <w:iCs/>
          <w:szCs w:val="28"/>
        </w:rPr>
        <w:t xml:space="preserve"> (рис. 1.4)</w:t>
      </w:r>
      <w:r w:rsidRPr="000C4741">
        <w:rPr>
          <w:bCs/>
          <w:iCs/>
          <w:szCs w:val="28"/>
        </w:rPr>
        <w:t xml:space="preserve"> </w:t>
      </w:r>
      <w:r>
        <w:rPr>
          <w:bCs/>
          <w:iCs/>
          <w:szCs w:val="28"/>
        </w:rPr>
        <w:t>.</w:t>
      </w:r>
    </w:p>
    <w:p w:rsidR="002246B1" w:rsidRDefault="002246B1" w:rsidP="002246B1">
      <w:pPr>
        <w:rPr>
          <w:bCs/>
          <w:iCs/>
          <w:szCs w:val="28"/>
        </w:rPr>
      </w:pPr>
    </w:p>
    <w:p w:rsidR="002246B1" w:rsidRDefault="002246B1" w:rsidP="002246B1">
      <w:pPr>
        <w:rPr>
          <w:bCs/>
          <w:iCs/>
          <w:szCs w:val="28"/>
        </w:rPr>
      </w:pPr>
    </w:p>
    <w:p w:rsidR="002246B1" w:rsidRDefault="002246B1" w:rsidP="002246B1">
      <w:pPr>
        <w:rPr>
          <w:bCs/>
          <w:iCs/>
          <w:sz w:val="20"/>
          <w:szCs w:val="20"/>
        </w:rPr>
      </w:pPr>
      <w:r>
        <w:rPr>
          <w:bCs/>
          <w:iCs/>
          <w:noProof/>
          <w:sz w:val="20"/>
          <w:szCs w:val="20"/>
        </w:rPr>
        <w:drawing>
          <wp:inline distT="0" distB="0" distL="0" distR="0">
            <wp:extent cx="5486400" cy="4286250"/>
            <wp:effectExtent l="19050" t="0" r="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05" cstate="print"/>
                    <a:srcRect/>
                    <a:stretch>
                      <a:fillRect/>
                    </a:stretch>
                  </pic:blipFill>
                  <pic:spPr bwMode="auto">
                    <a:xfrm>
                      <a:off x="0" y="0"/>
                      <a:ext cx="5486400" cy="4286250"/>
                    </a:xfrm>
                    <a:prstGeom prst="rect">
                      <a:avLst/>
                    </a:prstGeom>
                    <a:noFill/>
                    <a:ln w="9525">
                      <a:noFill/>
                      <a:miter lim="800000"/>
                      <a:headEnd/>
                      <a:tailEnd/>
                    </a:ln>
                  </pic:spPr>
                </pic:pic>
              </a:graphicData>
            </a:graphic>
          </wp:inline>
        </w:drawing>
      </w:r>
    </w:p>
    <w:p w:rsidR="002246B1" w:rsidRDefault="002246B1" w:rsidP="002246B1"/>
    <w:p w:rsidR="002246B1" w:rsidRDefault="002246B1" w:rsidP="002246B1">
      <w:r>
        <w:t xml:space="preserve">Рисунок 1.4 – Пример блок-схемы линейного алгоритма  </w:t>
      </w:r>
    </w:p>
    <w:p w:rsidR="002246B1" w:rsidRDefault="002246B1" w:rsidP="002246B1">
      <w:pPr>
        <w:rPr>
          <w:szCs w:val="28"/>
        </w:rPr>
      </w:pPr>
    </w:p>
    <w:p w:rsidR="002246B1" w:rsidRDefault="002246B1" w:rsidP="002246B1">
      <w:pPr>
        <w:rPr>
          <w:szCs w:val="28"/>
        </w:rPr>
      </w:pPr>
    </w:p>
    <w:p w:rsidR="002246B1" w:rsidRDefault="002246B1" w:rsidP="002246B1">
      <w:pPr>
        <w:rPr>
          <w:szCs w:val="28"/>
        </w:rPr>
      </w:pPr>
    </w:p>
    <w:p w:rsidR="002246B1" w:rsidRPr="004C7DE7" w:rsidRDefault="002246B1" w:rsidP="002246B1">
      <w:pPr>
        <w:rPr>
          <w:szCs w:val="28"/>
        </w:rPr>
      </w:pPr>
      <w:r w:rsidRPr="004C7DE7">
        <w:rPr>
          <w:b/>
          <w:bCs/>
          <w:szCs w:val="28"/>
        </w:rPr>
        <w:t xml:space="preserve">Пример </w:t>
      </w:r>
      <w:r>
        <w:rPr>
          <w:b/>
          <w:bCs/>
          <w:szCs w:val="28"/>
        </w:rPr>
        <w:t>1.3</w:t>
      </w:r>
      <w:r w:rsidRPr="004C7DE7">
        <w:rPr>
          <w:b/>
          <w:bCs/>
          <w:szCs w:val="28"/>
        </w:rPr>
        <w:t>.</w:t>
      </w:r>
      <w:r w:rsidRPr="004C7DE7">
        <w:rPr>
          <w:szCs w:val="28"/>
        </w:rPr>
        <w:t xml:space="preserve"> </w:t>
      </w:r>
      <w:r>
        <w:rPr>
          <w:szCs w:val="28"/>
        </w:rPr>
        <w:t>Разветвляющийся</w:t>
      </w:r>
      <w:r w:rsidRPr="000C4741">
        <w:rPr>
          <w:szCs w:val="28"/>
        </w:rPr>
        <w:t xml:space="preserve"> алгоритм</w:t>
      </w:r>
      <w:r>
        <w:rPr>
          <w:szCs w:val="28"/>
        </w:rPr>
        <w:t>.</w:t>
      </w:r>
    </w:p>
    <w:p w:rsidR="002246B1" w:rsidRPr="00E474A5" w:rsidRDefault="002246B1" w:rsidP="002246B1">
      <w:pPr>
        <w:rPr>
          <w:szCs w:val="28"/>
        </w:rPr>
      </w:pPr>
      <w:r w:rsidRPr="00E474A5">
        <w:rPr>
          <w:szCs w:val="28"/>
        </w:rPr>
        <w:t xml:space="preserve">Алгоритм, определяющий, пройдет ли график функции </w:t>
      </w:r>
      <w:r w:rsidRPr="00E474A5">
        <w:rPr>
          <w:szCs w:val="28"/>
          <w:lang w:val="en-US"/>
        </w:rPr>
        <w:t>y</w:t>
      </w:r>
      <w:r w:rsidRPr="00E474A5">
        <w:rPr>
          <w:szCs w:val="28"/>
        </w:rPr>
        <w:t>=3</w:t>
      </w:r>
      <w:r w:rsidRPr="00E474A5">
        <w:rPr>
          <w:szCs w:val="28"/>
          <w:lang w:val="en-US"/>
        </w:rPr>
        <w:t>x</w:t>
      </w:r>
      <w:r w:rsidRPr="00E474A5">
        <w:rPr>
          <w:szCs w:val="28"/>
        </w:rPr>
        <w:t xml:space="preserve">+4 через точку с координатами </w:t>
      </w:r>
      <w:r w:rsidRPr="00E474A5">
        <w:rPr>
          <w:szCs w:val="28"/>
          <w:lang w:val="en-US"/>
        </w:rPr>
        <w:t>x</w:t>
      </w:r>
      <w:r w:rsidRPr="00E474A5">
        <w:rPr>
          <w:szCs w:val="28"/>
        </w:rPr>
        <w:t>1,</w:t>
      </w:r>
      <w:r w:rsidRPr="00E474A5">
        <w:rPr>
          <w:szCs w:val="28"/>
          <w:lang w:val="en-US"/>
        </w:rPr>
        <w:t>y</w:t>
      </w:r>
      <w:r w:rsidRPr="00E474A5">
        <w:rPr>
          <w:szCs w:val="28"/>
        </w:rPr>
        <w:t>1</w:t>
      </w:r>
      <w:r>
        <w:rPr>
          <w:szCs w:val="28"/>
        </w:rPr>
        <w:t xml:space="preserve"> (рис. 1.5).</w:t>
      </w:r>
    </w:p>
    <w:p w:rsidR="002246B1" w:rsidRDefault="002246B1" w:rsidP="002246B1">
      <w:pPr>
        <w:rPr>
          <w:szCs w:val="28"/>
        </w:rPr>
      </w:pPr>
    </w:p>
    <w:p w:rsidR="002246B1" w:rsidRDefault="002246B1" w:rsidP="002246B1">
      <w:pPr>
        <w:rPr>
          <w:szCs w:val="28"/>
        </w:rPr>
      </w:pPr>
    </w:p>
    <w:p w:rsidR="002246B1" w:rsidRDefault="002246B1" w:rsidP="002246B1">
      <w:pPr>
        <w:rPr>
          <w:szCs w:val="28"/>
        </w:rPr>
      </w:pPr>
    </w:p>
    <w:p w:rsidR="002246B1" w:rsidRDefault="000219DD" w:rsidP="002246B1">
      <w:pPr>
        <w:rPr>
          <w:szCs w:val="28"/>
        </w:rPr>
      </w:pPr>
      <w:r>
        <w:rPr>
          <w:noProof/>
          <w:szCs w:val="28"/>
        </w:rPr>
        <w:pict>
          <v:group id="_x0000_s1171" style="position:absolute;left:0;text-align:left;margin-left:22.5pt;margin-top:11.2pt;width:380.25pt;height:370.25pt;z-index:251723776" coordorigin="2048,3977" coordsize="7605,6942">
            <v:shape id="_x0000_s1172" type="#_x0000_t202" style="position:absolute;left:6957;top:6404;width:828;height:439" stroked="f">
              <v:textbox style="mso-next-textbox:#_x0000_s1172">
                <w:txbxContent>
                  <w:p w:rsidR="00617BB6" w:rsidRPr="009E4213" w:rsidRDefault="00617BB6" w:rsidP="002246B1">
                    <w:r w:rsidRPr="009E4213">
                      <w:t>нет</w:t>
                    </w:r>
                  </w:p>
                </w:txbxContent>
              </v:textbox>
            </v:shape>
            <v:shape id="_x0000_s1173" type="#_x0000_t202" style="position:absolute;left:4054;top:6404;width:656;height:439" stroked="f">
              <v:textbox style="mso-next-textbox:#_x0000_s1173">
                <w:txbxContent>
                  <w:p w:rsidR="00617BB6" w:rsidRPr="009E4213" w:rsidRDefault="00617BB6" w:rsidP="002246B1">
                    <w:r w:rsidRPr="009E4213">
                      <w:t>да</w:t>
                    </w:r>
                  </w:p>
                </w:txbxContent>
              </v:textbox>
            </v:shape>
            <v:roundrect id="_x0000_s1174" style="position:absolute;left:5142;top:3977;width:1476;height:753" arcsize="10923f">
              <v:textbox style="mso-next-textbox:#_x0000_s1174">
                <w:txbxContent>
                  <w:p w:rsidR="00617BB6" w:rsidRPr="009E4213" w:rsidRDefault="00617BB6" w:rsidP="002246B1">
                    <w:r w:rsidRPr="009E4213">
                      <w:t>Начало</w:t>
                    </w:r>
                  </w:p>
                </w:txbxContent>
              </v:textbox>
            </v:roundre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175" type="#_x0000_t7" style="position:absolute;left:4564;top:4998;width:2657;height:903">
              <v:textbox style="mso-next-textbox:#_x0000_s1175">
                <w:txbxContent>
                  <w:p w:rsidR="00617BB6" w:rsidRPr="009E4213" w:rsidRDefault="00617BB6" w:rsidP="002246B1">
                    <w:r w:rsidRPr="009E4213">
                      <w:t xml:space="preserve">Ввод </w:t>
                    </w:r>
                    <w:r w:rsidRPr="009E4213">
                      <w:rPr>
                        <w:lang w:val="en-US"/>
                      </w:rPr>
                      <w:t>x1,y1</w:t>
                    </w:r>
                  </w:p>
                </w:txbxContent>
              </v:textbox>
            </v:shape>
            <v:shapetype id="_x0000_t4" coordsize="21600,21600" o:spt="4" path="m10800,l,10800,10800,21600,21600,10800xe">
              <v:stroke joinstyle="miter"/>
              <v:path gradientshapeok="t" o:connecttype="rect" textboxrect="5400,5400,16200,16200"/>
            </v:shapetype>
            <v:shape id="_x0000_s1176" type="#_x0000_t4" style="position:absolute;left:4564;top:6169;width:2579;height:1355">
              <v:textbox style="mso-next-textbox:#_x0000_s1176">
                <w:txbxContent>
                  <w:p w:rsidR="00617BB6" w:rsidRPr="009E4213" w:rsidRDefault="00617BB6" w:rsidP="002246B1">
                    <w:r w:rsidRPr="009E4213">
                      <w:rPr>
                        <w:lang w:val="en-US"/>
                      </w:rPr>
                      <w:t>y1</w:t>
                    </w:r>
                    <w:r w:rsidRPr="009E4213">
                      <w:t>:</w:t>
                    </w:r>
                    <w:r w:rsidRPr="009E4213">
                      <w:rPr>
                        <w:lang w:val="en-US"/>
                      </w:rPr>
                      <w:t>=3</w:t>
                    </w:r>
                    <w:r w:rsidRPr="009E4213">
                      <w:rPr>
                        <w:lang w:val="en-US"/>
                      </w:rPr>
                      <w:sym w:font="Symbol" w:char="F0D7"/>
                    </w:r>
                    <w:r w:rsidRPr="009E4213">
                      <w:rPr>
                        <w:lang w:val="en-US"/>
                      </w:rPr>
                      <w:t>x1+</w:t>
                    </w:r>
                    <w:r w:rsidRPr="009E4213">
                      <w:t>4</w:t>
                    </w:r>
                  </w:p>
                </w:txbxContent>
              </v:textbox>
            </v:shape>
            <v:line id="_x0000_s1177" style="position:absolute" from="7143,6843" to="8432,6843"/>
            <v:line id="_x0000_s1178" style="position:absolute" from="8432,6843" to="8432,7596"/>
            <v:line id="_x0000_s1179" style="position:absolute" from="5859,4730" to="5859,4998"/>
            <v:line id="_x0000_s1180" style="position:absolute" from="5859,5901" to="5859,6169"/>
            <v:line id="_x0000_s1181" style="position:absolute" from="3275,6843" to="4564,6843">
              <v:stroke startarrow="classic"/>
            </v:line>
            <v:line id="_x0000_s1182" style="position:absolute" from="3275,6843" to="3275,7596"/>
            <v:roundrect id="_x0000_s1183" style="position:absolute;left:5395;top:10166;width:1476;height:753" arcsize="10923f">
              <v:textbox style="mso-next-textbox:#_x0000_s1183">
                <w:txbxContent>
                  <w:p w:rsidR="00617BB6" w:rsidRPr="009E4213" w:rsidRDefault="00617BB6" w:rsidP="002246B1">
                    <w:r w:rsidRPr="009E4213">
                      <w:t>Конец</w:t>
                    </w:r>
                  </w:p>
                </w:txbxContent>
              </v:textbox>
            </v:roundrect>
            <v:line id="_x0000_s1184" style="position:absolute" from="3352,8491" to="3352,9412"/>
            <v:line id="_x0000_s1185" style="position:absolute" from="8432,8491" to="8432,9412"/>
            <v:line id="_x0000_s1186" style="position:absolute" from="6121,9412" to="6121,10165"/>
            <v:line id="_x0000_s1187" style="position:absolute" from="3352,9412" to="6121,9412"/>
            <v:line id="_x0000_s1188" style="position:absolute" from="6121,9412" to="8432,9412">
              <v:stroke startarrow="classic"/>
            </v:line>
            <v:shape id="_x0000_s1189" type="#_x0000_t7" style="position:absolute;left:6957;top:7596;width:2696;height:1016">
              <v:textbox style="mso-next-textbox:#_x0000_s1189">
                <w:txbxContent>
                  <w:p w:rsidR="00617BB6" w:rsidRPr="00C401F6" w:rsidRDefault="00617BB6" w:rsidP="002246B1">
                    <w:pPr>
                      <w:ind w:left="-108" w:hanging="42"/>
                      <w:rPr>
                        <w:sz w:val="20"/>
                        <w:szCs w:val="20"/>
                      </w:rPr>
                    </w:pPr>
                    <w:r w:rsidRPr="00C401F6">
                      <w:rPr>
                        <w:sz w:val="20"/>
                        <w:szCs w:val="20"/>
                      </w:rPr>
                      <w:t>Вывод</w:t>
                    </w:r>
                    <w:r w:rsidRPr="00C401F6">
                      <w:rPr>
                        <w:sz w:val="20"/>
                        <w:szCs w:val="20"/>
                        <w:lang w:val="en-US"/>
                      </w:rPr>
                      <w:t>:</w:t>
                    </w:r>
                  </w:p>
                  <w:p w:rsidR="00617BB6" w:rsidRPr="00C401F6" w:rsidRDefault="00617BB6" w:rsidP="002246B1">
                    <w:pPr>
                      <w:ind w:left="-108" w:hanging="42"/>
                      <w:rPr>
                        <w:sz w:val="20"/>
                        <w:szCs w:val="20"/>
                        <w:lang w:val="en-US"/>
                      </w:rPr>
                    </w:pPr>
                    <w:r w:rsidRPr="00C401F6">
                      <w:rPr>
                        <w:sz w:val="20"/>
                        <w:szCs w:val="20"/>
                      </w:rPr>
                      <w:t>Не</w:t>
                    </w:r>
                    <w:r>
                      <w:rPr>
                        <w:sz w:val="20"/>
                        <w:szCs w:val="20"/>
                      </w:rPr>
                      <w:t xml:space="preserve"> </w:t>
                    </w:r>
                    <w:r w:rsidRPr="00C401F6">
                      <w:rPr>
                        <w:sz w:val="20"/>
                        <w:szCs w:val="20"/>
                      </w:rPr>
                      <w:t>принадлежит</w:t>
                    </w:r>
                  </w:p>
                  <w:p w:rsidR="00617BB6" w:rsidRPr="00C401F6" w:rsidRDefault="00617BB6" w:rsidP="002246B1">
                    <w:pPr>
                      <w:ind w:left="-108" w:hanging="42"/>
                      <w:rPr>
                        <w:sz w:val="20"/>
                        <w:szCs w:val="20"/>
                        <w:lang w:val="en-US"/>
                      </w:rPr>
                    </w:pPr>
                  </w:p>
                  <w:p w:rsidR="00617BB6" w:rsidRPr="00C401F6" w:rsidRDefault="00617BB6" w:rsidP="002246B1">
                    <w:pPr>
                      <w:ind w:left="-108" w:hanging="42"/>
                      <w:rPr>
                        <w:sz w:val="20"/>
                        <w:szCs w:val="20"/>
                        <w:lang w:val="en-US"/>
                      </w:rPr>
                    </w:pPr>
                  </w:p>
                </w:txbxContent>
              </v:textbox>
            </v:shape>
            <v:shape id="_x0000_s1190" type="#_x0000_t7" style="position:absolute;left:2048;top:7596;width:2662;height:1016">
              <v:textbox style="mso-next-textbox:#_x0000_s1190">
                <w:txbxContent>
                  <w:p w:rsidR="00617BB6" w:rsidRPr="00C401F6" w:rsidRDefault="00617BB6" w:rsidP="002246B1">
                    <w:pPr>
                      <w:jc w:val="left"/>
                      <w:rPr>
                        <w:sz w:val="20"/>
                        <w:szCs w:val="20"/>
                        <w:lang w:val="en-US"/>
                      </w:rPr>
                    </w:pPr>
                    <w:r w:rsidRPr="00C401F6">
                      <w:rPr>
                        <w:sz w:val="20"/>
                        <w:szCs w:val="20"/>
                      </w:rPr>
                      <w:t>Вывод</w:t>
                    </w:r>
                    <w:r w:rsidRPr="00C401F6">
                      <w:rPr>
                        <w:sz w:val="20"/>
                        <w:szCs w:val="20"/>
                        <w:lang w:val="en-US"/>
                      </w:rPr>
                      <w:t>:</w:t>
                    </w:r>
                  </w:p>
                  <w:p w:rsidR="00617BB6" w:rsidRPr="00C401F6" w:rsidRDefault="00617BB6" w:rsidP="002246B1">
                    <w:pPr>
                      <w:ind w:hanging="138"/>
                      <w:jc w:val="left"/>
                      <w:rPr>
                        <w:sz w:val="20"/>
                        <w:szCs w:val="20"/>
                      </w:rPr>
                    </w:pPr>
                    <w:r w:rsidRPr="00C401F6">
                      <w:rPr>
                        <w:sz w:val="20"/>
                        <w:szCs w:val="20"/>
                      </w:rPr>
                      <w:t>Принадлежит</w:t>
                    </w:r>
                  </w:p>
                  <w:p w:rsidR="00617BB6" w:rsidRPr="00C401F6" w:rsidRDefault="00617BB6" w:rsidP="002246B1">
                    <w:pPr>
                      <w:jc w:val="left"/>
                      <w:rPr>
                        <w:sz w:val="20"/>
                        <w:szCs w:val="20"/>
                        <w:lang w:val="en-US"/>
                      </w:rPr>
                    </w:pPr>
                  </w:p>
                  <w:p w:rsidR="00617BB6" w:rsidRPr="00C401F6" w:rsidRDefault="00617BB6" w:rsidP="002246B1">
                    <w:pPr>
                      <w:jc w:val="left"/>
                      <w:rPr>
                        <w:sz w:val="20"/>
                        <w:szCs w:val="20"/>
                        <w:lang w:val="en-US"/>
                      </w:rPr>
                    </w:pPr>
                  </w:p>
                </w:txbxContent>
              </v:textbox>
            </v:shape>
          </v:group>
        </w:pict>
      </w:r>
    </w:p>
    <w:p w:rsidR="002246B1" w:rsidRDefault="002246B1" w:rsidP="002246B1">
      <w:pPr>
        <w:rPr>
          <w:szCs w:val="28"/>
        </w:rPr>
      </w:pPr>
    </w:p>
    <w:p w:rsidR="002246B1" w:rsidRDefault="002246B1" w:rsidP="002246B1">
      <w:pPr>
        <w:rPr>
          <w:szCs w:val="28"/>
        </w:rPr>
      </w:pPr>
    </w:p>
    <w:p w:rsidR="002246B1" w:rsidRDefault="002246B1" w:rsidP="002246B1">
      <w:pPr>
        <w:rPr>
          <w:szCs w:val="28"/>
        </w:rPr>
      </w:pPr>
    </w:p>
    <w:p w:rsidR="002246B1" w:rsidRDefault="002246B1" w:rsidP="002246B1">
      <w:pPr>
        <w:rPr>
          <w:szCs w:val="28"/>
        </w:rPr>
      </w:pPr>
    </w:p>
    <w:p w:rsidR="002246B1" w:rsidRDefault="002246B1" w:rsidP="002246B1">
      <w:pPr>
        <w:rPr>
          <w:szCs w:val="28"/>
        </w:rPr>
      </w:pPr>
    </w:p>
    <w:p w:rsidR="002246B1" w:rsidRDefault="002246B1" w:rsidP="002246B1">
      <w:pPr>
        <w:rPr>
          <w:szCs w:val="28"/>
        </w:rPr>
      </w:pPr>
    </w:p>
    <w:p w:rsidR="002246B1" w:rsidRDefault="002246B1" w:rsidP="002246B1">
      <w:pPr>
        <w:rPr>
          <w:szCs w:val="28"/>
        </w:rPr>
      </w:pPr>
    </w:p>
    <w:p w:rsidR="002246B1" w:rsidRDefault="002246B1" w:rsidP="002246B1">
      <w:pPr>
        <w:rPr>
          <w:szCs w:val="28"/>
        </w:rPr>
      </w:pPr>
    </w:p>
    <w:p w:rsidR="002246B1" w:rsidRDefault="002246B1" w:rsidP="002246B1">
      <w:pPr>
        <w:rPr>
          <w:szCs w:val="28"/>
        </w:rPr>
      </w:pPr>
    </w:p>
    <w:p w:rsidR="002246B1" w:rsidRDefault="002246B1" w:rsidP="002246B1">
      <w:pPr>
        <w:rPr>
          <w:szCs w:val="28"/>
        </w:rPr>
      </w:pPr>
    </w:p>
    <w:p w:rsidR="002246B1" w:rsidRDefault="002246B1" w:rsidP="002246B1">
      <w:pPr>
        <w:rPr>
          <w:szCs w:val="28"/>
        </w:rPr>
      </w:pPr>
    </w:p>
    <w:p w:rsidR="002246B1" w:rsidRDefault="002246B1" w:rsidP="002246B1">
      <w:pPr>
        <w:rPr>
          <w:szCs w:val="28"/>
        </w:rPr>
      </w:pPr>
    </w:p>
    <w:p w:rsidR="002246B1" w:rsidRDefault="002246B1" w:rsidP="002246B1">
      <w:r>
        <w:t xml:space="preserve">Рисунок 1.5 – Пример блок-схемы разветвляющегося алгоритма  </w:t>
      </w:r>
    </w:p>
    <w:p w:rsidR="002246B1" w:rsidRDefault="002246B1" w:rsidP="002246B1">
      <w:pPr>
        <w:rPr>
          <w:szCs w:val="28"/>
        </w:rPr>
      </w:pPr>
    </w:p>
    <w:p w:rsidR="002246B1" w:rsidRDefault="002246B1" w:rsidP="002246B1">
      <w:pPr>
        <w:rPr>
          <w:szCs w:val="28"/>
        </w:rPr>
      </w:pPr>
    </w:p>
    <w:p w:rsidR="002246B1" w:rsidRPr="004C7DE7" w:rsidRDefault="002246B1" w:rsidP="002246B1">
      <w:pPr>
        <w:rPr>
          <w:szCs w:val="28"/>
        </w:rPr>
      </w:pPr>
      <w:r w:rsidRPr="004C7DE7">
        <w:rPr>
          <w:b/>
          <w:bCs/>
          <w:szCs w:val="28"/>
        </w:rPr>
        <w:t xml:space="preserve">Пример </w:t>
      </w:r>
      <w:r>
        <w:rPr>
          <w:b/>
          <w:bCs/>
          <w:szCs w:val="28"/>
        </w:rPr>
        <w:t>1.4</w:t>
      </w:r>
      <w:r w:rsidRPr="004C7DE7">
        <w:rPr>
          <w:b/>
          <w:bCs/>
          <w:szCs w:val="28"/>
        </w:rPr>
        <w:t>.</w:t>
      </w:r>
      <w:r w:rsidRPr="004C7DE7">
        <w:rPr>
          <w:szCs w:val="28"/>
        </w:rPr>
        <w:t xml:space="preserve"> </w:t>
      </w:r>
      <w:r>
        <w:rPr>
          <w:szCs w:val="28"/>
        </w:rPr>
        <w:t>Циклический</w:t>
      </w:r>
      <w:r w:rsidRPr="000C4741">
        <w:rPr>
          <w:szCs w:val="28"/>
        </w:rPr>
        <w:t xml:space="preserve"> алгоритм</w:t>
      </w:r>
      <w:r>
        <w:rPr>
          <w:szCs w:val="28"/>
        </w:rPr>
        <w:t>.</w:t>
      </w:r>
    </w:p>
    <w:p w:rsidR="002246B1" w:rsidRPr="00BD71B9" w:rsidRDefault="002246B1" w:rsidP="002246B1">
      <w:pPr>
        <w:rPr>
          <w:szCs w:val="28"/>
        </w:rPr>
      </w:pPr>
      <w:r w:rsidRPr="00BD71B9">
        <w:rPr>
          <w:szCs w:val="28"/>
        </w:rPr>
        <w:t xml:space="preserve">Алгоритм, определяющий факториал натурального числа </w:t>
      </w:r>
      <w:r w:rsidRPr="00BD71B9">
        <w:rPr>
          <w:szCs w:val="28"/>
          <w:lang w:val="en-US"/>
        </w:rPr>
        <w:t>n</w:t>
      </w:r>
      <w:r>
        <w:rPr>
          <w:szCs w:val="28"/>
        </w:rPr>
        <w:t xml:space="preserve"> (рис. 1.6):</w:t>
      </w:r>
    </w:p>
    <w:p w:rsidR="002246B1" w:rsidRPr="00BD71B9" w:rsidRDefault="002246B1" w:rsidP="002246B1">
      <w:pPr>
        <w:rPr>
          <w:b/>
          <w:szCs w:val="28"/>
        </w:rPr>
      </w:pPr>
      <w:r w:rsidRPr="00BD71B9">
        <w:rPr>
          <w:b/>
          <w:szCs w:val="28"/>
          <w:lang w:val="en-US"/>
        </w:rPr>
        <w:t>n</w:t>
      </w:r>
      <w:r w:rsidRPr="00BD71B9">
        <w:rPr>
          <w:b/>
          <w:szCs w:val="28"/>
        </w:rPr>
        <w:t>! = 1*2*3*….*(</w:t>
      </w:r>
      <w:r w:rsidRPr="00BD71B9">
        <w:rPr>
          <w:b/>
          <w:szCs w:val="28"/>
          <w:lang w:val="en-US"/>
        </w:rPr>
        <w:t>n</w:t>
      </w:r>
      <w:r w:rsidRPr="00BD71B9">
        <w:rPr>
          <w:b/>
          <w:szCs w:val="28"/>
        </w:rPr>
        <w:t>-1)*</w:t>
      </w:r>
      <w:r w:rsidRPr="00BD71B9">
        <w:rPr>
          <w:b/>
          <w:szCs w:val="28"/>
          <w:lang w:val="en-US"/>
        </w:rPr>
        <w:t>n</w:t>
      </w:r>
    </w:p>
    <w:p w:rsidR="002246B1" w:rsidRPr="00BD71B9" w:rsidRDefault="002246B1" w:rsidP="002246B1">
      <w:pPr>
        <w:rPr>
          <w:szCs w:val="28"/>
        </w:rPr>
      </w:pPr>
      <w:r w:rsidRPr="00BD71B9">
        <w:rPr>
          <w:szCs w:val="28"/>
        </w:rPr>
        <w:t>0!=1</w:t>
      </w:r>
    </w:p>
    <w:p w:rsidR="002246B1" w:rsidRPr="00BD71B9" w:rsidRDefault="002246B1" w:rsidP="002246B1">
      <w:pPr>
        <w:rPr>
          <w:szCs w:val="28"/>
        </w:rPr>
      </w:pPr>
      <w:r w:rsidRPr="00BD71B9">
        <w:rPr>
          <w:szCs w:val="28"/>
        </w:rPr>
        <w:t>5!=1*2*3*4*5=120</w:t>
      </w:r>
    </w:p>
    <w:p w:rsidR="002246B1" w:rsidRDefault="000219DD" w:rsidP="002246B1">
      <w:pPr>
        <w:rPr>
          <w:sz w:val="32"/>
          <w:szCs w:val="32"/>
        </w:rPr>
      </w:pPr>
      <w:r w:rsidRPr="000219DD">
        <w:rPr>
          <w:noProof/>
          <w:sz w:val="28"/>
          <w:szCs w:val="28"/>
        </w:rPr>
        <w:pict>
          <v:group id="_x0000_s1191" style="position:absolute;left:0;text-align:left;margin-left:155.4pt;margin-top:13.5pt;width:139.5pt;height:428.4pt;z-index:251724800" coordorigin="4574,1404" coordsize="3432,10908">
            <v:shape id="_x0000_s1192" type="#_x0000_t202" style="position:absolute;left:6968;top:8682;width:1038;height:480" stroked="f">
              <v:textbox style="mso-next-textbox:#_x0000_s1192">
                <w:txbxContent>
                  <w:p w:rsidR="00617BB6" w:rsidRPr="005B1836" w:rsidRDefault="00617BB6" w:rsidP="002246B1">
                    <w:pPr>
                      <w:jc w:val="center"/>
                    </w:pPr>
                    <w:r w:rsidRPr="00F754D9">
                      <w:rPr>
                        <w:sz w:val="22"/>
                      </w:rPr>
                      <w:t>Да</w:t>
                    </w:r>
                  </w:p>
                </w:txbxContent>
              </v:textbox>
            </v:shape>
            <v:shape id="_x0000_s1193" type="#_x0000_t202" style="position:absolute;left:6044;top:9637;width:1038;height:480" stroked="f">
              <v:textbox style="mso-next-textbox:#_x0000_s1193">
                <w:txbxContent>
                  <w:p w:rsidR="00617BB6" w:rsidRPr="005B1836" w:rsidRDefault="00617BB6" w:rsidP="002246B1">
                    <w:pPr>
                      <w:jc w:val="center"/>
                    </w:pPr>
                    <w:r w:rsidRPr="00F754D9">
                      <w:rPr>
                        <w:sz w:val="22"/>
                      </w:rPr>
                      <w:t>Нет</w:t>
                    </w:r>
                  </w:p>
                </w:txbxContent>
              </v:textbox>
            </v:shape>
            <v:roundrect id="_x0000_s1194" style="position:absolute;left:4730;top:1404;width:2238;height:798" arcsize="10923f">
              <v:textbox style="mso-next-textbox:#_x0000_s1194">
                <w:txbxContent>
                  <w:p w:rsidR="00617BB6" w:rsidRPr="005B1836" w:rsidRDefault="00617BB6" w:rsidP="002246B1">
                    <w:pPr>
                      <w:jc w:val="center"/>
                    </w:pPr>
                    <w:r w:rsidRPr="005B1836">
                      <w:t>Начало</w:t>
                    </w:r>
                  </w:p>
                </w:txbxContent>
              </v:textbox>
            </v:roundrect>
            <v:shape id="_x0000_s1195" type="#_x0000_t7" style="position:absolute;left:4574;top:2532;width:2394;height:918">
              <v:textbox style="mso-next-textbox:#_x0000_s1195">
                <w:txbxContent>
                  <w:p w:rsidR="00617BB6" w:rsidRPr="005B1836" w:rsidRDefault="00617BB6" w:rsidP="002246B1">
                    <w:pPr>
                      <w:jc w:val="center"/>
                    </w:pPr>
                    <w:r w:rsidRPr="005B1836">
                      <w:t xml:space="preserve">Ввод </w:t>
                    </w:r>
                    <w:r w:rsidRPr="005B1836">
                      <w:rPr>
                        <w:lang w:val="en-US"/>
                      </w:rPr>
                      <w:t>n</w:t>
                    </w:r>
                  </w:p>
                </w:txbxContent>
              </v:textbox>
            </v:shape>
            <v:rect id="_x0000_s1196" style="position:absolute;left:4940;top:3821;width:1950;height:918">
              <v:textbox style="mso-next-textbox:#_x0000_s1196">
                <w:txbxContent>
                  <w:p w:rsidR="00617BB6" w:rsidRPr="005B1836" w:rsidRDefault="00617BB6" w:rsidP="002246B1">
                    <w:pPr>
                      <w:jc w:val="center"/>
                      <w:rPr>
                        <w:lang w:val="en-US"/>
                      </w:rPr>
                    </w:pPr>
                    <w:r w:rsidRPr="005B1836">
                      <w:rPr>
                        <w:lang w:val="en-US"/>
                      </w:rPr>
                      <w:t>F</w:t>
                    </w:r>
                    <w:r w:rsidRPr="005B1836">
                      <w:t>:</w:t>
                    </w:r>
                    <w:r w:rsidRPr="005B1836">
                      <w:rPr>
                        <w:lang w:val="en-US"/>
                      </w:rPr>
                      <w:t>=1</w:t>
                    </w:r>
                  </w:p>
                </w:txbxContent>
              </v:textbox>
            </v:rect>
            <v:rect id="_x0000_s1197" style="position:absolute;left:5018;top:6371;width:1950;height:750">
              <v:textbox style="mso-next-textbox:#_x0000_s1197">
                <w:txbxContent>
                  <w:p w:rsidR="00617BB6" w:rsidRPr="005B1836" w:rsidRDefault="00617BB6" w:rsidP="002246B1">
                    <w:pPr>
                      <w:jc w:val="center"/>
                      <w:rPr>
                        <w:lang w:val="en-US"/>
                      </w:rPr>
                    </w:pPr>
                    <w:r w:rsidRPr="005B1836">
                      <w:rPr>
                        <w:lang w:val="en-US"/>
                      </w:rPr>
                      <w:t xml:space="preserve">F </w:t>
                    </w:r>
                    <w:r w:rsidRPr="005B1836">
                      <w:t>:</w:t>
                    </w:r>
                    <w:r w:rsidRPr="005B1836">
                      <w:rPr>
                        <w:lang w:val="en-US"/>
                      </w:rPr>
                      <w:t>= F*I</w:t>
                    </w:r>
                  </w:p>
                </w:txbxContent>
              </v:textbox>
            </v:rect>
            <v:shape id="_x0000_s1198" type="#_x0000_t4" style="position:absolute;left:4940;top:8652;width:2154;height:1080">
              <v:textbox style="mso-next-textbox:#_x0000_s1198">
                <w:txbxContent>
                  <w:p w:rsidR="00617BB6" w:rsidRPr="005B1836" w:rsidRDefault="00617BB6" w:rsidP="002246B1">
                    <w:pPr>
                      <w:jc w:val="center"/>
                      <w:rPr>
                        <w:lang w:val="en-US"/>
                      </w:rPr>
                    </w:pPr>
                    <w:r w:rsidRPr="005B1836">
                      <w:rPr>
                        <w:lang w:val="en-US"/>
                      </w:rPr>
                      <w:t>I &lt;= n</w:t>
                    </w:r>
                  </w:p>
                </w:txbxContent>
              </v:textbox>
            </v:shape>
            <v:line id="_x0000_s1199" style="position:absolute" from="5888,2202" to="5888,2532"/>
            <v:line id="_x0000_s1200" style="position:absolute" from="5888,3450" to="5888,3821"/>
            <v:line id="_x0000_s1201" style="position:absolute" from="6044,8267" to="6044,8627"/>
            <v:line id="_x0000_s1202" style="position:absolute" from="5966,9732" to="5966,10117"/>
            <v:line id="_x0000_s1203" style="position:absolute;flip:x" from="5966,6204" to="7946,6204">
              <v:stroke endarrow="block"/>
            </v:line>
            <v:line id="_x0000_s1204" style="position:absolute" from="7094,9162" to="7946,9162"/>
            <v:line id="_x0000_s1205" style="position:absolute;flip:y" from="7946,6204" to="7946,9162"/>
            <v:rect id="_x0000_s1206" style="position:absolute;left:5018;top:5082;width:1950;height:918">
              <v:textbox style="mso-next-textbox:#_x0000_s1206">
                <w:txbxContent>
                  <w:p w:rsidR="00617BB6" w:rsidRPr="005B1836" w:rsidRDefault="00617BB6" w:rsidP="002246B1">
                    <w:pPr>
                      <w:jc w:val="center"/>
                      <w:rPr>
                        <w:lang w:val="en-US"/>
                      </w:rPr>
                    </w:pPr>
                    <w:r w:rsidRPr="005B1836">
                      <w:rPr>
                        <w:lang w:val="en-US"/>
                      </w:rPr>
                      <w:t>I</w:t>
                    </w:r>
                    <w:r w:rsidRPr="005B1836">
                      <w:t>:</w:t>
                    </w:r>
                    <w:r w:rsidRPr="005B1836">
                      <w:rPr>
                        <w:lang w:val="en-US"/>
                      </w:rPr>
                      <w:t>=1</w:t>
                    </w:r>
                  </w:p>
                </w:txbxContent>
              </v:textbox>
            </v:rect>
            <v:line id="_x0000_s1207" style="position:absolute" from="5966,4795" to="5966,5082"/>
            <v:line id="_x0000_s1208" style="position:absolute" from="5966,6000" to="5966,6371"/>
            <v:rect id="_x0000_s1209" style="position:absolute;left:5018;top:7517;width:1950;height:750">
              <v:textbox style="mso-next-textbox:#_x0000_s1209">
                <w:txbxContent>
                  <w:p w:rsidR="00617BB6" w:rsidRPr="005B1836" w:rsidRDefault="00617BB6" w:rsidP="002246B1">
                    <w:pPr>
                      <w:jc w:val="center"/>
                      <w:rPr>
                        <w:lang w:val="en-US"/>
                      </w:rPr>
                    </w:pPr>
                    <w:r w:rsidRPr="005B1836">
                      <w:rPr>
                        <w:lang w:val="en-US"/>
                      </w:rPr>
                      <w:t xml:space="preserve">I </w:t>
                    </w:r>
                    <w:r w:rsidRPr="005B1836">
                      <w:t>:</w:t>
                    </w:r>
                    <w:r w:rsidRPr="005B1836">
                      <w:rPr>
                        <w:lang w:val="en-US"/>
                      </w:rPr>
                      <w:t>= I+1</w:t>
                    </w:r>
                  </w:p>
                </w:txbxContent>
              </v:textbox>
            </v:rect>
            <v:line id="_x0000_s1210" style="position:absolute" from="5966,7146" to="5966,7517"/>
            <v:shape id="_x0000_s1211" type="#_x0000_t7" style="position:absolute;left:4730;top:10117;width:2544;height:995">
              <v:textbox style="mso-next-textbox:#_x0000_s1211">
                <w:txbxContent>
                  <w:p w:rsidR="00617BB6" w:rsidRPr="005B1836" w:rsidRDefault="00617BB6" w:rsidP="002246B1">
                    <w:pPr>
                      <w:jc w:val="center"/>
                      <w:rPr>
                        <w:lang w:val="en-US"/>
                      </w:rPr>
                    </w:pPr>
                    <w:r w:rsidRPr="005B1836">
                      <w:t xml:space="preserve">Вывод </w:t>
                    </w:r>
                    <w:r w:rsidRPr="005B1836">
                      <w:rPr>
                        <w:lang w:val="en-US"/>
                      </w:rPr>
                      <w:t>F</w:t>
                    </w:r>
                  </w:p>
                </w:txbxContent>
              </v:textbox>
            </v:shape>
            <v:roundrect id="_x0000_s1212" style="position:absolute;left:4940;top:11514;width:2238;height:798" arcsize="10923f">
              <v:textbox style="mso-next-textbox:#_x0000_s1212">
                <w:txbxContent>
                  <w:p w:rsidR="00617BB6" w:rsidRPr="005B1836" w:rsidRDefault="00617BB6" w:rsidP="002246B1">
                    <w:pPr>
                      <w:jc w:val="center"/>
                    </w:pPr>
                    <w:r w:rsidRPr="005B1836">
                      <w:t>Конец</w:t>
                    </w:r>
                  </w:p>
                </w:txbxContent>
              </v:textbox>
            </v:roundrect>
            <v:line id="_x0000_s1213" style="position:absolute" from="5966,11112" to="5966,11497"/>
          </v:group>
        </w:pict>
      </w:r>
    </w:p>
    <w:p w:rsidR="002246B1" w:rsidRDefault="002246B1" w:rsidP="002246B1">
      <w:pPr>
        <w:rPr>
          <w:sz w:val="32"/>
          <w:szCs w:val="32"/>
        </w:rPr>
      </w:pPr>
    </w:p>
    <w:p w:rsidR="002246B1" w:rsidRDefault="002246B1" w:rsidP="002246B1">
      <w:pPr>
        <w:rPr>
          <w:sz w:val="32"/>
          <w:szCs w:val="32"/>
        </w:rPr>
      </w:pPr>
    </w:p>
    <w:p w:rsidR="002246B1" w:rsidRDefault="002246B1" w:rsidP="002246B1">
      <w:pPr>
        <w:rPr>
          <w:sz w:val="32"/>
          <w:szCs w:val="32"/>
        </w:rPr>
      </w:pPr>
    </w:p>
    <w:p w:rsidR="002246B1" w:rsidRDefault="002246B1" w:rsidP="002246B1">
      <w:pPr>
        <w:rPr>
          <w:sz w:val="32"/>
          <w:szCs w:val="32"/>
        </w:rPr>
      </w:pPr>
    </w:p>
    <w:p w:rsidR="002246B1" w:rsidRDefault="002246B1" w:rsidP="002246B1">
      <w:pPr>
        <w:rPr>
          <w:sz w:val="32"/>
          <w:szCs w:val="32"/>
        </w:rPr>
      </w:pPr>
    </w:p>
    <w:p w:rsidR="002246B1" w:rsidRDefault="002246B1" w:rsidP="002246B1">
      <w:pPr>
        <w:rPr>
          <w:sz w:val="32"/>
          <w:szCs w:val="32"/>
        </w:rPr>
      </w:pPr>
    </w:p>
    <w:p w:rsidR="002246B1" w:rsidRDefault="002246B1" w:rsidP="002246B1">
      <w:pPr>
        <w:rPr>
          <w:sz w:val="32"/>
          <w:szCs w:val="32"/>
        </w:rPr>
      </w:pPr>
    </w:p>
    <w:p w:rsidR="002246B1" w:rsidRDefault="002246B1" w:rsidP="002246B1">
      <w:pPr>
        <w:rPr>
          <w:sz w:val="32"/>
          <w:szCs w:val="32"/>
        </w:rPr>
      </w:pPr>
    </w:p>
    <w:p w:rsidR="002246B1" w:rsidRPr="00BD71B9" w:rsidRDefault="002246B1" w:rsidP="002246B1">
      <w:pPr>
        <w:rPr>
          <w:sz w:val="32"/>
          <w:szCs w:val="32"/>
        </w:rPr>
      </w:pPr>
    </w:p>
    <w:p w:rsidR="002246B1" w:rsidRDefault="002246B1" w:rsidP="002246B1">
      <w:pPr>
        <w:rPr>
          <w:szCs w:val="28"/>
        </w:rPr>
      </w:pPr>
    </w:p>
    <w:p w:rsidR="002246B1" w:rsidRDefault="002246B1" w:rsidP="002246B1"/>
    <w:p w:rsidR="002246B1" w:rsidRDefault="002246B1" w:rsidP="002246B1"/>
    <w:p w:rsidR="002246B1" w:rsidRDefault="002246B1" w:rsidP="002246B1">
      <w:r>
        <w:t xml:space="preserve">Рисунок 1.6 – Пример блок-схемы циклического алгоритма  </w:t>
      </w:r>
    </w:p>
    <w:p w:rsidR="002246B1" w:rsidRDefault="002246B1" w:rsidP="002246B1"/>
    <w:p w:rsidR="002246B1" w:rsidRPr="004C7DE7" w:rsidRDefault="002246B1" w:rsidP="002246B1">
      <w:pPr>
        <w:rPr>
          <w:szCs w:val="28"/>
        </w:rPr>
      </w:pPr>
      <w:r w:rsidRPr="004C7DE7">
        <w:rPr>
          <w:b/>
          <w:bCs/>
          <w:szCs w:val="28"/>
        </w:rPr>
        <w:t xml:space="preserve">Пример </w:t>
      </w:r>
      <w:r>
        <w:rPr>
          <w:b/>
          <w:bCs/>
          <w:szCs w:val="28"/>
        </w:rPr>
        <w:t>1.5</w:t>
      </w:r>
      <w:r w:rsidRPr="004C7DE7">
        <w:rPr>
          <w:b/>
          <w:bCs/>
          <w:szCs w:val="28"/>
        </w:rPr>
        <w:t>.</w:t>
      </w:r>
      <w:r w:rsidRPr="004C7DE7">
        <w:rPr>
          <w:szCs w:val="28"/>
        </w:rPr>
        <w:t xml:space="preserve"> </w:t>
      </w:r>
      <w:r>
        <w:rPr>
          <w:szCs w:val="28"/>
        </w:rPr>
        <w:t>Комбинированный</w:t>
      </w:r>
      <w:r w:rsidRPr="000C4741">
        <w:rPr>
          <w:szCs w:val="28"/>
        </w:rPr>
        <w:t xml:space="preserve"> алгоритм</w:t>
      </w:r>
      <w:r>
        <w:rPr>
          <w:szCs w:val="28"/>
        </w:rPr>
        <w:t>.</w:t>
      </w:r>
    </w:p>
    <w:p w:rsidR="002246B1" w:rsidRPr="0047654F" w:rsidRDefault="002246B1" w:rsidP="002246B1">
      <w:pPr>
        <w:rPr>
          <w:szCs w:val="28"/>
        </w:rPr>
      </w:pPr>
      <w:r>
        <w:rPr>
          <w:szCs w:val="28"/>
        </w:rPr>
        <w:t>Необходимо о</w:t>
      </w:r>
      <w:r w:rsidRPr="0047654F">
        <w:rPr>
          <w:szCs w:val="28"/>
        </w:rPr>
        <w:t>пределить наибольший общий делитель двух натуральных чисел А и В</w:t>
      </w:r>
      <w:r>
        <w:rPr>
          <w:szCs w:val="28"/>
        </w:rPr>
        <w:t xml:space="preserve">. </w:t>
      </w:r>
    </w:p>
    <w:p w:rsidR="002246B1" w:rsidRDefault="002246B1" w:rsidP="002246B1">
      <w:pPr>
        <w:rPr>
          <w:szCs w:val="28"/>
        </w:rPr>
      </w:pPr>
      <w:r>
        <w:rPr>
          <w:szCs w:val="28"/>
        </w:rPr>
        <w:t>Для решения поставленной задачи используем а</w:t>
      </w:r>
      <w:r w:rsidRPr="0047654F">
        <w:rPr>
          <w:szCs w:val="28"/>
        </w:rPr>
        <w:t>лгоритм Евклида</w:t>
      </w:r>
      <w:r>
        <w:rPr>
          <w:szCs w:val="28"/>
        </w:rPr>
        <w:t>, который</w:t>
      </w:r>
      <w:r w:rsidRPr="0047654F">
        <w:rPr>
          <w:szCs w:val="28"/>
        </w:rPr>
        <w:t xml:space="preserve"> заключается в последовательной</w:t>
      </w:r>
      <w:bookmarkStart w:id="52" w:name="19"/>
      <w:bookmarkEnd w:id="52"/>
      <w:r w:rsidRPr="0047654F">
        <w:rPr>
          <w:szCs w:val="28"/>
        </w:rPr>
        <w:t xml:space="preserve"> замене большего из чисел на разность большего и меньшего, пока числа не станут равны</w:t>
      </w:r>
      <w:r>
        <w:rPr>
          <w:szCs w:val="28"/>
        </w:rPr>
        <w:t>.</w:t>
      </w:r>
      <w:r w:rsidRPr="0047654F">
        <w:rPr>
          <w:szCs w:val="28"/>
        </w:rPr>
        <w:t xml:space="preserve"> </w:t>
      </w:r>
      <w:r>
        <w:rPr>
          <w:szCs w:val="28"/>
        </w:rPr>
        <w:t xml:space="preserve">Рассмотрим данный алгоритм на двух примерах. </w:t>
      </w:r>
    </w:p>
    <w:p w:rsidR="002246B1" w:rsidRDefault="002246B1" w:rsidP="002246B1">
      <w:pPr>
        <w:rPr>
          <w:szCs w:val="28"/>
        </w:rPr>
      </w:pPr>
      <w:r>
        <w:rPr>
          <w:szCs w:val="28"/>
        </w:rPr>
        <w:t xml:space="preserve">Пример (а): А=225, В=125. Применяя алгоритм Евклида, получаем  для А и В </w:t>
      </w:r>
      <w:r w:rsidRPr="0047654F">
        <w:rPr>
          <w:szCs w:val="28"/>
        </w:rPr>
        <w:t>наибольший общий делитель</w:t>
      </w:r>
      <w:r>
        <w:rPr>
          <w:szCs w:val="28"/>
        </w:rPr>
        <w:t xml:space="preserve">, равный 25. </w:t>
      </w:r>
    </w:p>
    <w:p w:rsidR="002246B1" w:rsidRPr="0047654F" w:rsidRDefault="002246B1" w:rsidP="002246B1">
      <w:pPr>
        <w:rPr>
          <w:szCs w:val="28"/>
        </w:rPr>
      </w:pPr>
      <w:r>
        <w:rPr>
          <w:szCs w:val="28"/>
        </w:rPr>
        <w:t xml:space="preserve">Пример (б): А=13, В=4. В этом случае </w:t>
      </w:r>
      <w:r w:rsidRPr="0047654F">
        <w:rPr>
          <w:szCs w:val="28"/>
        </w:rPr>
        <w:t>наибольший общий делитель</w:t>
      </w:r>
      <w:r w:rsidRPr="00E96DE4">
        <w:rPr>
          <w:szCs w:val="28"/>
        </w:rPr>
        <w:t xml:space="preserve"> </w:t>
      </w:r>
      <w:r>
        <w:rPr>
          <w:szCs w:val="28"/>
        </w:rPr>
        <w:t>А и В равен 1.</w:t>
      </w:r>
    </w:p>
    <w:p w:rsidR="002246B1" w:rsidRPr="009E1014" w:rsidRDefault="002246B1" w:rsidP="002246B1">
      <w:pPr>
        <w:rPr>
          <w:sz w:val="32"/>
          <w:szCs w:val="32"/>
        </w:rPr>
      </w:pPr>
    </w:p>
    <w:tbl>
      <w:tblPr>
        <w:tblW w:w="5000" w:type="pct"/>
        <w:tblCellSpacing w:w="0" w:type="dxa"/>
        <w:tblCellMar>
          <w:top w:w="60" w:type="dxa"/>
          <w:left w:w="60" w:type="dxa"/>
          <w:bottom w:w="60" w:type="dxa"/>
          <w:right w:w="60" w:type="dxa"/>
        </w:tblCellMar>
        <w:tblLook w:val="0000"/>
      </w:tblPr>
      <w:tblGrid>
        <w:gridCol w:w="967"/>
        <w:gridCol w:w="180"/>
        <w:gridCol w:w="786"/>
        <w:gridCol w:w="3296"/>
        <w:gridCol w:w="1481"/>
        <w:gridCol w:w="1522"/>
        <w:gridCol w:w="519"/>
        <w:gridCol w:w="519"/>
        <w:gridCol w:w="244"/>
        <w:gridCol w:w="244"/>
      </w:tblGrid>
      <w:tr w:rsidR="002246B1" w:rsidRPr="009E1014" w:rsidTr="002246B1">
        <w:trPr>
          <w:tblCellSpacing w:w="0" w:type="dxa"/>
        </w:trPr>
        <w:tc>
          <w:tcPr>
            <w:tcW w:w="587" w:type="pct"/>
            <w:gridSpan w:val="2"/>
            <w:tcBorders>
              <w:top w:val="nil"/>
              <w:left w:val="nil"/>
              <w:bottom w:val="nil"/>
              <w:right w:val="nil"/>
            </w:tcBorders>
            <w:vAlign w:val="center"/>
          </w:tcPr>
          <w:p w:rsidR="002246B1" w:rsidRPr="00E96DE4" w:rsidRDefault="002246B1" w:rsidP="002246B1">
            <w:pPr>
              <w:rPr>
                <w:sz w:val="32"/>
                <w:szCs w:val="32"/>
              </w:rPr>
            </w:pPr>
            <w:r w:rsidRPr="009E1014">
              <w:rPr>
                <w:sz w:val="32"/>
                <w:szCs w:val="32"/>
                <w:lang w:val="en-US"/>
              </w:rPr>
              <w:t>a</w:t>
            </w:r>
            <w:r w:rsidRPr="00E96DE4">
              <w:rPr>
                <w:sz w:val="32"/>
                <w:szCs w:val="32"/>
              </w:rPr>
              <w:t>)</w:t>
            </w:r>
          </w:p>
        </w:tc>
        <w:tc>
          <w:tcPr>
            <w:tcW w:w="0" w:type="auto"/>
            <w:gridSpan w:val="2"/>
            <w:tcBorders>
              <w:top w:val="nil"/>
              <w:left w:val="nil"/>
              <w:bottom w:val="nil"/>
              <w:right w:val="nil"/>
            </w:tcBorders>
            <w:vAlign w:val="center"/>
          </w:tcPr>
          <w:p w:rsidR="002246B1" w:rsidRPr="00E96DE4" w:rsidRDefault="002246B1" w:rsidP="002246B1">
            <w:pPr>
              <w:rPr>
                <w:sz w:val="32"/>
                <w:szCs w:val="32"/>
              </w:rPr>
            </w:pPr>
            <w:r w:rsidRPr="009E1014">
              <w:rPr>
                <w:rStyle w:val="ae"/>
                <w:sz w:val="32"/>
                <w:szCs w:val="32"/>
                <w:lang w:val="en-US"/>
              </w:rPr>
              <w:t>A</w:t>
            </w:r>
          </w:p>
        </w:tc>
        <w:tc>
          <w:tcPr>
            <w:tcW w:w="0" w:type="auto"/>
            <w:gridSpan w:val="2"/>
            <w:tcBorders>
              <w:top w:val="nil"/>
              <w:left w:val="nil"/>
              <w:bottom w:val="nil"/>
              <w:right w:val="nil"/>
            </w:tcBorders>
            <w:vAlign w:val="center"/>
          </w:tcPr>
          <w:p w:rsidR="002246B1" w:rsidRPr="00E96DE4" w:rsidRDefault="002246B1" w:rsidP="002246B1">
            <w:pPr>
              <w:rPr>
                <w:sz w:val="32"/>
                <w:szCs w:val="32"/>
              </w:rPr>
            </w:pPr>
            <w:r w:rsidRPr="009E1014">
              <w:rPr>
                <w:rStyle w:val="ae"/>
                <w:sz w:val="32"/>
                <w:szCs w:val="32"/>
                <w:lang w:val="en-US"/>
              </w:rPr>
              <w:t>B</w:t>
            </w:r>
            <w:r w:rsidRPr="00E96DE4">
              <w:rPr>
                <w:rStyle w:val="ae"/>
                <w:sz w:val="32"/>
                <w:szCs w:val="32"/>
              </w:rPr>
              <w:t xml:space="preserve"> </w:t>
            </w:r>
          </w:p>
        </w:tc>
        <w:tc>
          <w:tcPr>
            <w:tcW w:w="532" w:type="pct"/>
            <w:gridSpan w:val="2"/>
            <w:tcBorders>
              <w:top w:val="nil"/>
              <w:left w:val="nil"/>
              <w:bottom w:val="nil"/>
              <w:right w:val="nil"/>
            </w:tcBorders>
            <w:vAlign w:val="center"/>
          </w:tcPr>
          <w:p w:rsidR="002246B1" w:rsidRPr="00E96DE4" w:rsidRDefault="002246B1" w:rsidP="002246B1">
            <w:pPr>
              <w:rPr>
                <w:sz w:val="32"/>
                <w:szCs w:val="32"/>
              </w:rPr>
            </w:pPr>
          </w:p>
        </w:tc>
        <w:tc>
          <w:tcPr>
            <w:tcW w:w="0" w:type="auto"/>
            <w:tcBorders>
              <w:top w:val="nil"/>
              <w:left w:val="nil"/>
              <w:bottom w:val="nil"/>
              <w:right w:val="nil"/>
            </w:tcBorders>
            <w:vAlign w:val="center"/>
          </w:tcPr>
          <w:p w:rsidR="002246B1" w:rsidRPr="00E96DE4" w:rsidRDefault="002246B1" w:rsidP="002246B1">
            <w:pPr>
              <w:rPr>
                <w:sz w:val="32"/>
                <w:szCs w:val="32"/>
              </w:rPr>
            </w:pPr>
          </w:p>
        </w:tc>
        <w:tc>
          <w:tcPr>
            <w:tcW w:w="0" w:type="auto"/>
            <w:tcBorders>
              <w:top w:val="nil"/>
              <w:left w:val="nil"/>
              <w:bottom w:val="nil"/>
              <w:right w:val="nil"/>
            </w:tcBorders>
            <w:vAlign w:val="center"/>
          </w:tcPr>
          <w:p w:rsidR="002246B1" w:rsidRPr="009E1014" w:rsidRDefault="002246B1" w:rsidP="002246B1">
            <w:pPr>
              <w:rPr>
                <w:sz w:val="32"/>
                <w:szCs w:val="32"/>
              </w:rPr>
            </w:pPr>
          </w:p>
        </w:tc>
      </w:tr>
      <w:tr w:rsidR="002246B1" w:rsidRPr="009E1014" w:rsidTr="002246B1">
        <w:trPr>
          <w:tblCellSpacing w:w="0" w:type="dxa"/>
        </w:trPr>
        <w:tc>
          <w:tcPr>
            <w:tcW w:w="0" w:type="auto"/>
            <w:gridSpan w:val="2"/>
            <w:tcBorders>
              <w:top w:val="nil"/>
              <w:left w:val="nil"/>
              <w:bottom w:val="nil"/>
              <w:right w:val="nil"/>
            </w:tcBorders>
            <w:vAlign w:val="center"/>
          </w:tcPr>
          <w:p w:rsidR="002246B1" w:rsidRPr="009E1014" w:rsidRDefault="002246B1" w:rsidP="002246B1">
            <w:pPr>
              <w:rPr>
                <w:sz w:val="32"/>
                <w:szCs w:val="32"/>
              </w:rPr>
            </w:pPr>
            <w:r w:rsidRPr="009E1014">
              <w:rPr>
                <w:sz w:val="32"/>
                <w:szCs w:val="32"/>
              </w:rPr>
              <w:t> </w:t>
            </w:r>
          </w:p>
        </w:tc>
        <w:tc>
          <w:tcPr>
            <w:tcW w:w="0" w:type="auto"/>
            <w:gridSpan w:val="2"/>
            <w:tcBorders>
              <w:top w:val="nil"/>
              <w:left w:val="nil"/>
              <w:bottom w:val="nil"/>
              <w:right w:val="nil"/>
            </w:tcBorders>
            <w:vAlign w:val="center"/>
          </w:tcPr>
          <w:p w:rsidR="002246B1" w:rsidRPr="009E1014" w:rsidRDefault="002246B1" w:rsidP="002246B1">
            <w:pPr>
              <w:rPr>
                <w:sz w:val="32"/>
                <w:szCs w:val="32"/>
              </w:rPr>
            </w:pPr>
            <w:r w:rsidRPr="009E1014">
              <w:rPr>
                <w:sz w:val="32"/>
                <w:szCs w:val="32"/>
              </w:rPr>
              <w:t>225</w:t>
            </w:r>
          </w:p>
        </w:tc>
        <w:tc>
          <w:tcPr>
            <w:tcW w:w="0" w:type="auto"/>
            <w:gridSpan w:val="2"/>
            <w:tcBorders>
              <w:top w:val="nil"/>
              <w:left w:val="nil"/>
              <w:bottom w:val="nil"/>
              <w:right w:val="nil"/>
            </w:tcBorders>
            <w:vAlign w:val="center"/>
          </w:tcPr>
          <w:p w:rsidR="002246B1" w:rsidRPr="009E1014" w:rsidRDefault="002246B1" w:rsidP="002246B1">
            <w:pPr>
              <w:rPr>
                <w:sz w:val="32"/>
                <w:szCs w:val="32"/>
              </w:rPr>
            </w:pPr>
            <w:r w:rsidRPr="009E1014">
              <w:rPr>
                <w:sz w:val="32"/>
                <w:szCs w:val="32"/>
              </w:rPr>
              <w:t>125</w:t>
            </w:r>
          </w:p>
        </w:tc>
        <w:tc>
          <w:tcPr>
            <w:tcW w:w="0" w:type="auto"/>
            <w:gridSpan w:val="2"/>
            <w:tcBorders>
              <w:top w:val="nil"/>
              <w:left w:val="nil"/>
              <w:bottom w:val="nil"/>
              <w:right w:val="nil"/>
            </w:tcBorders>
            <w:vAlign w:val="center"/>
          </w:tcPr>
          <w:p w:rsidR="002246B1" w:rsidRPr="009E1014" w:rsidRDefault="002246B1" w:rsidP="002246B1">
            <w:pPr>
              <w:rPr>
                <w:sz w:val="32"/>
                <w:szCs w:val="32"/>
              </w:rPr>
            </w:pPr>
            <w:r w:rsidRPr="009E1014">
              <w:rPr>
                <w:sz w:val="32"/>
                <w:szCs w:val="32"/>
              </w:rPr>
              <w:t> </w:t>
            </w:r>
          </w:p>
        </w:tc>
        <w:tc>
          <w:tcPr>
            <w:tcW w:w="0" w:type="auto"/>
            <w:tcBorders>
              <w:top w:val="nil"/>
              <w:left w:val="nil"/>
              <w:bottom w:val="nil"/>
              <w:right w:val="nil"/>
            </w:tcBorders>
            <w:vAlign w:val="center"/>
          </w:tcPr>
          <w:p w:rsidR="002246B1" w:rsidRPr="009E1014" w:rsidRDefault="002246B1" w:rsidP="002246B1">
            <w:pPr>
              <w:rPr>
                <w:sz w:val="32"/>
                <w:szCs w:val="32"/>
              </w:rPr>
            </w:pPr>
          </w:p>
        </w:tc>
        <w:tc>
          <w:tcPr>
            <w:tcW w:w="0" w:type="auto"/>
            <w:tcBorders>
              <w:top w:val="nil"/>
              <w:left w:val="nil"/>
              <w:bottom w:val="nil"/>
              <w:right w:val="nil"/>
            </w:tcBorders>
            <w:vAlign w:val="center"/>
          </w:tcPr>
          <w:p w:rsidR="002246B1" w:rsidRPr="009E1014" w:rsidRDefault="002246B1" w:rsidP="002246B1">
            <w:pPr>
              <w:rPr>
                <w:sz w:val="32"/>
                <w:szCs w:val="32"/>
              </w:rPr>
            </w:pPr>
          </w:p>
        </w:tc>
      </w:tr>
      <w:tr w:rsidR="002246B1" w:rsidRPr="009E1014" w:rsidTr="002246B1">
        <w:trPr>
          <w:tblCellSpacing w:w="0" w:type="dxa"/>
        </w:trPr>
        <w:tc>
          <w:tcPr>
            <w:tcW w:w="0" w:type="auto"/>
            <w:gridSpan w:val="2"/>
            <w:tcBorders>
              <w:top w:val="nil"/>
              <w:left w:val="nil"/>
              <w:bottom w:val="nil"/>
              <w:right w:val="nil"/>
            </w:tcBorders>
            <w:vAlign w:val="center"/>
          </w:tcPr>
          <w:p w:rsidR="002246B1" w:rsidRPr="009E1014" w:rsidRDefault="002246B1" w:rsidP="002246B1">
            <w:pPr>
              <w:rPr>
                <w:sz w:val="32"/>
                <w:szCs w:val="32"/>
              </w:rPr>
            </w:pPr>
            <w:r w:rsidRPr="009E1014">
              <w:rPr>
                <w:sz w:val="32"/>
                <w:szCs w:val="32"/>
              </w:rPr>
              <w:t> </w:t>
            </w:r>
          </w:p>
        </w:tc>
        <w:tc>
          <w:tcPr>
            <w:tcW w:w="0" w:type="auto"/>
            <w:gridSpan w:val="2"/>
            <w:tcBorders>
              <w:top w:val="nil"/>
              <w:left w:val="nil"/>
              <w:bottom w:val="nil"/>
              <w:right w:val="nil"/>
            </w:tcBorders>
            <w:vAlign w:val="center"/>
          </w:tcPr>
          <w:p w:rsidR="002246B1" w:rsidRPr="009E1014" w:rsidRDefault="002246B1" w:rsidP="002246B1">
            <w:pPr>
              <w:rPr>
                <w:sz w:val="32"/>
                <w:szCs w:val="32"/>
              </w:rPr>
            </w:pPr>
            <w:r w:rsidRPr="009E1014">
              <w:rPr>
                <w:sz w:val="32"/>
                <w:szCs w:val="32"/>
              </w:rPr>
              <w:t>225-125=100</w:t>
            </w:r>
          </w:p>
        </w:tc>
        <w:tc>
          <w:tcPr>
            <w:tcW w:w="0" w:type="auto"/>
            <w:gridSpan w:val="2"/>
            <w:tcBorders>
              <w:top w:val="nil"/>
              <w:left w:val="nil"/>
              <w:bottom w:val="nil"/>
              <w:right w:val="nil"/>
            </w:tcBorders>
            <w:vAlign w:val="center"/>
          </w:tcPr>
          <w:p w:rsidR="002246B1" w:rsidRPr="009E1014" w:rsidRDefault="002246B1" w:rsidP="002246B1">
            <w:pPr>
              <w:rPr>
                <w:sz w:val="32"/>
                <w:szCs w:val="32"/>
              </w:rPr>
            </w:pPr>
            <w:r w:rsidRPr="009E1014">
              <w:rPr>
                <w:sz w:val="32"/>
                <w:szCs w:val="32"/>
              </w:rPr>
              <w:t>125</w:t>
            </w:r>
          </w:p>
        </w:tc>
        <w:tc>
          <w:tcPr>
            <w:tcW w:w="0" w:type="auto"/>
            <w:gridSpan w:val="2"/>
            <w:tcBorders>
              <w:top w:val="nil"/>
              <w:left w:val="nil"/>
              <w:bottom w:val="nil"/>
              <w:right w:val="nil"/>
            </w:tcBorders>
            <w:vAlign w:val="center"/>
          </w:tcPr>
          <w:p w:rsidR="002246B1" w:rsidRPr="009E1014" w:rsidRDefault="002246B1" w:rsidP="002246B1">
            <w:pPr>
              <w:rPr>
                <w:sz w:val="32"/>
                <w:szCs w:val="32"/>
              </w:rPr>
            </w:pPr>
            <w:r w:rsidRPr="009E1014">
              <w:rPr>
                <w:sz w:val="32"/>
                <w:szCs w:val="32"/>
              </w:rPr>
              <w:t> </w:t>
            </w:r>
          </w:p>
        </w:tc>
        <w:tc>
          <w:tcPr>
            <w:tcW w:w="0" w:type="auto"/>
            <w:tcBorders>
              <w:top w:val="nil"/>
              <w:left w:val="nil"/>
              <w:bottom w:val="nil"/>
              <w:right w:val="nil"/>
            </w:tcBorders>
            <w:vAlign w:val="center"/>
          </w:tcPr>
          <w:p w:rsidR="002246B1" w:rsidRPr="009E1014" w:rsidRDefault="002246B1" w:rsidP="002246B1">
            <w:pPr>
              <w:rPr>
                <w:sz w:val="32"/>
                <w:szCs w:val="32"/>
              </w:rPr>
            </w:pPr>
          </w:p>
        </w:tc>
        <w:tc>
          <w:tcPr>
            <w:tcW w:w="0" w:type="auto"/>
            <w:tcBorders>
              <w:top w:val="nil"/>
              <w:left w:val="nil"/>
              <w:bottom w:val="nil"/>
              <w:right w:val="nil"/>
            </w:tcBorders>
            <w:vAlign w:val="center"/>
          </w:tcPr>
          <w:p w:rsidR="002246B1" w:rsidRPr="009E1014" w:rsidRDefault="002246B1" w:rsidP="002246B1">
            <w:pPr>
              <w:rPr>
                <w:sz w:val="32"/>
                <w:szCs w:val="32"/>
              </w:rPr>
            </w:pPr>
          </w:p>
        </w:tc>
      </w:tr>
      <w:tr w:rsidR="002246B1" w:rsidRPr="009E1014" w:rsidTr="002246B1">
        <w:trPr>
          <w:tblCellSpacing w:w="0" w:type="dxa"/>
        </w:trPr>
        <w:tc>
          <w:tcPr>
            <w:tcW w:w="0" w:type="auto"/>
            <w:gridSpan w:val="2"/>
            <w:tcBorders>
              <w:top w:val="nil"/>
              <w:left w:val="nil"/>
              <w:bottom w:val="nil"/>
              <w:right w:val="nil"/>
            </w:tcBorders>
            <w:vAlign w:val="center"/>
          </w:tcPr>
          <w:p w:rsidR="002246B1" w:rsidRPr="009E1014" w:rsidRDefault="002246B1" w:rsidP="002246B1">
            <w:pPr>
              <w:rPr>
                <w:sz w:val="32"/>
                <w:szCs w:val="32"/>
              </w:rPr>
            </w:pPr>
            <w:r w:rsidRPr="009E1014">
              <w:rPr>
                <w:sz w:val="32"/>
                <w:szCs w:val="32"/>
              </w:rPr>
              <w:t> </w:t>
            </w:r>
          </w:p>
        </w:tc>
        <w:tc>
          <w:tcPr>
            <w:tcW w:w="0" w:type="auto"/>
            <w:gridSpan w:val="2"/>
            <w:tcBorders>
              <w:top w:val="nil"/>
              <w:left w:val="nil"/>
              <w:bottom w:val="nil"/>
              <w:right w:val="nil"/>
            </w:tcBorders>
            <w:vAlign w:val="center"/>
          </w:tcPr>
          <w:p w:rsidR="002246B1" w:rsidRPr="009E1014" w:rsidRDefault="002246B1" w:rsidP="002246B1">
            <w:pPr>
              <w:rPr>
                <w:sz w:val="32"/>
                <w:szCs w:val="32"/>
              </w:rPr>
            </w:pPr>
            <w:r w:rsidRPr="009E1014">
              <w:rPr>
                <w:sz w:val="32"/>
                <w:szCs w:val="32"/>
              </w:rPr>
              <w:t>100</w:t>
            </w:r>
          </w:p>
        </w:tc>
        <w:tc>
          <w:tcPr>
            <w:tcW w:w="0" w:type="auto"/>
            <w:gridSpan w:val="2"/>
            <w:tcBorders>
              <w:top w:val="nil"/>
              <w:left w:val="nil"/>
              <w:bottom w:val="nil"/>
              <w:right w:val="nil"/>
            </w:tcBorders>
            <w:vAlign w:val="center"/>
          </w:tcPr>
          <w:p w:rsidR="002246B1" w:rsidRPr="009E1014" w:rsidRDefault="002246B1" w:rsidP="002246B1">
            <w:pPr>
              <w:rPr>
                <w:sz w:val="32"/>
                <w:szCs w:val="32"/>
              </w:rPr>
            </w:pPr>
            <w:r w:rsidRPr="009E1014">
              <w:rPr>
                <w:sz w:val="32"/>
                <w:szCs w:val="32"/>
              </w:rPr>
              <w:t>25-100=25</w:t>
            </w:r>
          </w:p>
        </w:tc>
        <w:tc>
          <w:tcPr>
            <w:tcW w:w="0" w:type="auto"/>
            <w:gridSpan w:val="2"/>
            <w:tcBorders>
              <w:top w:val="nil"/>
              <w:left w:val="nil"/>
              <w:bottom w:val="nil"/>
              <w:right w:val="nil"/>
            </w:tcBorders>
            <w:vAlign w:val="center"/>
          </w:tcPr>
          <w:p w:rsidR="002246B1" w:rsidRPr="009E1014" w:rsidRDefault="002246B1" w:rsidP="002246B1">
            <w:pPr>
              <w:rPr>
                <w:sz w:val="32"/>
                <w:szCs w:val="32"/>
              </w:rPr>
            </w:pPr>
            <w:r w:rsidRPr="009E1014">
              <w:rPr>
                <w:sz w:val="32"/>
                <w:szCs w:val="32"/>
              </w:rPr>
              <w:t> </w:t>
            </w:r>
          </w:p>
        </w:tc>
        <w:tc>
          <w:tcPr>
            <w:tcW w:w="0" w:type="auto"/>
            <w:tcBorders>
              <w:top w:val="nil"/>
              <w:left w:val="nil"/>
              <w:bottom w:val="nil"/>
              <w:right w:val="nil"/>
            </w:tcBorders>
            <w:vAlign w:val="center"/>
          </w:tcPr>
          <w:p w:rsidR="002246B1" w:rsidRPr="009E1014" w:rsidRDefault="002246B1" w:rsidP="002246B1">
            <w:pPr>
              <w:rPr>
                <w:sz w:val="32"/>
                <w:szCs w:val="32"/>
              </w:rPr>
            </w:pPr>
          </w:p>
        </w:tc>
        <w:tc>
          <w:tcPr>
            <w:tcW w:w="0" w:type="auto"/>
            <w:tcBorders>
              <w:top w:val="nil"/>
              <w:left w:val="nil"/>
              <w:bottom w:val="nil"/>
              <w:right w:val="nil"/>
            </w:tcBorders>
            <w:vAlign w:val="center"/>
          </w:tcPr>
          <w:p w:rsidR="002246B1" w:rsidRPr="009E1014" w:rsidRDefault="002246B1" w:rsidP="002246B1">
            <w:pPr>
              <w:rPr>
                <w:sz w:val="32"/>
                <w:szCs w:val="32"/>
              </w:rPr>
            </w:pPr>
          </w:p>
        </w:tc>
      </w:tr>
      <w:tr w:rsidR="002246B1" w:rsidRPr="009E1014" w:rsidTr="002246B1">
        <w:trPr>
          <w:tblCellSpacing w:w="0" w:type="dxa"/>
        </w:trPr>
        <w:tc>
          <w:tcPr>
            <w:tcW w:w="0" w:type="auto"/>
            <w:gridSpan w:val="2"/>
            <w:tcBorders>
              <w:top w:val="nil"/>
              <w:left w:val="nil"/>
              <w:bottom w:val="nil"/>
              <w:right w:val="nil"/>
            </w:tcBorders>
            <w:vAlign w:val="center"/>
          </w:tcPr>
          <w:p w:rsidR="002246B1" w:rsidRPr="009E1014" w:rsidRDefault="002246B1" w:rsidP="002246B1">
            <w:pPr>
              <w:rPr>
                <w:sz w:val="32"/>
                <w:szCs w:val="32"/>
              </w:rPr>
            </w:pPr>
            <w:r w:rsidRPr="009E1014">
              <w:rPr>
                <w:sz w:val="32"/>
                <w:szCs w:val="32"/>
              </w:rPr>
              <w:t> </w:t>
            </w:r>
          </w:p>
        </w:tc>
        <w:tc>
          <w:tcPr>
            <w:tcW w:w="0" w:type="auto"/>
            <w:gridSpan w:val="2"/>
            <w:tcBorders>
              <w:top w:val="nil"/>
              <w:left w:val="nil"/>
              <w:bottom w:val="nil"/>
              <w:right w:val="nil"/>
            </w:tcBorders>
            <w:vAlign w:val="center"/>
          </w:tcPr>
          <w:p w:rsidR="002246B1" w:rsidRPr="009E1014" w:rsidRDefault="002246B1" w:rsidP="002246B1">
            <w:pPr>
              <w:rPr>
                <w:sz w:val="32"/>
                <w:szCs w:val="32"/>
              </w:rPr>
            </w:pPr>
            <w:r w:rsidRPr="009E1014">
              <w:rPr>
                <w:sz w:val="32"/>
                <w:szCs w:val="32"/>
              </w:rPr>
              <w:t>100-25=75</w:t>
            </w:r>
          </w:p>
        </w:tc>
        <w:tc>
          <w:tcPr>
            <w:tcW w:w="0" w:type="auto"/>
            <w:gridSpan w:val="2"/>
            <w:tcBorders>
              <w:top w:val="nil"/>
              <w:left w:val="nil"/>
              <w:bottom w:val="nil"/>
              <w:right w:val="nil"/>
            </w:tcBorders>
            <w:vAlign w:val="center"/>
          </w:tcPr>
          <w:p w:rsidR="002246B1" w:rsidRPr="009E1014" w:rsidRDefault="002246B1" w:rsidP="002246B1">
            <w:pPr>
              <w:rPr>
                <w:sz w:val="32"/>
                <w:szCs w:val="32"/>
              </w:rPr>
            </w:pPr>
            <w:r w:rsidRPr="009E1014">
              <w:rPr>
                <w:sz w:val="32"/>
                <w:szCs w:val="32"/>
              </w:rPr>
              <w:t>25</w:t>
            </w:r>
          </w:p>
        </w:tc>
        <w:tc>
          <w:tcPr>
            <w:tcW w:w="0" w:type="auto"/>
            <w:gridSpan w:val="2"/>
            <w:tcBorders>
              <w:top w:val="nil"/>
              <w:left w:val="nil"/>
              <w:bottom w:val="nil"/>
              <w:right w:val="nil"/>
            </w:tcBorders>
            <w:vAlign w:val="center"/>
          </w:tcPr>
          <w:p w:rsidR="002246B1" w:rsidRPr="009E1014" w:rsidRDefault="002246B1" w:rsidP="002246B1">
            <w:pPr>
              <w:rPr>
                <w:sz w:val="32"/>
                <w:szCs w:val="32"/>
              </w:rPr>
            </w:pPr>
            <w:r w:rsidRPr="009E1014">
              <w:rPr>
                <w:sz w:val="32"/>
                <w:szCs w:val="32"/>
              </w:rPr>
              <w:t> </w:t>
            </w:r>
          </w:p>
        </w:tc>
        <w:tc>
          <w:tcPr>
            <w:tcW w:w="0" w:type="auto"/>
            <w:tcBorders>
              <w:top w:val="nil"/>
              <w:left w:val="nil"/>
              <w:bottom w:val="nil"/>
              <w:right w:val="nil"/>
            </w:tcBorders>
            <w:vAlign w:val="center"/>
          </w:tcPr>
          <w:p w:rsidR="002246B1" w:rsidRPr="009E1014" w:rsidRDefault="002246B1" w:rsidP="002246B1">
            <w:pPr>
              <w:rPr>
                <w:sz w:val="32"/>
                <w:szCs w:val="32"/>
              </w:rPr>
            </w:pPr>
          </w:p>
        </w:tc>
        <w:tc>
          <w:tcPr>
            <w:tcW w:w="0" w:type="auto"/>
            <w:tcBorders>
              <w:top w:val="nil"/>
              <w:left w:val="nil"/>
              <w:bottom w:val="nil"/>
              <w:right w:val="nil"/>
            </w:tcBorders>
            <w:vAlign w:val="center"/>
          </w:tcPr>
          <w:p w:rsidR="002246B1" w:rsidRPr="009E1014" w:rsidRDefault="002246B1" w:rsidP="002246B1">
            <w:pPr>
              <w:rPr>
                <w:sz w:val="32"/>
                <w:szCs w:val="32"/>
              </w:rPr>
            </w:pPr>
          </w:p>
        </w:tc>
      </w:tr>
      <w:tr w:rsidR="002246B1" w:rsidRPr="009E1014" w:rsidTr="002246B1">
        <w:trPr>
          <w:tblCellSpacing w:w="0" w:type="dxa"/>
        </w:trPr>
        <w:tc>
          <w:tcPr>
            <w:tcW w:w="0" w:type="auto"/>
            <w:gridSpan w:val="2"/>
            <w:tcBorders>
              <w:top w:val="nil"/>
              <w:left w:val="nil"/>
              <w:bottom w:val="nil"/>
              <w:right w:val="nil"/>
            </w:tcBorders>
            <w:vAlign w:val="center"/>
          </w:tcPr>
          <w:p w:rsidR="002246B1" w:rsidRPr="009E1014" w:rsidRDefault="002246B1" w:rsidP="002246B1">
            <w:pPr>
              <w:rPr>
                <w:sz w:val="32"/>
                <w:szCs w:val="32"/>
              </w:rPr>
            </w:pPr>
            <w:r w:rsidRPr="009E1014">
              <w:rPr>
                <w:sz w:val="32"/>
                <w:szCs w:val="32"/>
              </w:rPr>
              <w:t> </w:t>
            </w:r>
          </w:p>
        </w:tc>
        <w:tc>
          <w:tcPr>
            <w:tcW w:w="0" w:type="auto"/>
            <w:gridSpan w:val="2"/>
            <w:tcBorders>
              <w:top w:val="nil"/>
              <w:left w:val="nil"/>
              <w:bottom w:val="nil"/>
              <w:right w:val="nil"/>
            </w:tcBorders>
            <w:vAlign w:val="center"/>
          </w:tcPr>
          <w:p w:rsidR="002246B1" w:rsidRPr="009E1014" w:rsidRDefault="002246B1" w:rsidP="002246B1">
            <w:pPr>
              <w:rPr>
                <w:sz w:val="32"/>
                <w:szCs w:val="32"/>
              </w:rPr>
            </w:pPr>
            <w:r w:rsidRPr="009E1014">
              <w:rPr>
                <w:sz w:val="32"/>
                <w:szCs w:val="32"/>
              </w:rPr>
              <w:t>75-25=50</w:t>
            </w:r>
          </w:p>
        </w:tc>
        <w:tc>
          <w:tcPr>
            <w:tcW w:w="0" w:type="auto"/>
            <w:gridSpan w:val="2"/>
            <w:tcBorders>
              <w:top w:val="nil"/>
              <w:left w:val="nil"/>
              <w:bottom w:val="nil"/>
              <w:right w:val="nil"/>
            </w:tcBorders>
            <w:vAlign w:val="center"/>
          </w:tcPr>
          <w:p w:rsidR="002246B1" w:rsidRPr="009E1014" w:rsidRDefault="002246B1" w:rsidP="002246B1">
            <w:pPr>
              <w:rPr>
                <w:sz w:val="32"/>
                <w:szCs w:val="32"/>
              </w:rPr>
            </w:pPr>
            <w:r w:rsidRPr="009E1014">
              <w:rPr>
                <w:sz w:val="32"/>
                <w:szCs w:val="32"/>
              </w:rPr>
              <w:t>25</w:t>
            </w:r>
          </w:p>
        </w:tc>
        <w:tc>
          <w:tcPr>
            <w:tcW w:w="0" w:type="auto"/>
            <w:gridSpan w:val="2"/>
            <w:tcBorders>
              <w:top w:val="nil"/>
              <w:left w:val="nil"/>
              <w:bottom w:val="nil"/>
              <w:right w:val="nil"/>
            </w:tcBorders>
            <w:vAlign w:val="center"/>
          </w:tcPr>
          <w:p w:rsidR="002246B1" w:rsidRPr="009E1014" w:rsidRDefault="002246B1" w:rsidP="002246B1">
            <w:pPr>
              <w:rPr>
                <w:sz w:val="32"/>
                <w:szCs w:val="32"/>
              </w:rPr>
            </w:pPr>
            <w:r w:rsidRPr="009E1014">
              <w:rPr>
                <w:sz w:val="32"/>
                <w:szCs w:val="32"/>
              </w:rPr>
              <w:t> </w:t>
            </w:r>
          </w:p>
        </w:tc>
        <w:tc>
          <w:tcPr>
            <w:tcW w:w="0" w:type="auto"/>
            <w:tcBorders>
              <w:top w:val="nil"/>
              <w:left w:val="nil"/>
              <w:bottom w:val="nil"/>
              <w:right w:val="nil"/>
            </w:tcBorders>
            <w:vAlign w:val="center"/>
          </w:tcPr>
          <w:p w:rsidR="002246B1" w:rsidRPr="009E1014" w:rsidRDefault="002246B1" w:rsidP="002246B1">
            <w:pPr>
              <w:rPr>
                <w:sz w:val="32"/>
                <w:szCs w:val="32"/>
              </w:rPr>
            </w:pPr>
          </w:p>
        </w:tc>
        <w:tc>
          <w:tcPr>
            <w:tcW w:w="0" w:type="auto"/>
            <w:tcBorders>
              <w:top w:val="nil"/>
              <w:left w:val="nil"/>
              <w:bottom w:val="nil"/>
              <w:right w:val="nil"/>
            </w:tcBorders>
            <w:vAlign w:val="center"/>
          </w:tcPr>
          <w:p w:rsidR="002246B1" w:rsidRPr="009E1014" w:rsidRDefault="002246B1" w:rsidP="002246B1">
            <w:pPr>
              <w:rPr>
                <w:sz w:val="32"/>
                <w:szCs w:val="32"/>
              </w:rPr>
            </w:pPr>
          </w:p>
        </w:tc>
      </w:tr>
      <w:tr w:rsidR="002246B1" w:rsidRPr="009E1014" w:rsidTr="002246B1">
        <w:trPr>
          <w:tblCellSpacing w:w="0" w:type="dxa"/>
        </w:trPr>
        <w:tc>
          <w:tcPr>
            <w:tcW w:w="0" w:type="auto"/>
            <w:gridSpan w:val="2"/>
            <w:tcBorders>
              <w:top w:val="nil"/>
              <w:left w:val="nil"/>
              <w:bottom w:val="nil"/>
              <w:right w:val="nil"/>
            </w:tcBorders>
            <w:vAlign w:val="center"/>
          </w:tcPr>
          <w:p w:rsidR="002246B1" w:rsidRPr="009E1014" w:rsidRDefault="002246B1" w:rsidP="002246B1">
            <w:pPr>
              <w:rPr>
                <w:sz w:val="32"/>
                <w:szCs w:val="32"/>
              </w:rPr>
            </w:pPr>
            <w:r w:rsidRPr="009E1014">
              <w:rPr>
                <w:sz w:val="32"/>
                <w:szCs w:val="32"/>
              </w:rPr>
              <w:t> </w:t>
            </w:r>
          </w:p>
        </w:tc>
        <w:tc>
          <w:tcPr>
            <w:tcW w:w="0" w:type="auto"/>
            <w:gridSpan w:val="2"/>
            <w:tcBorders>
              <w:top w:val="nil"/>
              <w:left w:val="nil"/>
              <w:bottom w:val="nil"/>
              <w:right w:val="nil"/>
            </w:tcBorders>
            <w:vAlign w:val="center"/>
          </w:tcPr>
          <w:p w:rsidR="002246B1" w:rsidRPr="009E1014" w:rsidRDefault="002246B1" w:rsidP="002246B1">
            <w:pPr>
              <w:rPr>
                <w:sz w:val="32"/>
                <w:szCs w:val="32"/>
              </w:rPr>
            </w:pPr>
            <w:r w:rsidRPr="009E1014">
              <w:rPr>
                <w:sz w:val="32"/>
                <w:szCs w:val="32"/>
              </w:rPr>
              <w:t>50-25=</w:t>
            </w:r>
            <w:r w:rsidRPr="009E1014">
              <w:rPr>
                <w:rStyle w:val="ae"/>
                <w:sz w:val="32"/>
                <w:szCs w:val="32"/>
              </w:rPr>
              <w:t>25</w:t>
            </w:r>
          </w:p>
        </w:tc>
        <w:tc>
          <w:tcPr>
            <w:tcW w:w="0" w:type="auto"/>
            <w:gridSpan w:val="2"/>
            <w:tcBorders>
              <w:top w:val="nil"/>
              <w:left w:val="nil"/>
              <w:bottom w:val="nil"/>
              <w:right w:val="nil"/>
            </w:tcBorders>
            <w:vAlign w:val="center"/>
          </w:tcPr>
          <w:p w:rsidR="002246B1" w:rsidRPr="009E1014" w:rsidRDefault="002246B1" w:rsidP="002246B1">
            <w:pPr>
              <w:rPr>
                <w:sz w:val="32"/>
                <w:szCs w:val="32"/>
              </w:rPr>
            </w:pPr>
            <w:r w:rsidRPr="009E1014">
              <w:rPr>
                <w:sz w:val="32"/>
                <w:szCs w:val="32"/>
              </w:rPr>
              <w:t>=</w:t>
            </w:r>
            <w:r w:rsidRPr="009E1014">
              <w:rPr>
                <w:rStyle w:val="ae"/>
                <w:sz w:val="32"/>
                <w:szCs w:val="32"/>
              </w:rPr>
              <w:t>25</w:t>
            </w:r>
          </w:p>
        </w:tc>
        <w:tc>
          <w:tcPr>
            <w:tcW w:w="0" w:type="auto"/>
            <w:gridSpan w:val="2"/>
            <w:tcBorders>
              <w:top w:val="nil"/>
              <w:left w:val="nil"/>
              <w:bottom w:val="nil"/>
              <w:right w:val="nil"/>
            </w:tcBorders>
            <w:vAlign w:val="center"/>
          </w:tcPr>
          <w:p w:rsidR="002246B1" w:rsidRPr="009E1014" w:rsidRDefault="002246B1" w:rsidP="002246B1">
            <w:pPr>
              <w:rPr>
                <w:sz w:val="32"/>
                <w:szCs w:val="32"/>
              </w:rPr>
            </w:pPr>
            <w:r w:rsidRPr="009E1014">
              <w:rPr>
                <w:sz w:val="32"/>
                <w:szCs w:val="32"/>
              </w:rPr>
              <w:t> </w:t>
            </w:r>
          </w:p>
        </w:tc>
        <w:tc>
          <w:tcPr>
            <w:tcW w:w="0" w:type="auto"/>
            <w:tcBorders>
              <w:top w:val="nil"/>
              <w:left w:val="nil"/>
              <w:bottom w:val="nil"/>
              <w:right w:val="nil"/>
            </w:tcBorders>
            <w:vAlign w:val="center"/>
          </w:tcPr>
          <w:p w:rsidR="002246B1" w:rsidRPr="009E1014" w:rsidRDefault="002246B1" w:rsidP="002246B1">
            <w:pPr>
              <w:rPr>
                <w:sz w:val="32"/>
                <w:szCs w:val="32"/>
              </w:rPr>
            </w:pPr>
          </w:p>
        </w:tc>
        <w:tc>
          <w:tcPr>
            <w:tcW w:w="0" w:type="auto"/>
            <w:tcBorders>
              <w:top w:val="nil"/>
              <w:left w:val="nil"/>
              <w:bottom w:val="nil"/>
              <w:right w:val="nil"/>
            </w:tcBorders>
            <w:vAlign w:val="center"/>
          </w:tcPr>
          <w:p w:rsidR="002246B1" w:rsidRPr="009E1014" w:rsidRDefault="002246B1" w:rsidP="002246B1">
            <w:pPr>
              <w:rPr>
                <w:sz w:val="32"/>
                <w:szCs w:val="32"/>
              </w:rPr>
            </w:pPr>
          </w:p>
        </w:tc>
      </w:tr>
      <w:tr w:rsidR="002246B1" w:rsidRPr="009E1014" w:rsidTr="002246B1">
        <w:trPr>
          <w:tblCellSpacing w:w="0" w:type="dxa"/>
        </w:trPr>
        <w:tc>
          <w:tcPr>
            <w:tcW w:w="0" w:type="auto"/>
            <w:gridSpan w:val="2"/>
            <w:tcBorders>
              <w:top w:val="nil"/>
              <w:left w:val="nil"/>
              <w:bottom w:val="nil"/>
              <w:right w:val="nil"/>
            </w:tcBorders>
            <w:vAlign w:val="center"/>
          </w:tcPr>
          <w:p w:rsidR="002246B1" w:rsidRPr="009E1014" w:rsidRDefault="002246B1" w:rsidP="002246B1">
            <w:pPr>
              <w:rPr>
                <w:sz w:val="32"/>
                <w:szCs w:val="32"/>
              </w:rPr>
            </w:pPr>
          </w:p>
        </w:tc>
        <w:tc>
          <w:tcPr>
            <w:tcW w:w="0" w:type="auto"/>
            <w:gridSpan w:val="2"/>
            <w:tcBorders>
              <w:top w:val="nil"/>
              <w:left w:val="nil"/>
              <w:bottom w:val="nil"/>
              <w:right w:val="nil"/>
            </w:tcBorders>
            <w:vAlign w:val="center"/>
          </w:tcPr>
          <w:p w:rsidR="002246B1" w:rsidRPr="009E1014" w:rsidRDefault="002246B1" w:rsidP="002246B1">
            <w:pPr>
              <w:rPr>
                <w:sz w:val="32"/>
                <w:szCs w:val="32"/>
              </w:rPr>
            </w:pPr>
          </w:p>
        </w:tc>
        <w:tc>
          <w:tcPr>
            <w:tcW w:w="0" w:type="auto"/>
            <w:gridSpan w:val="2"/>
            <w:tcBorders>
              <w:top w:val="nil"/>
              <w:left w:val="nil"/>
              <w:bottom w:val="nil"/>
              <w:right w:val="nil"/>
            </w:tcBorders>
            <w:vAlign w:val="center"/>
          </w:tcPr>
          <w:p w:rsidR="002246B1" w:rsidRPr="009E1014" w:rsidRDefault="002246B1" w:rsidP="002246B1">
            <w:pPr>
              <w:rPr>
                <w:sz w:val="32"/>
                <w:szCs w:val="32"/>
              </w:rPr>
            </w:pPr>
          </w:p>
        </w:tc>
        <w:tc>
          <w:tcPr>
            <w:tcW w:w="0" w:type="auto"/>
            <w:gridSpan w:val="2"/>
            <w:tcBorders>
              <w:top w:val="nil"/>
              <w:left w:val="nil"/>
              <w:bottom w:val="nil"/>
              <w:right w:val="nil"/>
            </w:tcBorders>
            <w:vAlign w:val="center"/>
          </w:tcPr>
          <w:p w:rsidR="002246B1" w:rsidRPr="009E1014" w:rsidRDefault="002246B1" w:rsidP="002246B1">
            <w:pPr>
              <w:rPr>
                <w:sz w:val="32"/>
                <w:szCs w:val="32"/>
              </w:rPr>
            </w:pPr>
          </w:p>
        </w:tc>
        <w:tc>
          <w:tcPr>
            <w:tcW w:w="0" w:type="auto"/>
            <w:tcBorders>
              <w:top w:val="nil"/>
              <w:left w:val="nil"/>
              <w:bottom w:val="nil"/>
              <w:right w:val="nil"/>
            </w:tcBorders>
            <w:vAlign w:val="center"/>
          </w:tcPr>
          <w:p w:rsidR="002246B1" w:rsidRPr="009E1014" w:rsidRDefault="002246B1" w:rsidP="002246B1">
            <w:pPr>
              <w:rPr>
                <w:sz w:val="32"/>
                <w:szCs w:val="32"/>
              </w:rPr>
            </w:pPr>
          </w:p>
        </w:tc>
        <w:tc>
          <w:tcPr>
            <w:tcW w:w="0" w:type="auto"/>
            <w:tcBorders>
              <w:top w:val="nil"/>
              <w:left w:val="nil"/>
              <w:bottom w:val="nil"/>
              <w:right w:val="nil"/>
            </w:tcBorders>
            <w:vAlign w:val="center"/>
          </w:tcPr>
          <w:p w:rsidR="002246B1" w:rsidRPr="009E1014" w:rsidRDefault="002246B1" w:rsidP="002246B1">
            <w:pPr>
              <w:rPr>
                <w:sz w:val="32"/>
                <w:szCs w:val="32"/>
              </w:rPr>
            </w:pPr>
          </w:p>
        </w:tc>
      </w:tr>
      <w:tr w:rsidR="002246B1" w:rsidRPr="009E1014" w:rsidTr="002246B1">
        <w:trPr>
          <w:gridAfter w:val="3"/>
          <w:wAfter w:w="672" w:type="pct"/>
          <w:tblCellSpacing w:w="0" w:type="dxa"/>
        </w:trPr>
        <w:tc>
          <w:tcPr>
            <w:tcW w:w="495" w:type="pct"/>
            <w:tcBorders>
              <w:top w:val="nil"/>
              <w:left w:val="nil"/>
              <w:bottom w:val="nil"/>
              <w:right w:val="nil"/>
            </w:tcBorders>
            <w:vAlign w:val="center"/>
          </w:tcPr>
          <w:p w:rsidR="002246B1" w:rsidRPr="009E1014" w:rsidRDefault="002246B1" w:rsidP="002246B1">
            <w:pPr>
              <w:rPr>
                <w:sz w:val="32"/>
                <w:szCs w:val="32"/>
                <w:lang w:val="en-US"/>
              </w:rPr>
            </w:pPr>
          </w:p>
        </w:tc>
        <w:tc>
          <w:tcPr>
            <w:tcW w:w="495" w:type="pct"/>
            <w:gridSpan w:val="2"/>
            <w:tcBorders>
              <w:top w:val="nil"/>
              <w:left w:val="nil"/>
              <w:bottom w:val="nil"/>
              <w:right w:val="nil"/>
            </w:tcBorders>
            <w:vAlign w:val="center"/>
          </w:tcPr>
          <w:p w:rsidR="002246B1" w:rsidRPr="009E1014" w:rsidRDefault="002246B1" w:rsidP="002246B1">
            <w:pPr>
              <w:rPr>
                <w:sz w:val="32"/>
                <w:szCs w:val="32"/>
                <w:lang w:val="en-US"/>
              </w:rPr>
            </w:pPr>
            <w:r w:rsidRPr="009E1014">
              <w:rPr>
                <w:sz w:val="32"/>
                <w:szCs w:val="32"/>
              </w:rPr>
              <w:t>б</w:t>
            </w:r>
            <w:r w:rsidRPr="009E1014">
              <w:rPr>
                <w:sz w:val="32"/>
                <w:szCs w:val="32"/>
                <w:lang w:val="en-US"/>
              </w:rPr>
              <w:t>)</w:t>
            </w:r>
          </w:p>
        </w:tc>
        <w:tc>
          <w:tcPr>
            <w:tcW w:w="0" w:type="auto"/>
            <w:gridSpan w:val="2"/>
            <w:tcBorders>
              <w:top w:val="nil"/>
              <w:left w:val="nil"/>
              <w:bottom w:val="nil"/>
              <w:right w:val="nil"/>
            </w:tcBorders>
            <w:vAlign w:val="center"/>
          </w:tcPr>
          <w:p w:rsidR="002246B1" w:rsidRPr="009E1014" w:rsidRDefault="002246B1" w:rsidP="002246B1">
            <w:pPr>
              <w:rPr>
                <w:sz w:val="32"/>
                <w:szCs w:val="32"/>
                <w:lang w:val="en-US"/>
              </w:rPr>
            </w:pPr>
            <w:r w:rsidRPr="009E1014">
              <w:rPr>
                <w:rStyle w:val="ae"/>
                <w:sz w:val="32"/>
                <w:szCs w:val="32"/>
                <w:lang w:val="en-US"/>
              </w:rPr>
              <w:t>A</w:t>
            </w:r>
          </w:p>
        </w:tc>
        <w:tc>
          <w:tcPr>
            <w:tcW w:w="0" w:type="auto"/>
            <w:gridSpan w:val="2"/>
            <w:tcBorders>
              <w:top w:val="nil"/>
              <w:left w:val="nil"/>
              <w:bottom w:val="nil"/>
              <w:right w:val="nil"/>
            </w:tcBorders>
            <w:vAlign w:val="center"/>
          </w:tcPr>
          <w:p w:rsidR="002246B1" w:rsidRPr="009E1014" w:rsidRDefault="002246B1" w:rsidP="002246B1">
            <w:pPr>
              <w:rPr>
                <w:sz w:val="32"/>
                <w:szCs w:val="32"/>
              </w:rPr>
            </w:pPr>
            <w:r w:rsidRPr="009E1014">
              <w:rPr>
                <w:rStyle w:val="ae"/>
                <w:sz w:val="32"/>
                <w:szCs w:val="32"/>
              </w:rPr>
              <w:t xml:space="preserve">B </w:t>
            </w:r>
          </w:p>
        </w:tc>
      </w:tr>
      <w:tr w:rsidR="002246B1" w:rsidRPr="009E1014" w:rsidTr="002246B1">
        <w:trPr>
          <w:gridAfter w:val="3"/>
          <w:wAfter w:w="672" w:type="pct"/>
          <w:tblCellSpacing w:w="0" w:type="dxa"/>
        </w:trPr>
        <w:tc>
          <w:tcPr>
            <w:tcW w:w="0" w:type="auto"/>
            <w:tcBorders>
              <w:top w:val="nil"/>
              <w:left w:val="nil"/>
              <w:bottom w:val="nil"/>
              <w:right w:val="nil"/>
            </w:tcBorders>
            <w:vAlign w:val="center"/>
          </w:tcPr>
          <w:p w:rsidR="002246B1" w:rsidRPr="009E1014" w:rsidRDefault="002246B1" w:rsidP="002246B1">
            <w:pPr>
              <w:rPr>
                <w:sz w:val="32"/>
                <w:szCs w:val="32"/>
              </w:rPr>
            </w:pPr>
            <w:r w:rsidRPr="009E1014">
              <w:rPr>
                <w:sz w:val="32"/>
                <w:szCs w:val="32"/>
              </w:rPr>
              <w:t> </w:t>
            </w:r>
          </w:p>
        </w:tc>
        <w:tc>
          <w:tcPr>
            <w:tcW w:w="0" w:type="auto"/>
            <w:gridSpan w:val="2"/>
            <w:tcBorders>
              <w:top w:val="nil"/>
              <w:left w:val="nil"/>
              <w:bottom w:val="nil"/>
              <w:right w:val="nil"/>
            </w:tcBorders>
            <w:vAlign w:val="center"/>
          </w:tcPr>
          <w:p w:rsidR="002246B1" w:rsidRPr="009E1014" w:rsidRDefault="002246B1" w:rsidP="002246B1">
            <w:pPr>
              <w:rPr>
                <w:sz w:val="32"/>
                <w:szCs w:val="32"/>
              </w:rPr>
            </w:pPr>
            <w:r w:rsidRPr="009E1014">
              <w:rPr>
                <w:sz w:val="32"/>
                <w:szCs w:val="32"/>
              </w:rPr>
              <w:t> </w:t>
            </w:r>
          </w:p>
        </w:tc>
        <w:tc>
          <w:tcPr>
            <w:tcW w:w="0" w:type="auto"/>
            <w:gridSpan w:val="2"/>
            <w:tcBorders>
              <w:top w:val="nil"/>
              <w:left w:val="nil"/>
              <w:bottom w:val="nil"/>
              <w:right w:val="nil"/>
            </w:tcBorders>
            <w:vAlign w:val="center"/>
          </w:tcPr>
          <w:p w:rsidR="002246B1" w:rsidRPr="009E1014" w:rsidRDefault="002246B1" w:rsidP="002246B1">
            <w:pPr>
              <w:rPr>
                <w:sz w:val="32"/>
                <w:szCs w:val="32"/>
              </w:rPr>
            </w:pPr>
            <w:r w:rsidRPr="009E1014">
              <w:rPr>
                <w:sz w:val="32"/>
                <w:szCs w:val="32"/>
              </w:rPr>
              <w:t>13</w:t>
            </w:r>
          </w:p>
        </w:tc>
        <w:tc>
          <w:tcPr>
            <w:tcW w:w="0" w:type="auto"/>
            <w:gridSpan w:val="2"/>
            <w:tcBorders>
              <w:top w:val="nil"/>
              <w:left w:val="nil"/>
              <w:bottom w:val="nil"/>
              <w:right w:val="nil"/>
            </w:tcBorders>
            <w:vAlign w:val="center"/>
          </w:tcPr>
          <w:p w:rsidR="002246B1" w:rsidRPr="009E1014" w:rsidRDefault="002246B1" w:rsidP="002246B1">
            <w:pPr>
              <w:rPr>
                <w:sz w:val="32"/>
                <w:szCs w:val="32"/>
              </w:rPr>
            </w:pPr>
            <w:r w:rsidRPr="009E1014">
              <w:rPr>
                <w:sz w:val="32"/>
                <w:szCs w:val="32"/>
              </w:rPr>
              <w:t>4</w:t>
            </w:r>
          </w:p>
        </w:tc>
      </w:tr>
      <w:tr w:rsidR="002246B1" w:rsidRPr="009E1014" w:rsidTr="002246B1">
        <w:trPr>
          <w:gridAfter w:val="3"/>
          <w:wAfter w:w="672" w:type="pct"/>
          <w:tblCellSpacing w:w="0" w:type="dxa"/>
        </w:trPr>
        <w:tc>
          <w:tcPr>
            <w:tcW w:w="0" w:type="auto"/>
            <w:tcBorders>
              <w:top w:val="nil"/>
              <w:left w:val="nil"/>
              <w:bottom w:val="nil"/>
              <w:right w:val="nil"/>
            </w:tcBorders>
            <w:vAlign w:val="center"/>
          </w:tcPr>
          <w:p w:rsidR="002246B1" w:rsidRPr="009E1014" w:rsidRDefault="002246B1" w:rsidP="002246B1">
            <w:pPr>
              <w:rPr>
                <w:sz w:val="32"/>
                <w:szCs w:val="32"/>
              </w:rPr>
            </w:pPr>
            <w:r w:rsidRPr="009E1014">
              <w:rPr>
                <w:sz w:val="32"/>
                <w:szCs w:val="32"/>
              </w:rPr>
              <w:t> </w:t>
            </w:r>
          </w:p>
        </w:tc>
        <w:tc>
          <w:tcPr>
            <w:tcW w:w="0" w:type="auto"/>
            <w:gridSpan w:val="2"/>
            <w:tcBorders>
              <w:top w:val="nil"/>
              <w:left w:val="nil"/>
              <w:bottom w:val="nil"/>
              <w:right w:val="nil"/>
            </w:tcBorders>
            <w:vAlign w:val="center"/>
          </w:tcPr>
          <w:p w:rsidR="002246B1" w:rsidRPr="009E1014" w:rsidRDefault="002246B1" w:rsidP="002246B1">
            <w:pPr>
              <w:rPr>
                <w:sz w:val="32"/>
                <w:szCs w:val="32"/>
              </w:rPr>
            </w:pPr>
            <w:r w:rsidRPr="009E1014">
              <w:rPr>
                <w:sz w:val="32"/>
                <w:szCs w:val="32"/>
              </w:rPr>
              <w:t> </w:t>
            </w:r>
          </w:p>
        </w:tc>
        <w:tc>
          <w:tcPr>
            <w:tcW w:w="0" w:type="auto"/>
            <w:gridSpan w:val="2"/>
            <w:tcBorders>
              <w:top w:val="nil"/>
              <w:left w:val="nil"/>
              <w:bottom w:val="nil"/>
              <w:right w:val="nil"/>
            </w:tcBorders>
            <w:vAlign w:val="center"/>
          </w:tcPr>
          <w:p w:rsidR="002246B1" w:rsidRPr="009E1014" w:rsidRDefault="002246B1" w:rsidP="002246B1">
            <w:pPr>
              <w:rPr>
                <w:sz w:val="32"/>
                <w:szCs w:val="32"/>
              </w:rPr>
            </w:pPr>
            <w:r w:rsidRPr="009E1014">
              <w:rPr>
                <w:sz w:val="32"/>
                <w:szCs w:val="32"/>
              </w:rPr>
              <w:t>13-4=9</w:t>
            </w:r>
          </w:p>
        </w:tc>
        <w:tc>
          <w:tcPr>
            <w:tcW w:w="0" w:type="auto"/>
            <w:gridSpan w:val="2"/>
            <w:tcBorders>
              <w:top w:val="nil"/>
              <w:left w:val="nil"/>
              <w:bottom w:val="nil"/>
              <w:right w:val="nil"/>
            </w:tcBorders>
            <w:vAlign w:val="center"/>
          </w:tcPr>
          <w:p w:rsidR="002246B1" w:rsidRPr="009E1014" w:rsidRDefault="002246B1" w:rsidP="002246B1">
            <w:pPr>
              <w:rPr>
                <w:sz w:val="32"/>
                <w:szCs w:val="32"/>
              </w:rPr>
            </w:pPr>
            <w:r w:rsidRPr="009E1014">
              <w:rPr>
                <w:sz w:val="32"/>
                <w:szCs w:val="32"/>
              </w:rPr>
              <w:t>4</w:t>
            </w:r>
          </w:p>
        </w:tc>
      </w:tr>
      <w:tr w:rsidR="002246B1" w:rsidRPr="009E1014" w:rsidTr="002246B1">
        <w:trPr>
          <w:gridAfter w:val="3"/>
          <w:wAfter w:w="672" w:type="pct"/>
          <w:tblCellSpacing w:w="0" w:type="dxa"/>
        </w:trPr>
        <w:tc>
          <w:tcPr>
            <w:tcW w:w="0" w:type="auto"/>
            <w:tcBorders>
              <w:top w:val="nil"/>
              <w:left w:val="nil"/>
              <w:bottom w:val="nil"/>
              <w:right w:val="nil"/>
            </w:tcBorders>
            <w:vAlign w:val="center"/>
          </w:tcPr>
          <w:p w:rsidR="002246B1" w:rsidRPr="009E1014" w:rsidRDefault="002246B1" w:rsidP="002246B1">
            <w:pPr>
              <w:rPr>
                <w:sz w:val="32"/>
                <w:szCs w:val="32"/>
              </w:rPr>
            </w:pPr>
            <w:r w:rsidRPr="009E1014">
              <w:rPr>
                <w:sz w:val="32"/>
                <w:szCs w:val="32"/>
              </w:rPr>
              <w:t> </w:t>
            </w:r>
          </w:p>
        </w:tc>
        <w:tc>
          <w:tcPr>
            <w:tcW w:w="0" w:type="auto"/>
            <w:gridSpan w:val="2"/>
            <w:tcBorders>
              <w:top w:val="nil"/>
              <w:left w:val="nil"/>
              <w:bottom w:val="nil"/>
              <w:right w:val="nil"/>
            </w:tcBorders>
            <w:vAlign w:val="center"/>
          </w:tcPr>
          <w:p w:rsidR="002246B1" w:rsidRPr="009E1014" w:rsidRDefault="002246B1" w:rsidP="002246B1">
            <w:pPr>
              <w:rPr>
                <w:sz w:val="32"/>
                <w:szCs w:val="32"/>
              </w:rPr>
            </w:pPr>
            <w:r w:rsidRPr="009E1014">
              <w:rPr>
                <w:sz w:val="32"/>
                <w:szCs w:val="32"/>
              </w:rPr>
              <w:t> </w:t>
            </w:r>
          </w:p>
        </w:tc>
        <w:tc>
          <w:tcPr>
            <w:tcW w:w="0" w:type="auto"/>
            <w:gridSpan w:val="2"/>
            <w:tcBorders>
              <w:top w:val="nil"/>
              <w:left w:val="nil"/>
              <w:bottom w:val="nil"/>
              <w:right w:val="nil"/>
            </w:tcBorders>
            <w:vAlign w:val="center"/>
          </w:tcPr>
          <w:p w:rsidR="002246B1" w:rsidRPr="009E1014" w:rsidRDefault="002246B1" w:rsidP="002246B1">
            <w:pPr>
              <w:rPr>
                <w:sz w:val="32"/>
                <w:szCs w:val="32"/>
              </w:rPr>
            </w:pPr>
            <w:r w:rsidRPr="009E1014">
              <w:rPr>
                <w:sz w:val="32"/>
                <w:szCs w:val="32"/>
              </w:rPr>
              <w:t>9-4=5</w:t>
            </w:r>
          </w:p>
        </w:tc>
        <w:tc>
          <w:tcPr>
            <w:tcW w:w="0" w:type="auto"/>
            <w:gridSpan w:val="2"/>
            <w:tcBorders>
              <w:top w:val="nil"/>
              <w:left w:val="nil"/>
              <w:bottom w:val="nil"/>
              <w:right w:val="nil"/>
            </w:tcBorders>
            <w:vAlign w:val="center"/>
          </w:tcPr>
          <w:p w:rsidR="002246B1" w:rsidRPr="009E1014" w:rsidRDefault="002246B1" w:rsidP="002246B1">
            <w:pPr>
              <w:rPr>
                <w:sz w:val="32"/>
                <w:szCs w:val="32"/>
              </w:rPr>
            </w:pPr>
            <w:r w:rsidRPr="009E1014">
              <w:rPr>
                <w:sz w:val="32"/>
                <w:szCs w:val="32"/>
              </w:rPr>
              <w:t>4</w:t>
            </w:r>
          </w:p>
        </w:tc>
      </w:tr>
      <w:tr w:rsidR="002246B1" w:rsidRPr="009E1014" w:rsidTr="002246B1">
        <w:trPr>
          <w:gridAfter w:val="3"/>
          <w:wAfter w:w="672" w:type="pct"/>
          <w:tblCellSpacing w:w="0" w:type="dxa"/>
        </w:trPr>
        <w:tc>
          <w:tcPr>
            <w:tcW w:w="0" w:type="auto"/>
            <w:tcBorders>
              <w:top w:val="nil"/>
              <w:left w:val="nil"/>
              <w:bottom w:val="nil"/>
              <w:right w:val="nil"/>
            </w:tcBorders>
            <w:vAlign w:val="center"/>
          </w:tcPr>
          <w:p w:rsidR="002246B1" w:rsidRPr="009E1014" w:rsidRDefault="002246B1" w:rsidP="002246B1">
            <w:pPr>
              <w:rPr>
                <w:sz w:val="32"/>
                <w:szCs w:val="32"/>
              </w:rPr>
            </w:pPr>
            <w:r w:rsidRPr="009E1014">
              <w:rPr>
                <w:sz w:val="32"/>
                <w:szCs w:val="32"/>
              </w:rPr>
              <w:t> </w:t>
            </w:r>
          </w:p>
        </w:tc>
        <w:tc>
          <w:tcPr>
            <w:tcW w:w="0" w:type="auto"/>
            <w:gridSpan w:val="2"/>
            <w:tcBorders>
              <w:top w:val="nil"/>
              <w:left w:val="nil"/>
              <w:bottom w:val="nil"/>
              <w:right w:val="nil"/>
            </w:tcBorders>
            <w:vAlign w:val="center"/>
          </w:tcPr>
          <w:p w:rsidR="002246B1" w:rsidRPr="009E1014" w:rsidRDefault="002246B1" w:rsidP="002246B1">
            <w:pPr>
              <w:rPr>
                <w:sz w:val="32"/>
                <w:szCs w:val="32"/>
              </w:rPr>
            </w:pPr>
            <w:r w:rsidRPr="009E1014">
              <w:rPr>
                <w:sz w:val="32"/>
                <w:szCs w:val="32"/>
              </w:rPr>
              <w:t> </w:t>
            </w:r>
          </w:p>
        </w:tc>
        <w:tc>
          <w:tcPr>
            <w:tcW w:w="0" w:type="auto"/>
            <w:gridSpan w:val="2"/>
            <w:tcBorders>
              <w:top w:val="nil"/>
              <w:left w:val="nil"/>
              <w:bottom w:val="nil"/>
              <w:right w:val="nil"/>
            </w:tcBorders>
            <w:vAlign w:val="center"/>
          </w:tcPr>
          <w:p w:rsidR="002246B1" w:rsidRPr="009E1014" w:rsidRDefault="002246B1" w:rsidP="002246B1">
            <w:pPr>
              <w:rPr>
                <w:sz w:val="32"/>
                <w:szCs w:val="32"/>
              </w:rPr>
            </w:pPr>
            <w:r w:rsidRPr="009E1014">
              <w:rPr>
                <w:sz w:val="32"/>
                <w:szCs w:val="32"/>
              </w:rPr>
              <w:t>5-4=1</w:t>
            </w:r>
          </w:p>
        </w:tc>
        <w:tc>
          <w:tcPr>
            <w:tcW w:w="0" w:type="auto"/>
            <w:gridSpan w:val="2"/>
            <w:tcBorders>
              <w:top w:val="nil"/>
              <w:left w:val="nil"/>
              <w:bottom w:val="nil"/>
              <w:right w:val="nil"/>
            </w:tcBorders>
            <w:vAlign w:val="center"/>
          </w:tcPr>
          <w:p w:rsidR="002246B1" w:rsidRPr="009E1014" w:rsidRDefault="002246B1" w:rsidP="002246B1">
            <w:pPr>
              <w:rPr>
                <w:sz w:val="32"/>
                <w:szCs w:val="32"/>
              </w:rPr>
            </w:pPr>
            <w:r w:rsidRPr="009E1014">
              <w:rPr>
                <w:sz w:val="32"/>
                <w:szCs w:val="32"/>
              </w:rPr>
              <w:t>4</w:t>
            </w:r>
          </w:p>
        </w:tc>
      </w:tr>
      <w:tr w:rsidR="002246B1" w:rsidRPr="009E1014" w:rsidTr="002246B1">
        <w:trPr>
          <w:gridAfter w:val="3"/>
          <w:wAfter w:w="672" w:type="pct"/>
          <w:tblCellSpacing w:w="0" w:type="dxa"/>
        </w:trPr>
        <w:tc>
          <w:tcPr>
            <w:tcW w:w="0" w:type="auto"/>
            <w:tcBorders>
              <w:top w:val="nil"/>
              <w:left w:val="nil"/>
              <w:bottom w:val="nil"/>
              <w:right w:val="nil"/>
            </w:tcBorders>
            <w:vAlign w:val="center"/>
          </w:tcPr>
          <w:p w:rsidR="002246B1" w:rsidRPr="009E1014" w:rsidRDefault="002246B1" w:rsidP="002246B1">
            <w:pPr>
              <w:rPr>
                <w:sz w:val="32"/>
                <w:szCs w:val="32"/>
              </w:rPr>
            </w:pPr>
            <w:r w:rsidRPr="009E1014">
              <w:rPr>
                <w:sz w:val="32"/>
                <w:szCs w:val="32"/>
              </w:rPr>
              <w:t> </w:t>
            </w:r>
          </w:p>
        </w:tc>
        <w:tc>
          <w:tcPr>
            <w:tcW w:w="0" w:type="auto"/>
            <w:gridSpan w:val="2"/>
            <w:tcBorders>
              <w:top w:val="nil"/>
              <w:left w:val="nil"/>
              <w:bottom w:val="nil"/>
              <w:right w:val="nil"/>
            </w:tcBorders>
            <w:vAlign w:val="center"/>
          </w:tcPr>
          <w:p w:rsidR="002246B1" w:rsidRPr="009E1014" w:rsidRDefault="002246B1" w:rsidP="002246B1">
            <w:pPr>
              <w:rPr>
                <w:sz w:val="32"/>
                <w:szCs w:val="32"/>
              </w:rPr>
            </w:pPr>
            <w:r w:rsidRPr="009E1014">
              <w:rPr>
                <w:sz w:val="32"/>
                <w:szCs w:val="32"/>
              </w:rPr>
              <w:t> </w:t>
            </w:r>
          </w:p>
        </w:tc>
        <w:tc>
          <w:tcPr>
            <w:tcW w:w="0" w:type="auto"/>
            <w:gridSpan w:val="2"/>
            <w:tcBorders>
              <w:top w:val="nil"/>
              <w:left w:val="nil"/>
              <w:bottom w:val="nil"/>
              <w:right w:val="nil"/>
            </w:tcBorders>
            <w:vAlign w:val="center"/>
          </w:tcPr>
          <w:p w:rsidR="002246B1" w:rsidRPr="009E1014" w:rsidRDefault="002246B1" w:rsidP="002246B1">
            <w:pPr>
              <w:rPr>
                <w:sz w:val="32"/>
                <w:szCs w:val="32"/>
              </w:rPr>
            </w:pPr>
            <w:r w:rsidRPr="009E1014">
              <w:rPr>
                <w:sz w:val="32"/>
                <w:szCs w:val="32"/>
              </w:rPr>
              <w:t>1</w:t>
            </w:r>
          </w:p>
        </w:tc>
        <w:tc>
          <w:tcPr>
            <w:tcW w:w="0" w:type="auto"/>
            <w:gridSpan w:val="2"/>
            <w:tcBorders>
              <w:top w:val="nil"/>
              <w:left w:val="nil"/>
              <w:bottom w:val="nil"/>
              <w:right w:val="nil"/>
            </w:tcBorders>
            <w:vAlign w:val="center"/>
          </w:tcPr>
          <w:p w:rsidR="002246B1" w:rsidRPr="009E1014" w:rsidRDefault="002246B1" w:rsidP="002246B1">
            <w:pPr>
              <w:rPr>
                <w:sz w:val="32"/>
                <w:szCs w:val="32"/>
              </w:rPr>
            </w:pPr>
            <w:r w:rsidRPr="009E1014">
              <w:rPr>
                <w:sz w:val="32"/>
                <w:szCs w:val="32"/>
              </w:rPr>
              <w:t>4-1=3</w:t>
            </w:r>
          </w:p>
        </w:tc>
      </w:tr>
      <w:tr w:rsidR="002246B1" w:rsidRPr="009E1014" w:rsidTr="002246B1">
        <w:trPr>
          <w:gridAfter w:val="3"/>
          <w:wAfter w:w="672" w:type="pct"/>
          <w:tblCellSpacing w:w="0" w:type="dxa"/>
        </w:trPr>
        <w:tc>
          <w:tcPr>
            <w:tcW w:w="0" w:type="auto"/>
            <w:tcBorders>
              <w:top w:val="nil"/>
              <w:left w:val="nil"/>
              <w:bottom w:val="nil"/>
              <w:right w:val="nil"/>
            </w:tcBorders>
            <w:vAlign w:val="center"/>
          </w:tcPr>
          <w:p w:rsidR="002246B1" w:rsidRPr="009E1014" w:rsidRDefault="002246B1" w:rsidP="002246B1">
            <w:pPr>
              <w:rPr>
                <w:sz w:val="32"/>
                <w:szCs w:val="32"/>
              </w:rPr>
            </w:pPr>
            <w:r w:rsidRPr="009E1014">
              <w:rPr>
                <w:sz w:val="32"/>
                <w:szCs w:val="32"/>
              </w:rPr>
              <w:t> </w:t>
            </w:r>
          </w:p>
        </w:tc>
        <w:tc>
          <w:tcPr>
            <w:tcW w:w="0" w:type="auto"/>
            <w:gridSpan w:val="2"/>
            <w:tcBorders>
              <w:top w:val="nil"/>
              <w:left w:val="nil"/>
              <w:bottom w:val="nil"/>
              <w:right w:val="nil"/>
            </w:tcBorders>
            <w:vAlign w:val="center"/>
          </w:tcPr>
          <w:p w:rsidR="002246B1" w:rsidRPr="009E1014" w:rsidRDefault="002246B1" w:rsidP="002246B1">
            <w:pPr>
              <w:rPr>
                <w:sz w:val="32"/>
                <w:szCs w:val="32"/>
              </w:rPr>
            </w:pPr>
            <w:r w:rsidRPr="009E1014">
              <w:rPr>
                <w:sz w:val="32"/>
                <w:szCs w:val="32"/>
              </w:rPr>
              <w:t> </w:t>
            </w:r>
          </w:p>
        </w:tc>
        <w:tc>
          <w:tcPr>
            <w:tcW w:w="0" w:type="auto"/>
            <w:gridSpan w:val="2"/>
            <w:tcBorders>
              <w:top w:val="nil"/>
              <w:left w:val="nil"/>
              <w:bottom w:val="nil"/>
              <w:right w:val="nil"/>
            </w:tcBorders>
            <w:vAlign w:val="center"/>
          </w:tcPr>
          <w:p w:rsidR="002246B1" w:rsidRPr="009E1014" w:rsidRDefault="002246B1" w:rsidP="002246B1">
            <w:pPr>
              <w:rPr>
                <w:sz w:val="32"/>
                <w:szCs w:val="32"/>
              </w:rPr>
            </w:pPr>
            <w:r w:rsidRPr="009E1014">
              <w:rPr>
                <w:sz w:val="32"/>
                <w:szCs w:val="32"/>
              </w:rPr>
              <w:t>1</w:t>
            </w:r>
          </w:p>
        </w:tc>
        <w:tc>
          <w:tcPr>
            <w:tcW w:w="0" w:type="auto"/>
            <w:gridSpan w:val="2"/>
            <w:tcBorders>
              <w:top w:val="nil"/>
              <w:left w:val="nil"/>
              <w:bottom w:val="nil"/>
              <w:right w:val="nil"/>
            </w:tcBorders>
            <w:vAlign w:val="center"/>
          </w:tcPr>
          <w:p w:rsidR="002246B1" w:rsidRPr="009E1014" w:rsidRDefault="002246B1" w:rsidP="002246B1">
            <w:pPr>
              <w:rPr>
                <w:sz w:val="32"/>
                <w:szCs w:val="32"/>
              </w:rPr>
            </w:pPr>
            <w:r w:rsidRPr="009E1014">
              <w:rPr>
                <w:sz w:val="32"/>
                <w:szCs w:val="32"/>
              </w:rPr>
              <w:t>3-1=2</w:t>
            </w:r>
          </w:p>
        </w:tc>
      </w:tr>
      <w:tr w:rsidR="002246B1" w:rsidRPr="009E1014" w:rsidTr="002246B1">
        <w:trPr>
          <w:gridAfter w:val="3"/>
          <w:wAfter w:w="672" w:type="pct"/>
          <w:tblCellSpacing w:w="0" w:type="dxa"/>
        </w:trPr>
        <w:tc>
          <w:tcPr>
            <w:tcW w:w="0" w:type="auto"/>
            <w:tcBorders>
              <w:top w:val="nil"/>
              <w:left w:val="nil"/>
              <w:bottom w:val="nil"/>
              <w:right w:val="nil"/>
            </w:tcBorders>
            <w:vAlign w:val="center"/>
          </w:tcPr>
          <w:p w:rsidR="002246B1" w:rsidRPr="009E1014" w:rsidRDefault="002246B1" w:rsidP="002246B1">
            <w:pPr>
              <w:rPr>
                <w:sz w:val="32"/>
                <w:szCs w:val="32"/>
              </w:rPr>
            </w:pPr>
            <w:r w:rsidRPr="009E1014">
              <w:rPr>
                <w:sz w:val="32"/>
                <w:szCs w:val="32"/>
              </w:rPr>
              <w:t> </w:t>
            </w:r>
          </w:p>
        </w:tc>
        <w:tc>
          <w:tcPr>
            <w:tcW w:w="0" w:type="auto"/>
            <w:gridSpan w:val="2"/>
            <w:tcBorders>
              <w:top w:val="nil"/>
              <w:left w:val="nil"/>
              <w:bottom w:val="nil"/>
              <w:right w:val="nil"/>
            </w:tcBorders>
            <w:vAlign w:val="center"/>
          </w:tcPr>
          <w:p w:rsidR="002246B1" w:rsidRPr="009E1014" w:rsidRDefault="002246B1" w:rsidP="002246B1">
            <w:pPr>
              <w:rPr>
                <w:sz w:val="32"/>
                <w:szCs w:val="32"/>
              </w:rPr>
            </w:pPr>
            <w:r w:rsidRPr="009E1014">
              <w:rPr>
                <w:sz w:val="32"/>
                <w:szCs w:val="32"/>
              </w:rPr>
              <w:t> </w:t>
            </w:r>
          </w:p>
        </w:tc>
        <w:tc>
          <w:tcPr>
            <w:tcW w:w="0" w:type="auto"/>
            <w:gridSpan w:val="2"/>
            <w:tcBorders>
              <w:top w:val="nil"/>
              <w:left w:val="nil"/>
              <w:bottom w:val="nil"/>
              <w:right w:val="nil"/>
            </w:tcBorders>
            <w:vAlign w:val="center"/>
          </w:tcPr>
          <w:p w:rsidR="002246B1" w:rsidRPr="009E1014" w:rsidRDefault="002246B1" w:rsidP="002246B1">
            <w:pPr>
              <w:rPr>
                <w:sz w:val="32"/>
                <w:szCs w:val="32"/>
              </w:rPr>
            </w:pPr>
            <w:r>
              <w:rPr>
                <w:rStyle w:val="ae"/>
                <w:sz w:val="32"/>
                <w:szCs w:val="32"/>
              </w:rPr>
              <w:t>=</w:t>
            </w:r>
            <w:r w:rsidRPr="009E1014">
              <w:rPr>
                <w:rStyle w:val="ae"/>
                <w:sz w:val="32"/>
                <w:szCs w:val="32"/>
              </w:rPr>
              <w:t>1</w:t>
            </w:r>
          </w:p>
        </w:tc>
        <w:tc>
          <w:tcPr>
            <w:tcW w:w="0" w:type="auto"/>
            <w:gridSpan w:val="2"/>
            <w:tcBorders>
              <w:top w:val="nil"/>
              <w:left w:val="nil"/>
              <w:bottom w:val="nil"/>
              <w:right w:val="nil"/>
            </w:tcBorders>
            <w:vAlign w:val="center"/>
          </w:tcPr>
          <w:p w:rsidR="002246B1" w:rsidRPr="009E1014" w:rsidRDefault="002246B1" w:rsidP="002246B1">
            <w:pPr>
              <w:rPr>
                <w:sz w:val="32"/>
                <w:szCs w:val="32"/>
              </w:rPr>
            </w:pPr>
            <w:r w:rsidRPr="009E1014">
              <w:rPr>
                <w:sz w:val="32"/>
                <w:szCs w:val="32"/>
              </w:rPr>
              <w:t>2-1=</w:t>
            </w:r>
            <w:r w:rsidRPr="009E1014">
              <w:rPr>
                <w:rStyle w:val="ae"/>
                <w:sz w:val="32"/>
                <w:szCs w:val="32"/>
              </w:rPr>
              <w:t>1</w:t>
            </w:r>
          </w:p>
        </w:tc>
      </w:tr>
    </w:tbl>
    <w:p w:rsidR="002246B1" w:rsidRDefault="002246B1" w:rsidP="002246B1">
      <w:pPr>
        <w:rPr>
          <w:bCs/>
          <w:szCs w:val="28"/>
        </w:rPr>
      </w:pPr>
    </w:p>
    <w:p w:rsidR="002246B1" w:rsidRDefault="002246B1" w:rsidP="002246B1">
      <w:pPr>
        <w:rPr>
          <w:szCs w:val="28"/>
        </w:rPr>
      </w:pPr>
      <w:r>
        <w:rPr>
          <w:bCs/>
          <w:szCs w:val="28"/>
        </w:rPr>
        <w:t>Блок-схема алгоритма Евклида для нахождения</w:t>
      </w:r>
      <w:r w:rsidRPr="00E05E3D">
        <w:rPr>
          <w:szCs w:val="28"/>
        </w:rPr>
        <w:t xml:space="preserve"> </w:t>
      </w:r>
      <w:r w:rsidRPr="0047654F">
        <w:rPr>
          <w:szCs w:val="28"/>
        </w:rPr>
        <w:t>наибольш</w:t>
      </w:r>
      <w:r>
        <w:rPr>
          <w:szCs w:val="28"/>
        </w:rPr>
        <w:t>его</w:t>
      </w:r>
      <w:r w:rsidRPr="0047654F">
        <w:rPr>
          <w:szCs w:val="28"/>
        </w:rPr>
        <w:t xml:space="preserve"> общ</w:t>
      </w:r>
      <w:r>
        <w:rPr>
          <w:szCs w:val="28"/>
        </w:rPr>
        <w:t>его</w:t>
      </w:r>
      <w:r w:rsidRPr="0047654F">
        <w:rPr>
          <w:szCs w:val="28"/>
        </w:rPr>
        <w:t xml:space="preserve"> делител</w:t>
      </w:r>
      <w:r>
        <w:rPr>
          <w:szCs w:val="28"/>
        </w:rPr>
        <w:t>я</w:t>
      </w:r>
      <w:r w:rsidRPr="0047654F">
        <w:rPr>
          <w:szCs w:val="28"/>
        </w:rPr>
        <w:t xml:space="preserve"> двух натуральных чисел</w:t>
      </w:r>
      <w:r>
        <w:rPr>
          <w:szCs w:val="28"/>
        </w:rPr>
        <w:t xml:space="preserve"> показана на рис. 1.7.</w:t>
      </w:r>
    </w:p>
    <w:p w:rsidR="002246B1" w:rsidRDefault="002246B1" w:rsidP="002246B1">
      <w:pPr>
        <w:rPr>
          <w:szCs w:val="28"/>
        </w:rPr>
      </w:pPr>
    </w:p>
    <w:p w:rsidR="002246B1" w:rsidRDefault="002246B1" w:rsidP="002246B1">
      <w:r>
        <w:rPr>
          <w:noProof/>
        </w:rPr>
        <w:lastRenderedPageBreak/>
        <w:drawing>
          <wp:inline distT="0" distB="0" distL="0" distR="0">
            <wp:extent cx="3505200" cy="4914900"/>
            <wp:effectExtent l="19050" t="0" r="0" b="0"/>
            <wp:docPr id="317" name="Рисунок 317" descr="Рис.1.3. Дополнительные структуры и их реализация через базовые структуры: выбор (а-б), цикл-до (в-г) и цикл с заданным числом повторений (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Рис.1.3. Дополнительные структуры и их реализация через базовые структуры: выбор (а-б), цикл-до (в-г) и цикл с заданным числом повторений (д-е)"/>
                    <pic:cNvPicPr>
                      <a:picLocks noChangeAspect="1" noChangeArrowheads="1"/>
                    </pic:cNvPicPr>
                  </pic:nvPicPr>
                  <pic:blipFill>
                    <a:blip r:embed="rId206" cstate="print"/>
                    <a:srcRect/>
                    <a:stretch>
                      <a:fillRect/>
                    </a:stretch>
                  </pic:blipFill>
                  <pic:spPr bwMode="auto">
                    <a:xfrm>
                      <a:off x="0" y="0"/>
                      <a:ext cx="3505200" cy="4914900"/>
                    </a:xfrm>
                    <a:prstGeom prst="rect">
                      <a:avLst/>
                    </a:prstGeom>
                    <a:noFill/>
                    <a:ln w="9525">
                      <a:noFill/>
                      <a:miter lim="800000"/>
                      <a:headEnd/>
                      <a:tailEnd/>
                    </a:ln>
                  </pic:spPr>
                </pic:pic>
              </a:graphicData>
            </a:graphic>
          </wp:inline>
        </w:drawing>
      </w:r>
    </w:p>
    <w:p w:rsidR="002246B1" w:rsidRDefault="002246B1" w:rsidP="002246B1">
      <w:r>
        <w:t xml:space="preserve">Рисунок 1.7 – Пример блок-схемы комбинированного алгоритма  </w:t>
      </w:r>
    </w:p>
    <w:p w:rsidR="002246B1" w:rsidRDefault="002246B1" w:rsidP="002246B1">
      <w:pPr>
        <w:rPr>
          <w:bCs/>
          <w:szCs w:val="28"/>
        </w:rPr>
      </w:pPr>
    </w:p>
    <w:p w:rsidR="002246B1" w:rsidRPr="00D331AC" w:rsidRDefault="002246B1" w:rsidP="002246B1">
      <w:pPr>
        <w:rPr>
          <w:szCs w:val="28"/>
        </w:rPr>
      </w:pPr>
      <w:r>
        <w:rPr>
          <w:szCs w:val="28"/>
        </w:rPr>
        <w:t>Блок-с</w:t>
      </w:r>
      <w:r w:rsidRPr="00D331AC">
        <w:rPr>
          <w:szCs w:val="28"/>
        </w:rPr>
        <w:t xml:space="preserve">хема алгоритма детально отображает </w:t>
      </w:r>
      <w:r>
        <w:rPr>
          <w:szCs w:val="28"/>
        </w:rPr>
        <w:t xml:space="preserve">все </w:t>
      </w:r>
      <w:r w:rsidRPr="00D331AC">
        <w:rPr>
          <w:szCs w:val="28"/>
        </w:rPr>
        <w:t>особенности разработанного алгоритма</w:t>
      </w:r>
      <w:r>
        <w:rPr>
          <w:szCs w:val="28"/>
        </w:rPr>
        <w:t>, но и</w:t>
      </w:r>
      <w:r w:rsidRPr="00D331AC">
        <w:rPr>
          <w:szCs w:val="28"/>
        </w:rPr>
        <w:t>ногда такой высокий уровень детализации не позволяет выделить суть алгоритма</w:t>
      </w:r>
      <w:r>
        <w:rPr>
          <w:szCs w:val="28"/>
        </w:rPr>
        <w:t xml:space="preserve">. </w:t>
      </w:r>
      <w:r w:rsidRPr="00D331AC">
        <w:rPr>
          <w:szCs w:val="28"/>
        </w:rPr>
        <w:t xml:space="preserve">В этих случаях для описания алгоритма используют </w:t>
      </w:r>
      <w:r w:rsidRPr="00052166">
        <w:rPr>
          <w:i/>
          <w:szCs w:val="28"/>
        </w:rPr>
        <w:t>псевдокод</w:t>
      </w:r>
      <w:r>
        <w:rPr>
          <w:szCs w:val="28"/>
        </w:rPr>
        <w:t xml:space="preserve">. </w:t>
      </w:r>
      <w:r w:rsidRPr="00D331AC">
        <w:rPr>
          <w:rStyle w:val="af2"/>
          <w:i w:val="0"/>
          <w:szCs w:val="28"/>
        </w:rPr>
        <w:t>Псевдокод</w:t>
      </w:r>
      <w:r w:rsidRPr="00D331AC">
        <w:rPr>
          <w:rStyle w:val="af2"/>
          <w:szCs w:val="28"/>
        </w:rPr>
        <w:t xml:space="preserve"> </w:t>
      </w:r>
      <w:r w:rsidRPr="00D331AC">
        <w:rPr>
          <w:szCs w:val="28"/>
        </w:rPr>
        <w:t>базируется на тех же основных структурах, что и структурные схемы алгоритма</w:t>
      </w:r>
      <w:r>
        <w:rPr>
          <w:szCs w:val="28"/>
        </w:rPr>
        <w:t xml:space="preserve"> (табл. 1.1). </w:t>
      </w:r>
    </w:p>
    <w:p w:rsidR="002246B1" w:rsidRPr="005E1AF7" w:rsidRDefault="002246B1" w:rsidP="002246B1">
      <w:pPr>
        <w:rPr>
          <w:szCs w:val="28"/>
        </w:rPr>
      </w:pPr>
      <w:r w:rsidRPr="005E1AF7">
        <w:rPr>
          <w:b/>
          <w:bCs/>
          <w:szCs w:val="28"/>
        </w:rPr>
        <w:t>Пример 1.6.</w:t>
      </w:r>
      <w:r w:rsidRPr="005E1AF7">
        <w:rPr>
          <w:szCs w:val="28"/>
        </w:rPr>
        <w:t xml:space="preserve"> </w:t>
      </w:r>
      <w:r w:rsidRPr="005E1AF7">
        <w:rPr>
          <w:rStyle w:val="ae"/>
          <w:b w:val="0"/>
          <w:szCs w:val="28"/>
        </w:rPr>
        <w:t>Описание алгоритма Евклида на псевдокоде</w:t>
      </w:r>
      <w:r w:rsidRPr="005E1AF7">
        <w:rPr>
          <w:szCs w:val="28"/>
        </w:rPr>
        <w:t>.</w:t>
      </w:r>
    </w:p>
    <w:p w:rsidR="002246B1" w:rsidRPr="005E1AF7" w:rsidRDefault="002246B1" w:rsidP="002246B1">
      <w:pPr>
        <w:rPr>
          <w:szCs w:val="28"/>
        </w:rPr>
      </w:pPr>
      <w:r w:rsidRPr="005E1AF7">
        <w:rPr>
          <w:rStyle w:val="ae"/>
          <w:szCs w:val="28"/>
        </w:rPr>
        <w:t>Алгоритм Евклида:</w:t>
      </w:r>
    </w:p>
    <w:p w:rsidR="002246B1" w:rsidRPr="005E1AF7" w:rsidRDefault="002246B1" w:rsidP="002246B1">
      <w:pPr>
        <w:rPr>
          <w:szCs w:val="28"/>
        </w:rPr>
      </w:pPr>
      <w:r w:rsidRPr="005E1AF7">
        <w:rPr>
          <w:szCs w:val="28"/>
        </w:rPr>
        <w:t xml:space="preserve">Ввести А,В </w:t>
      </w:r>
    </w:p>
    <w:p w:rsidR="002246B1" w:rsidRPr="005E1AF7" w:rsidRDefault="002246B1" w:rsidP="002246B1">
      <w:pPr>
        <w:rPr>
          <w:szCs w:val="28"/>
        </w:rPr>
      </w:pPr>
      <w:r w:rsidRPr="005E1AF7">
        <w:rPr>
          <w:rStyle w:val="ae"/>
          <w:szCs w:val="28"/>
        </w:rPr>
        <w:t>цикл-пока</w:t>
      </w:r>
      <w:r w:rsidRPr="005E1AF7">
        <w:rPr>
          <w:szCs w:val="28"/>
        </w:rPr>
        <w:t xml:space="preserve"> А ≠ В </w:t>
      </w:r>
    </w:p>
    <w:p w:rsidR="002246B1" w:rsidRPr="005E1AF7" w:rsidRDefault="002246B1" w:rsidP="002246B1">
      <w:pPr>
        <w:rPr>
          <w:szCs w:val="28"/>
        </w:rPr>
      </w:pPr>
      <w:r w:rsidRPr="005E1AF7">
        <w:rPr>
          <w:rStyle w:val="ae"/>
          <w:szCs w:val="28"/>
        </w:rPr>
        <w:t>если</w:t>
      </w:r>
      <w:r w:rsidRPr="005E1AF7">
        <w:rPr>
          <w:szCs w:val="28"/>
        </w:rPr>
        <w:t xml:space="preserve"> А &gt; В </w:t>
      </w:r>
    </w:p>
    <w:p w:rsidR="002246B1" w:rsidRPr="005E1AF7" w:rsidRDefault="002246B1" w:rsidP="002246B1">
      <w:pPr>
        <w:rPr>
          <w:szCs w:val="28"/>
        </w:rPr>
      </w:pPr>
      <w:r w:rsidRPr="005E1AF7">
        <w:rPr>
          <w:rStyle w:val="ae"/>
          <w:szCs w:val="28"/>
        </w:rPr>
        <w:t>то</w:t>
      </w:r>
      <w:r w:rsidRPr="005E1AF7">
        <w:rPr>
          <w:szCs w:val="28"/>
        </w:rPr>
        <w:t xml:space="preserve"> А := А - В </w:t>
      </w:r>
    </w:p>
    <w:p w:rsidR="002246B1" w:rsidRPr="005E1AF7" w:rsidRDefault="002246B1" w:rsidP="002246B1">
      <w:pPr>
        <w:rPr>
          <w:szCs w:val="28"/>
        </w:rPr>
      </w:pPr>
      <w:r w:rsidRPr="005E1AF7">
        <w:rPr>
          <w:rStyle w:val="ae"/>
          <w:szCs w:val="28"/>
        </w:rPr>
        <w:t>иначе</w:t>
      </w:r>
      <w:r w:rsidRPr="005E1AF7">
        <w:rPr>
          <w:szCs w:val="28"/>
        </w:rPr>
        <w:t xml:space="preserve"> В := В - А </w:t>
      </w:r>
    </w:p>
    <w:p w:rsidR="002246B1" w:rsidRPr="005E1AF7" w:rsidRDefault="002246B1" w:rsidP="002246B1">
      <w:pPr>
        <w:rPr>
          <w:szCs w:val="28"/>
        </w:rPr>
      </w:pPr>
      <w:r w:rsidRPr="005E1AF7">
        <w:rPr>
          <w:rStyle w:val="ae"/>
          <w:szCs w:val="28"/>
        </w:rPr>
        <w:t xml:space="preserve">все - если </w:t>
      </w:r>
    </w:p>
    <w:p w:rsidR="002246B1" w:rsidRPr="005E1AF7" w:rsidRDefault="002246B1" w:rsidP="002246B1">
      <w:pPr>
        <w:rPr>
          <w:szCs w:val="28"/>
        </w:rPr>
      </w:pPr>
      <w:r w:rsidRPr="005E1AF7">
        <w:rPr>
          <w:rStyle w:val="ae"/>
          <w:szCs w:val="28"/>
        </w:rPr>
        <w:t>все-цикл</w:t>
      </w:r>
      <w:r w:rsidRPr="005E1AF7">
        <w:rPr>
          <w:szCs w:val="28"/>
        </w:rPr>
        <w:t xml:space="preserve"> </w:t>
      </w:r>
    </w:p>
    <w:p w:rsidR="002246B1" w:rsidRPr="005E1AF7" w:rsidRDefault="002246B1" w:rsidP="002246B1">
      <w:pPr>
        <w:rPr>
          <w:szCs w:val="28"/>
        </w:rPr>
      </w:pPr>
      <w:r w:rsidRPr="005E1AF7">
        <w:rPr>
          <w:szCs w:val="28"/>
        </w:rPr>
        <w:t xml:space="preserve">Вывести А </w:t>
      </w:r>
    </w:p>
    <w:p w:rsidR="002246B1" w:rsidRPr="005E1AF7" w:rsidRDefault="002246B1" w:rsidP="002246B1">
      <w:pPr>
        <w:rPr>
          <w:szCs w:val="28"/>
        </w:rPr>
      </w:pPr>
      <w:r w:rsidRPr="005E1AF7">
        <w:rPr>
          <w:rStyle w:val="ae"/>
          <w:szCs w:val="28"/>
        </w:rPr>
        <w:t>Конец алгоритма.</w:t>
      </w:r>
      <w:r w:rsidRPr="005E1AF7">
        <w:rPr>
          <w:szCs w:val="28"/>
        </w:rPr>
        <w:t xml:space="preserve"> </w:t>
      </w:r>
    </w:p>
    <w:p w:rsidR="002246B1" w:rsidRDefault="002246B1" w:rsidP="002246B1">
      <w:pPr>
        <w:rPr>
          <w:bCs/>
          <w:szCs w:val="28"/>
        </w:rPr>
      </w:pPr>
      <w:r>
        <w:rPr>
          <w:bCs/>
          <w:szCs w:val="28"/>
        </w:rPr>
        <w:t>Таблица 1.1 – Пример псевдокода для записи базовых алгоритмических структур</w:t>
      </w:r>
    </w:p>
    <w:p w:rsidR="002246B1" w:rsidRDefault="002246B1" w:rsidP="002246B1">
      <w:pPr>
        <w:rPr>
          <w:bCs/>
          <w:szCs w:val="28"/>
        </w:rPr>
      </w:pPr>
    </w:p>
    <w:tbl>
      <w:tblPr>
        <w:tblW w:w="5111"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000"/>
      </w:tblPr>
      <w:tblGrid>
        <w:gridCol w:w="1944"/>
        <w:gridCol w:w="2919"/>
        <w:gridCol w:w="1945"/>
        <w:gridCol w:w="3136"/>
      </w:tblGrid>
      <w:tr w:rsidR="002246B1" w:rsidRPr="00581376" w:rsidTr="002246B1">
        <w:trPr>
          <w:tblCellSpacing w:w="0" w:type="dxa"/>
        </w:trPr>
        <w:tc>
          <w:tcPr>
            <w:tcW w:w="977" w:type="pct"/>
            <w:tcBorders>
              <w:top w:val="outset" w:sz="6" w:space="0" w:color="000000"/>
              <w:left w:val="outset" w:sz="6" w:space="0" w:color="000000"/>
              <w:bottom w:val="outset" w:sz="6" w:space="0" w:color="000000"/>
              <w:right w:val="outset" w:sz="6" w:space="0" w:color="000000"/>
            </w:tcBorders>
            <w:tcMar>
              <w:top w:w="60" w:type="dxa"/>
              <w:left w:w="0" w:type="dxa"/>
              <w:bottom w:w="60" w:type="dxa"/>
              <w:right w:w="60" w:type="dxa"/>
            </w:tcMar>
            <w:vAlign w:val="center"/>
          </w:tcPr>
          <w:p w:rsidR="002246B1" w:rsidRPr="00581376" w:rsidRDefault="002246B1" w:rsidP="002246B1">
            <w:pPr>
              <w:rPr>
                <w:szCs w:val="28"/>
              </w:rPr>
            </w:pPr>
            <w:r w:rsidRPr="00581376">
              <w:rPr>
                <w:szCs w:val="28"/>
              </w:rPr>
              <w:t>Структура</w:t>
            </w:r>
          </w:p>
        </w:tc>
        <w:tc>
          <w:tcPr>
            <w:tcW w:w="1467" w:type="pct"/>
            <w:tcBorders>
              <w:top w:val="outset" w:sz="6" w:space="0" w:color="000000"/>
              <w:left w:val="outset" w:sz="6" w:space="0" w:color="000000"/>
              <w:bottom w:val="outset" w:sz="6" w:space="0" w:color="000000"/>
              <w:right w:val="outset" w:sz="6" w:space="0" w:color="000000"/>
            </w:tcBorders>
            <w:tcMar>
              <w:top w:w="60" w:type="dxa"/>
              <w:left w:w="0" w:type="dxa"/>
              <w:bottom w:w="60" w:type="dxa"/>
              <w:right w:w="60" w:type="dxa"/>
            </w:tcMar>
            <w:vAlign w:val="center"/>
          </w:tcPr>
          <w:p w:rsidR="002246B1" w:rsidRPr="00581376" w:rsidRDefault="002246B1" w:rsidP="002246B1">
            <w:pPr>
              <w:rPr>
                <w:szCs w:val="28"/>
              </w:rPr>
            </w:pPr>
            <w:r w:rsidRPr="00581376">
              <w:rPr>
                <w:szCs w:val="28"/>
              </w:rPr>
              <w:t>Псевдокод</w:t>
            </w:r>
          </w:p>
        </w:tc>
        <w:tc>
          <w:tcPr>
            <w:tcW w:w="978" w:type="pct"/>
            <w:tcBorders>
              <w:top w:val="outset" w:sz="6" w:space="0" w:color="000000"/>
              <w:left w:val="outset" w:sz="6" w:space="0" w:color="000000"/>
              <w:bottom w:val="outset" w:sz="6" w:space="0" w:color="000000"/>
              <w:right w:val="outset" w:sz="6" w:space="0" w:color="000000"/>
            </w:tcBorders>
            <w:tcMar>
              <w:top w:w="60" w:type="dxa"/>
              <w:left w:w="0" w:type="dxa"/>
              <w:bottom w:w="60" w:type="dxa"/>
              <w:right w:w="60" w:type="dxa"/>
            </w:tcMar>
            <w:vAlign w:val="center"/>
          </w:tcPr>
          <w:p w:rsidR="002246B1" w:rsidRPr="00581376" w:rsidRDefault="002246B1" w:rsidP="002246B1">
            <w:pPr>
              <w:rPr>
                <w:szCs w:val="28"/>
              </w:rPr>
            </w:pPr>
            <w:r w:rsidRPr="00581376">
              <w:rPr>
                <w:szCs w:val="28"/>
              </w:rPr>
              <w:t>Структура</w:t>
            </w:r>
          </w:p>
        </w:tc>
        <w:tc>
          <w:tcPr>
            <w:tcW w:w="1577" w:type="pct"/>
            <w:tcBorders>
              <w:top w:val="outset" w:sz="6" w:space="0" w:color="000000"/>
              <w:left w:val="outset" w:sz="6" w:space="0" w:color="000000"/>
              <w:bottom w:val="outset" w:sz="6" w:space="0" w:color="000000"/>
              <w:right w:val="outset" w:sz="6" w:space="0" w:color="000000"/>
            </w:tcBorders>
            <w:tcMar>
              <w:top w:w="60" w:type="dxa"/>
              <w:left w:w="0" w:type="dxa"/>
              <w:bottom w:w="60" w:type="dxa"/>
              <w:right w:w="60" w:type="dxa"/>
            </w:tcMar>
            <w:vAlign w:val="center"/>
          </w:tcPr>
          <w:p w:rsidR="002246B1" w:rsidRPr="00581376" w:rsidRDefault="002246B1" w:rsidP="002246B1">
            <w:pPr>
              <w:rPr>
                <w:szCs w:val="28"/>
              </w:rPr>
            </w:pPr>
            <w:r w:rsidRPr="00581376">
              <w:rPr>
                <w:szCs w:val="28"/>
              </w:rPr>
              <w:t>Псевдокод</w:t>
            </w:r>
          </w:p>
        </w:tc>
      </w:tr>
      <w:tr w:rsidR="002246B1" w:rsidTr="002246B1">
        <w:trPr>
          <w:cantSplit/>
          <w:tblCellSpacing w:w="0" w:type="dxa"/>
        </w:trPr>
        <w:tc>
          <w:tcPr>
            <w:tcW w:w="0" w:type="auto"/>
            <w:vMerge w:val="restart"/>
            <w:tcBorders>
              <w:top w:val="outset" w:sz="6" w:space="0" w:color="000000"/>
              <w:left w:val="outset" w:sz="6" w:space="0" w:color="000000"/>
              <w:bottom w:val="outset" w:sz="6" w:space="0" w:color="000000"/>
              <w:right w:val="outset" w:sz="6" w:space="0" w:color="000000"/>
            </w:tcBorders>
            <w:vAlign w:val="center"/>
          </w:tcPr>
          <w:p w:rsidR="002246B1" w:rsidRPr="00C8546B" w:rsidRDefault="002246B1" w:rsidP="002246B1">
            <w:pPr>
              <w:rPr>
                <w:szCs w:val="28"/>
              </w:rPr>
            </w:pPr>
            <w:r w:rsidRPr="00C8546B">
              <w:rPr>
                <w:szCs w:val="28"/>
              </w:rPr>
              <w:t>Следование</w:t>
            </w:r>
          </w:p>
        </w:tc>
        <w:tc>
          <w:tcPr>
            <w:tcW w:w="0" w:type="auto"/>
            <w:tcBorders>
              <w:top w:val="outset" w:sz="6" w:space="0" w:color="000000"/>
              <w:left w:val="outset" w:sz="6" w:space="0" w:color="000000"/>
              <w:bottom w:val="outset" w:sz="6" w:space="0" w:color="000000"/>
              <w:right w:val="outset" w:sz="6" w:space="0" w:color="000000"/>
            </w:tcBorders>
            <w:tcMar>
              <w:top w:w="60" w:type="dxa"/>
              <w:left w:w="720" w:type="dxa"/>
              <w:bottom w:w="60" w:type="dxa"/>
              <w:right w:w="60" w:type="dxa"/>
            </w:tcMar>
            <w:vAlign w:val="center"/>
          </w:tcPr>
          <w:p w:rsidR="002246B1" w:rsidRPr="00C8546B" w:rsidRDefault="002246B1" w:rsidP="002246B1">
            <w:pPr>
              <w:rPr>
                <w:szCs w:val="28"/>
              </w:rPr>
            </w:pPr>
            <w:r w:rsidRPr="00C8546B">
              <w:rPr>
                <w:szCs w:val="28"/>
              </w:rPr>
              <w:t>&lt;действие 1&gt;</w:t>
            </w:r>
          </w:p>
        </w:tc>
        <w:tc>
          <w:tcPr>
            <w:tcW w:w="0" w:type="auto"/>
            <w:vMerge w:val="restart"/>
            <w:tcBorders>
              <w:top w:val="outset" w:sz="6" w:space="0" w:color="000000"/>
              <w:left w:val="outset" w:sz="6" w:space="0" w:color="000000"/>
              <w:bottom w:val="outset" w:sz="6" w:space="0" w:color="000000"/>
              <w:right w:val="outset" w:sz="6" w:space="0" w:color="000000"/>
            </w:tcBorders>
            <w:vAlign w:val="center"/>
          </w:tcPr>
          <w:p w:rsidR="002246B1" w:rsidRPr="00C8546B" w:rsidRDefault="002246B1" w:rsidP="002246B1">
            <w:pPr>
              <w:rPr>
                <w:szCs w:val="28"/>
              </w:rPr>
            </w:pPr>
            <w:r w:rsidRPr="00C8546B">
              <w:rPr>
                <w:szCs w:val="28"/>
              </w:rPr>
              <w:t>Выбор</w:t>
            </w:r>
          </w:p>
        </w:tc>
        <w:tc>
          <w:tcPr>
            <w:tcW w:w="1577" w:type="pct"/>
            <w:tcBorders>
              <w:top w:val="outset" w:sz="6" w:space="0" w:color="000000"/>
              <w:left w:val="outset" w:sz="6" w:space="0" w:color="000000"/>
              <w:bottom w:val="outset" w:sz="6" w:space="0" w:color="000000"/>
              <w:right w:val="outset" w:sz="6" w:space="0" w:color="000000"/>
            </w:tcBorders>
            <w:vAlign w:val="center"/>
          </w:tcPr>
          <w:p w:rsidR="002246B1" w:rsidRPr="00C8546B" w:rsidRDefault="002246B1" w:rsidP="002246B1">
            <w:pPr>
              <w:rPr>
                <w:szCs w:val="28"/>
              </w:rPr>
            </w:pPr>
            <w:r w:rsidRPr="00C8546B">
              <w:rPr>
                <w:rStyle w:val="ae"/>
                <w:szCs w:val="28"/>
              </w:rPr>
              <w:t xml:space="preserve">Выбор </w:t>
            </w:r>
            <w:r w:rsidRPr="00C8546B">
              <w:rPr>
                <w:szCs w:val="28"/>
              </w:rPr>
              <w:t>&lt;код&gt;</w:t>
            </w:r>
          </w:p>
        </w:tc>
      </w:tr>
      <w:tr w:rsidR="002246B1" w:rsidTr="002246B1">
        <w:trPr>
          <w:cantSplit/>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tcPr>
          <w:p w:rsidR="002246B1" w:rsidRPr="00C8546B" w:rsidRDefault="002246B1" w:rsidP="002246B1">
            <w:pPr>
              <w:rPr>
                <w:szCs w:val="28"/>
              </w:rPr>
            </w:pPr>
          </w:p>
        </w:tc>
        <w:tc>
          <w:tcPr>
            <w:tcW w:w="0" w:type="auto"/>
            <w:tcBorders>
              <w:top w:val="outset" w:sz="6" w:space="0" w:color="000000"/>
              <w:left w:val="outset" w:sz="6" w:space="0" w:color="000000"/>
              <w:bottom w:val="outset" w:sz="6" w:space="0" w:color="000000"/>
              <w:right w:val="outset" w:sz="6" w:space="0" w:color="000000"/>
            </w:tcBorders>
            <w:vAlign w:val="center"/>
          </w:tcPr>
          <w:p w:rsidR="002246B1" w:rsidRPr="00C8546B" w:rsidRDefault="002246B1" w:rsidP="002246B1">
            <w:pPr>
              <w:rPr>
                <w:szCs w:val="28"/>
              </w:rPr>
            </w:pPr>
            <w:r w:rsidRPr="00C8546B">
              <w:rPr>
                <w:szCs w:val="28"/>
              </w:rPr>
              <w:t>&lt;действие 2&gt;</w:t>
            </w:r>
          </w:p>
        </w:tc>
        <w:tc>
          <w:tcPr>
            <w:tcW w:w="0" w:type="auto"/>
            <w:vMerge/>
            <w:tcBorders>
              <w:top w:val="outset" w:sz="6" w:space="0" w:color="000000"/>
              <w:left w:val="outset" w:sz="6" w:space="0" w:color="000000"/>
              <w:bottom w:val="outset" w:sz="6" w:space="0" w:color="000000"/>
              <w:right w:val="outset" w:sz="6" w:space="0" w:color="000000"/>
            </w:tcBorders>
            <w:vAlign w:val="center"/>
          </w:tcPr>
          <w:p w:rsidR="002246B1" w:rsidRPr="00C8546B" w:rsidRDefault="002246B1" w:rsidP="002246B1">
            <w:pPr>
              <w:rPr>
                <w:szCs w:val="28"/>
              </w:rPr>
            </w:pPr>
          </w:p>
        </w:tc>
        <w:tc>
          <w:tcPr>
            <w:tcW w:w="1577" w:type="pct"/>
            <w:tcBorders>
              <w:top w:val="outset" w:sz="6" w:space="0" w:color="000000"/>
              <w:left w:val="outset" w:sz="6" w:space="0" w:color="000000"/>
              <w:bottom w:val="outset" w:sz="6" w:space="0" w:color="000000"/>
              <w:right w:val="outset" w:sz="6" w:space="0" w:color="000000"/>
            </w:tcBorders>
            <w:vAlign w:val="center"/>
          </w:tcPr>
          <w:p w:rsidR="002246B1" w:rsidRPr="00C8546B" w:rsidRDefault="002246B1" w:rsidP="002246B1">
            <w:pPr>
              <w:rPr>
                <w:szCs w:val="28"/>
              </w:rPr>
            </w:pPr>
            <w:r w:rsidRPr="00C8546B">
              <w:rPr>
                <w:szCs w:val="28"/>
              </w:rPr>
              <w:t>&lt;код1&gt;: &lt;действие 1&gt;</w:t>
            </w:r>
          </w:p>
        </w:tc>
      </w:tr>
      <w:tr w:rsidR="002246B1" w:rsidTr="002246B1">
        <w:trPr>
          <w:cantSplit/>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tcPr>
          <w:p w:rsidR="002246B1" w:rsidRPr="00C8546B" w:rsidRDefault="002246B1" w:rsidP="002246B1">
            <w:pPr>
              <w:rPr>
                <w:szCs w:val="28"/>
              </w:rPr>
            </w:pPr>
          </w:p>
        </w:tc>
        <w:tc>
          <w:tcPr>
            <w:tcW w:w="0" w:type="auto"/>
            <w:tcBorders>
              <w:top w:val="outset" w:sz="6" w:space="0" w:color="000000"/>
              <w:left w:val="outset" w:sz="6" w:space="0" w:color="000000"/>
              <w:bottom w:val="outset" w:sz="6" w:space="0" w:color="000000"/>
              <w:right w:val="outset" w:sz="6" w:space="0" w:color="000000"/>
            </w:tcBorders>
            <w:vAlign w:val="center"/>
          </w:tcPr>
          <w:p w:rsidR="002246B1" w:rsidRPr="00C8546B" w:rsidRDefault="002246B1" w:rsidP="002246B1">
            <w:pPr>
              <w:rPr>
                <w:szCs w:val="28"/>
              </w:rPr>
            </w:pPr>
            <w:r w:rsidRPr="00C8546B">
              <w:rPr>
                <w:szCs w:val="28"/>
              </w:rPr>
              <w:t> </w:t>
            </w:r>
          </w:p>
        </w:tc>
        <w:tc>
          <w:tcPr>
            <w:tcW w:w="0" w:type="auto"/>
            <w:vMerge/>
            <w:tcBorders>
              <w:top w:val="outset" w:sz="6" w:space="0" w:color="000000"/>
              <w:left w:val="outset" w:sz="6" w:space="0" w:color="000000"/>
              <w:bottom w:val="outset" w:sz="6" w:space="0" w:color="000000"/>
              <w:right w:val="outset" w:sz="6" w:space="0" w:color="000000"/>
            </w:tcBorders>
            <w:vAlign w:val="center"/>
          </w:tcPr>
          <w:p w:rsidR="002246B1" w:rsidRPr="00C8546B" w:rsidRDefault="002246B1" w:rsidP="002246B1">
            <w:pPr>
              <w:rPr>
                <w:szCs w:val="28"/>
              </w:rPr>
            </w:pPr>
          </w:p>
        </w:tc>
        <w:tc>
          <w:tcPr>
            <w:tcW w:w="1577" w:type="pct"/>
            <w:tcBorders>
              <w:top w:val="outset" w:sz="6" w:space="0" w:color="000000"/>
              <w:left w:val="outset" w:sz="6" w:space="0" w:color="000000"/>
              <w:bottom w:val="outset" w:sz="6" w:space="0" w:color="000000"/>
              <w:right w:val="outset" w:sz="6" w:space="0" w:color="000000"/>
            </w:tcBorders>
            <w:vAlign w:val="center"/>
          </w:tcPr>
          <w:p w:rsidR="002246B1" w:rsidRPr="00C8546B" w:rsidRDefault="002246B1" w:rsidP="002246B1">
            <w:pPr>
              <w:rPr>
                <w:szCs w:val="28"/>
              </w:rPr>
            </w:pPr>
            <w:r w:rsidRPr="00C8546B">
              <w:rPr>
                <w:szCs w:val="28"/>
              </w:rPr>
              <w:t>&lt;код2&gt;: &lt;действие 2&gt;</w:t>
            </w:r>
          </w:p>
        </w:tc>
      </w:tr>
      <w:tr w:rsidR="002246B1" w:rsidTr="002246B1">
        <w:trPr>
          <w:cantSplit/>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tcPr>
          <w:p w:rsidR="002246B1" w:rsidRPr="00C8546B" w:rsidRDefault="002246B1" w:rsidP="002246B1">
            <w:pPr>
              <w:rPr>
                <w:szCs w:val="28"/>
              </w:rPr>
            </w:pPr>
          </w:p>
        </w:tc>
        <w:tc>
          <w:tcPr>
            <w:tcW w:w="0" w:type="auto"/>
            <w:tcBorders>
              <w:top w:val="outset" w:sz="6" w:space="0" w:color="000000"/>
              <w:left w:val="outset" w:sz="6" w:space="0" w:color="000000"/>
              <w:bottom w:val="outset" w:sz="6" w:space="0" w:color="000000"/>
              <w:right w:val="outset" w:sz="6" w:space="0" w:color="000000"/>
            </w:tcBorders>
            <w:vAlign w:val="center"/>
          </w:tcPr>
          <w:p w:rsidR="002246B1" w:rsidRDefault="002246B1" w:rsidP="002246B1">
            <w:r>
              <w:t> </w:t>
            </w:r>
          </w:p>
        </w:tc>
        <w:tc>
          <w:tcPr>
            <w:tcW w:w="0" w:type="auto"/>
            <w:vMerge/>
            <w:tcBorders>
              <w:top w:val="outset" w:sz="6" w:space="0" w:color="000000"/>
              <w:left w:val="outset" w:sz="6" w:space="0" w:color="000000"/>
              <w:bottom w:val="outset" w:sz="6" w:space="0" w:color="000000"/>
              <w:right w:val="outset" w:sz="6" w:space="0" w:color="000000"/>
            </w:tcBorders>
            <w:vAlign w:val="center"/>
          </w:tcPr>
          <w:p w:rsidR="002246B1" w:rsidRPr="00C8546B" w:rsidRDefault="002246B1" w:rsidP="002246B1">
            <w:pPr>
              <w:rPr>
                <w:szCs w:val="28"/>
              </w:rPr>
            </w:pPr>
          </w:p>
        </w:tc>
        <w:tc>
          <w:tcPr>
            <w:tcW w:w="1577" w:type="pct"/>
            <w:tcBorders>
              <w:top w:val="outset" w:sz="6" w:space="0" w:color="000000"/>
              <w:left w:val="outset" w:sz="6" w:space="0" w:color="000000"/>
              <w:bottom w:val="outset" w:sz="6" w:space="0" w:color="000000"/>
              <w:right w:val="outset" w:sz="6" w:space="0" w:color="000000"/>
            </w:tcBorders>
            <w:vAlign w:val="center"/>
          </w:tcPr>
          <w:p w:rsidR="002246B1" w:rsidRPr="00C8546B" w:rsidRDefault="002246B1" w:rsidP="002246B1">
            <w:pPr>
              <w:rPr>
                <w:szCs w:val="28"/>
              </w:rPr>
            </w:pPr>
            <w:r w:rsidRPr="00C8546B">
              <w:rPr>
                <w:szCs w:val="28"/>
              </w:rPr>
              <w:t>...</w:t>
            </w:r>
          </w:p>
        </w:tc>
      </w:tr>
      <w:tr w:rsidR="002246B1" w:rsidTr="002246B1">
        <w:trPr>
          <w:cantSplit/>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tcPr>
          <w:p w:rsidR="002246B1" w:rsidRPr="00C8546B" w:rsidRDefault="002246B1" w:rsidP="002246B1">
            <w:pPr>
              <w:rPr>
                <w:szCs w:val="28"/>
              </w:rPr>
            </w:pPr>
          </w:p>
        </w:tc>
        <w:tc>
          <w:tcPr>
            <w:tcW w:w="0" w:type="auto"/>
            <w:tcBorders>
              <w:top w:val="outset" w:sz="6" w:space="0" w:color="000000"/>
              <w:left w:val="outset" w:sz="6" w:space="0" w:color="000000"/>
              <w:bottom w:val="outset" w:sz="6" w:space="0" w:color="000000"/>
              <w:right w:val="outset" w:sz="6" w:space="0" w:color="000000"/>
            </w:tcBorders>
            <w:vAlign w:val="center"/>
          </w:tcPr>
          <w:p w:rsidR="002246B1" w:rsidRDefault="002246B1" w:rsidP="002246B1">
            <w:r>
              <w:t> </w:t>
            </w:r>
          </w:p>
        </w:tc>
        <w:tc>
          <w:tcPr>
            <w:tcW w:w="0" w:type="auto"/>
            <w:vMerge/>
            <w:tcBorders>
              <w:top w:val="outset" w:sz="6" w:space="0" w:color="000000"/>
              <w:left w:val="outset" w:sz="6" w:space="0" w:color="000000"/>
              <w:bottom w:val="outset" w:sz="6" w:space="0" w:color="000000"/>
              <w:right w:val="outset" w:sz="6" w:space="0" w:color="000000"/>
            </w:tcBorders>
            <w:vAlign w:val="center"/>
          </w:tcPr>
          <w:p w:rsidR="002246B1" w:rsidRPr="00C8546B" w:rsidRDefault="002246B1" w:rsidP="002246B1">
            <w:pPr>
              <w:rPr>
                <w:szCs w:val="28"/>
              </w:rPr>
            </w:pPr>
          </w:p>
        </w:tc>
        <w:tc>
          <w:tcPr>
            <w:tcW w:w="1577" w:type="pct"/>
            <w:tcBorders>
              <w:top w:val="outset" w:sz="6" w:space="0" w:color="000000"/>
              <w:left w:val="outset" w:sz="6" w:space="0" w:color="000000"/>
              <w:bottom w:val="outset" w:sz="6" w:space="0" w:color="000000"/>
              <w:right w:val="outset" w:sz="6" w:space="0" w:color="000000"/>
            </w:tcBorders>
            <w:vAlign w:val="center"/>
          </w:tcPr>
          <w:p w:rsidR="002246B1" w:rsidRPr="00C8546B" w:rsidRDefault="002246B1" w:rsidP="002246B1">
            <w:pPr>
              <w:rPr>
                <w:szCs w:val="28"/>
              </w:rPr>
            </w:pPr>
            <w:r w:rsidRPr="00C8546B">
              <w:rPr>
                <w:rStyle w:val="ae"/>
                <w:szCs w:val="28"/>
              </w:rPr>
              <w:t>Все-выбор</w:t>
            </w:r>
          </w:p>
        </w:tc>
      </w:tr>
      <w:tr w:rsidR="002246B1" w:rsidTr="002246B1">
        <w:trPr>
          <w:cantSplit/>
          <w:tblCellSpacing w:w="0" w:type="dxa"/>
        </w:trPr>
        <w:tc>
          <w:tcPr>
            <w:tcW w:w="0" w:type="auto"/>
            <w:vMerge w:val="restart"/>
            <w:tcBorders>
              <w:top w:val="outset" w:sz="6" w:space="0" w:color="000000"/>
              <w:left w:val="outset" w:sz="6" w:space="0" w:color="000000"/>
              <w:bottom w:val="outset" w:sz="6" w:space="0" w:color="000000"/>
              <w:right w:val="outset" w:sz="6" w:space="0" w:color="000000"/>
            </w:tcBorders>
            <w:vAlign w:val="center"/>
          </w:tcPr>
          <w:p w:rsidR="002246B1" w:rsidRPr="00C8546B" w:rsidRDefault="002246B1" w:rsidP="002246B1">
            <w:pPr>
              <w:rPr>
                <w:szCs w:val="28"/>
              </w:rPr>
            </w:pPr>
            <w:r w:rsidRPr="00C8546B">
              <w:rPr>
                <w:szCs w:val="28"/>
              </w:rPr>
              <w:t>Ветвление</w:t>
            </w:r>
          </w:p>
        </w:tc>
        <w:tc>
          <w:tcPr>
            <w:tcW w:w="0" w:type="auto"/>
            <w:tcBorders>
              <w:top w:val="outset" w:sz="6" w:space="0" w:color="000000"/>
              <w:left w:val="outset" w:sz="6" w:space="0" w:color="000000"/>
              <w:bottom w:val="outset" w:sz="6" w:space="0" w:color="000000"/>
              <w:right w:val="outset" w:sz="6" w:space="0" w:color="000000"/>
            </w:tcBorders>
            <w:vAlign w:val="center"/>
          </w:tcPr>
          <w:p w:rsidR="002246B1" w:rsidRPr="00C8546B" w:rsidRDefault="002246B1" w:rsidP="002246B1">
            <w:pPr>
              <w:rPr>
                <w:szCs w:val="28"/>
              </w:rPr>
            </w:pPr>
            <w:r w:rsidRPr="00C8546B">
              <w:rPr>
                <w:rStyle w:val="ae"/>
                <w:szCs w:val="28"/>
              </w:rPr>
              <w:t xml:space="preserve">Если </w:t>
            </w:r>
            <w:r w:rsidRPr="00C8546B">
              <w:rPr>
                <w:szCs w:val="28"/>
              </w:rPr>
              <w:t>&lt;условие&gt;</w:t>
            </w:r>
          </w:p>
        </w:tc>
        <w:tc>
          <w:tcPr>
            <w:tcW w:w="0" w:type="auto"/>
            <w:vMerge w:val="restart"/>
            <w:tcBorders>
              <w:top w:val="outset" w:sz="6" w:space="0" w:color="000000"/>
              <w:left w:val="outset" w:sz="6" w:space="0" w:color="000000"/>
              <w:bottom w:val="outset" w:sz="6" w:space="0" w:color="000000"/>
              <w:right w:val="outset" w:sz="6" w:space="0" w:color="000000"/>
            </w:tcBorders>
            <w:vAlign w:val="center"/>
          </w:tcPr>
          <w:p w:rsidR="002246B1" w:rsidRDefault="002246B1" w:rsidP="002246B1">
            <w:pPr>
              <w:rPr>
                <w:szCs w:val="28"/>
              </w:rPr>
            </w:pPr>
            <w:r w:rsidRPr="00C8546B">
              <w:rPr>
                <w:szCs w:val="28"/>
              </w:rPr>
              <w:t>Цикл с</w:t>
            </w:r>
          </w:p>
          <w:p w:rsidR="002246B1" w:rsidRDefault="002246B1" w:rsidP="002246B1">
            <w:pPr>
              <w:rPr>
                <w:szCs w:val="28"/>
              </w:rPr>
            </w:pPr>
            <w:r>
              <w:rPr>
                <w:szCs w:val="28"/>
              </w:rPr>
              <w:t>з</w:t>
            </w:r>
            <w:r w:rsidRPr="00C8546B">
              <w:rPr>
                <w:szCs w:val="28"/>
              </w:rPr>
              <w:t>аданным</w:t>
            </w:r>
          </w:p>
          <w:p w:rsidR="002246B1" w:rsidRPr="00C8546B" w:rsidRDefault="002246B1" w:rsidP="002246B1">
            <w:pPr>
              <w:rPr>
                <w:szCs w:val="28"/>
              </w:rPr>
            </w:pPr>
            <w:r w:rsidRPr="00C8546B">
              <w:rPr>
                <w:szCs w:val="28"/>
              </w:rPr>
              <w:t>количеством повторений</w:t>
            </w:r>
          </w:p>
        </w:tc>
        <w:tc>
          <w:tcPr>
            <w:tcW w:w="1577" w:type="pct"/>
            <w:tcBorders>
              <w:top w:val="outset" w:sz="6" w:space="0" w:color="000000"/>
              <w:left w:val="outset" w:sz="6" w:space="0" w:color="000000"/>
              <w:bottom w:val="outset" w:sz="6" w:space="0" w:color="000000"/>
              <w:right w:val="outset" w:sz="6" w:space="0" w:color="000000"/>
            </w:tcBorders>
            <w:vAlign w:val="center"/>
          </w:tcPr>
          <w:p w:rsidR="002246B1" w:rsidRPr="00C8546B" w:rsidRDefault="002246B1" w:rsidP="002246B1">
            <w:pPr>
              <w:rPr>
                <w:szCs w:val="28"/>
              </w:rPr>
            </w:pPr>
            <w:r w:rsidRPr="00C8546B">
              <w:rPr>
                <w:rStyle w:val="ae"/>
                <w:szCs w:val="28"/>
              </w:rPr>
              <w:t>Для</w:t>
            </w:r>
            <w:r w:rsidRPr="00C8546B">
              <w:rPr>
                <w:szCs w:val="28"/>
              </w:rPr>
              <w:t xml:space="preserve"> &lt;индекс&gt; =</w:t>
            </w:r>
          </w:p>
        </w:tc>
      </w:tr>
      <w:tr w:rsidR="002246B1" w:rsidTr="002246B1">
        <w:trPr>
          <w:cantSplit/>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tcPr>
          <w:p w:rsidR="002246B1" w:rsidRPr="00C8546B" w:rsidRDefault="002246B1" w:rsidP="002246B1">
            <w:pPr>
              <w:rPr>
                <w:szCs w:val="28"/>
              </w:rPr>
            </w:pPr>
          </w:p>
        </w:tc>
        <w:tc>
          <w:tcPr>
            <w:tcW w:w="0" w:type="auto"/>
            <w:tcBorders>
              <w:top w:val="outset" w:sz="6" w:space="0" w:color="000000"/>
              <w:left w:val="outset" w:sz="6" w:space="0" w:color="000000"/>
              <w:bottom w:val="outset" w:sz="6" w:space="0" w:color="000000"/>
              <w:right w:val="outset" w:sz="6" w:space="0" w:color="000000"/>
            </w:tcBorders>
            <w:vAlign w:val="center"/>
          </w:tcPr>
          <w:p w:rsidR="002246B1" w:rsidRPr="00C8546B" w:rsidRDefault="002246B1" w:rsidP="002246B1">
            <w:pPr>
              <w:rPr>
                <w:szCs w:val="28"/>
              </w:rPr>
            </w:pPr>
            <w:r w:rsidRPr="00C8546B">
              <w:rPr>
                <w:rStyle w:val="ae"/>
                <w:szCs w:val="28"/>
              </w:rPr>
              <w:t>то</w:t>
            </w:r>
            <w:r w:rsidRPr="00C8546B">
              <w:rPr>
                <w:szCs w:val="28"/>
              </w:rPr>
              <w:t xml:space="preserve"> &lt;действие 1&gt;</w:t>
            </w:r>
          </w:p>
        </w:tc>
        <w:tc>
          <w:tcPr>
            <w:tcW w:w="0" w:type="auto"/>
            <w:vMerge/>
            <w:tcBorders>
              <w:top w:val="outset" w:sz="6" w:space="0" w:color="000000"/>
              <w:left w:val="outset" w:sz="6" w:space="0" w:color="000000"/>
              <w:bottom w:val="outset" w:sz="6" w:space="0" w:color="000000"/>
              <w:right w:val="outset" w:sz="6" w:space="0" w:color="000000"/>
            </w:tcBorders>
            <w:vAlign w:val="center"/>
          </w:tcPr>
          <w:p w:rsidR="002246B1" w:rsidRPr="00C8546B" w:rsidRDefault="002246B1" w:rsidP="002246B1">
            <w:pPr>
              <w:rPr>
                <w:szCs w:val="28"/>
              </w:rPr>
            </w:pPr>
          </w:p>
        </w:tc>
        <w:tc>
          <w:tcPr>
            <w:tcW w:w="1577" w:type="pct"/>
            <w:tcBorders>
              <w:top w:val="outset" w:sz="6" w:space="0" w:color="000000"/>
              <w:left w:val="outset" w:sz="6" w:space="0" w:color="000000"/>
              <w:bottom w:val="outset" w:sz="6" w:space="0" w:color="000000"/>
              <w:right w:val="outset" w:sz="6" w:space="0" w:color="000000"/>
            </w:tcBorders>
            <w:vAlign w:val="center"/>
          </w:tcPr>
          <w:p w:rsidR="002246B1" w:rsidRPr="00C8546B" w:rsidRDefault="002246B1" w:rsidP="002246B1">
            <w:pPr>
              <w:rPr>
                <w:szCs w:val="28"/>
                <w:lang w:val="en-US"/>
              </w:rPr>
            </w:pPr>
            <w:r w:rsidRPr="00C8546B">
              <w:rPr>
                <w:szCs w:val="28"/>
                <w:lang w:val="en-US"/>
              </w:rPr>
              <w:t>&lt;n&gt;,&lt;k&gt;,&lt;h&gt;</w:t>
            </w:r>
          </w:p>
        </w:tc>
      </w:tr>
      <w:tr w:rsidR="002246B1" w:rsidTr="002246B1">
        <w:trPr>
          <w:cantSplit/>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tcPr>
          <w:p w:rsidR="002246B1" w:rsidRPr="00C8546B" w:rsidRDefault="002246B1" w:rsidP="002246B1">
            <w:pPr>
              <w:rPr>
                <w:szCs w:val="28"/>
                <w:lang w:val="en-US"/>
              </w:rPr>
            </w:pPr>
          </w:p>
        </w:tc>
        <w:tc>
          <w:tcPr>
            <w:tcW w:w="0" w:type="auto"/>
            <w:tcBorders>
              <w:top w:val="outset" w:sz="6" w:space="0" w:color="000000"/>
              <w:left w:val="outset" w:sz="6" w:space="0" w:color="000000"/>
              <w:bottom w:val="outset" w:sz="6" w:space="0" w:color="000000"/>
              <w:right w:val="outset" w:sz="6" w:space="0" w:color="000000"/>
            </w:tcBorders>
            <w:vAlign w:val="center"/>
          </w:tcPr>
          <w:p w:rsidR="002246B1" w:rsidRPr="00C8546B" w:rsidRDefault="002246B1" w:rsidP="002246B1">
            <w:pPr>
              <w:rPr>
                <w:szCs w:val="28"/>
              </w:rPr>
            </w:pPr>
            <w:r w:rsidRPr="00C8546B">
              <w:rPr>
                <w:rStyle w:val="ae"/>
                <w:szCs w:val="28"/>
              </w:rPr>
              <w:t xml:space="preserve">иначе </w:t>
            </w:r>
            <w:r w:rsidRPr="00C8546B">
              <w:rPr>
                <w:szCs w:val="28"/>
              </w:rPr>
              <w:t xml:space="preserve">&lt;действие 2&gt; </w:t>
            </w:r>
          </w:p>
        </w:tc>
        <w:tc>
          <w:tcPr>
            <w:tcW w:w="0" w:type="auto"/>
            <w:vMerge/>
            <w:tcBorders>
              <w:top w:val="outset" w:sz="6" w:space="0" w:color="000000"/>
              <w:left w:val="outset" w:sz="6" w:space="0" w:color="000000"/>
              <w:bottom w:val="outset" w:sz="6" w:space="0" w:color="000000"/>
              <w:right w:val="outset" w:sz="6" w:space="0" w:color="000000"/>
            </w:tcBorders>
            <w:vAlign w:val="center"/>
          </w:tcPr>
          <w:p w:rsidR="002246B1" w:rsidRPr="00C8546B" w:rsidRDefault="002246B1" w:rsidP="002246B1">
            <w:pPr>
              <w:rPr>
                <w:szCs w:val="28"/>
              </w:rPr>
            </w:pPr>
          </w:p>
        </w:tc>
        <w:tc>
          <w:tcPr>
            <w:tcW w:w="1577" w:type="pct"/>
            <w:tcBorders>
              <w:top w:val="outset" w:sz="6" w:space="0" w:color="000000"/>
              <w:left w:val="outset" w:sz="6" w:space="0" w:color="000000"/>
              <w:bottom w:val="outset" w:sz="6" w:space="0" w:color="000000"/>
              <w:right w:val="outset" w:sz="6" w:space="0" w:color="000000"/>
            </w:tcBorders>
            <w:vAlign w:val="center"/>
          </w:tcPr>
          <w:p w:rsidR="002246B1" w:rsidRPr="00C8546B" w:rsidRDefault="002246B1" w:rsidP="002246B1">
            <w:pPr>
              <w:rPr>
                <w:szCs w:val="28"/>
              </w:rPr>
            </w:pPr>
            <w:r w:rsidRPr="00C8546B">
              <w:rPr>
                <w:szCs w:val="28"/>
              </w:rPr>
              <w:t>&lt;действие&gt;</w:t>
            </w:r>
          </w:p>
        </w:tc>
      </w:tr>
      <w:tr w:rsidR="002246B1" w:rsidTr="002246B1">
        <w:trPr>
          <w:cantSplit/>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tcPr>
          <w:p w:rsidR="002246B1" w:rsidRPr="00C8546B" w:rsidRDefault="002246B1" w:rsidP="002246B1">
            <w:pPr>
              <w:rPr>
                <w:szCs w:val="28"/>
              </w:rPr>
            </w:pPr>
          </w:p>
        </w:tc>
        <w:tc>
          <w:tcPr>
            <w:tcW w:w="0" w:type="auto"/>
            <w:tcBorders>
              <w:top w:val="outset" w:sz="6" w:space="0" w:color="000000"/>
              <w:left w:val="outset" w:sz="6" w:space="0" w:color="000000"/>
              <w:bottom w:val="outset" w:sz="6" w:space="0" w:color="000000"/>
              <w:right w:val="outset" w:sz="6" w:space="0" w:color="000000"/>
            </w:tcBorders>
            <w:vAlign w:val="center"/>
          </w:tcPr>
          <w:p w:rsidR="002246B1" w:rsidRPr="00C8546B" w:rsidRDefault="002246B1" w:rsidP="002246B1">
            <w:pPr>
              <w:rPr>
                <w:szCs w:val="28"/>
              </w:rPr>
            </w:pPr>
            <w:r w:rsidRPr="00C8546B">
              <w:rPr>
                <w:rStyle w:val="ae"/>
                <w:szCs w:val="28"/>
              </w:rPr>
              <w:t xml:space="preserve">Все - если </w:t>
            </w:r>
          </w:p>
        </w:tc>
        <w:tc>
          <w:tcPr>
            <w:tcW w:w="0" w:type="auto"/>
            <w:vMerge/>
            <w:tcBorders>
              <w:top w:val="outset" w:sz="6" w:space="0" w:color="000000"/>
              <w:left w:val="outset" w:sz="6" w:space="0" w:color="000000"/>
              <w:bottom w:val="outset" w:sz="6" w:space="0" w:color="000000"/>
              <w:right w:val="outset" w:sz="6" w:space="0" w:color="000000"/>
            </w:tcBorders>
            <w:vAlign w:val="center"/>
          </w:tcPr>
          <w:p w:rsidR="002246B1" w:rsidRPr="00C8546B" w:rsidRDefault="002246B1" w:rsidP="002246B1">
            <w:pPr>
              <w:rPr>
                <w:szCs w:val="28"/>
              </w:rPr>
            </w:pPr>
          </w:p>
        </w:tc>
        <w:tc>
          <w:tcPr>
            <w:tcW w:w="1577" w:type="pct"/>
            <w:tcBorders>
              <w:top w:val="outset" w:sz="6" w:space="0" w:color="000000"/>
              <w:left w:val="outset" w:sz="6" w:space="0" w:color="000000"/>
              <w:bottom w:val="outset" w:sz="6" w:space="0" w:color="000000"/>
              <w:right w:val="outset" w:sz="6" w:space="0" w:color="000000"/>
            </w:tcBorders>
            <w:vAlign w:val="center"/>
          </w:tcPr>
          <w:p w:rsidR="002246B1" w:rsidRPr="00C8546B" w:rsidRDefault="002246B1" w:rsidP="002246B1">
            <w:pPr>
              <w:rPr>
                <w:szCs w:val="28"/>
              </w:rPr>
            </w:pPr>
            <w:r w:rsidRPr="00C8546B">
              <w:rPr>
                <w:rStyle w:val="ae"/>
                <w:szCs w:val="28"/>
              </w:rPr>
              <w:t>Все-цикл</w:t>
            </w:r>
          </w:p>
        </w:tc>
      </w:tr>
      <w:tr w:rsidR="002246B1" w:rsidTr="002246B1">
        <w:trPr>
          <w:cantSplit/>
          <w:tblCellSpacing w:w="0" w:type="dxa"/>
        </w:trPr>
        <w:tc>
          <w:tcPr>
            <w:tcW w:w="0" w:type="auto"/>
            <w:vMerge w:val="restart"/>
            <w:tcBorders>
              <w:top w:val="outset" w:sz="6" w:space="0" w:color="000000"/>
              <w:left w:val="outset" w:sz="6" w:space="0" w:color="000000"/>
              <w:bottom w:val="outset" w:sz="6" w:space="0" w:color="000000"/>
              <w:right w:val="outset" w:sz="6" w:space="0" w:color="000000"/>
            </w:tcBorders>
            <w:vAlign w:val="center"/>
          </w:tcPr>
          <w:p w:rsidR="002246B1" w:rsidRPr="00C8546B" w:rsidRDefault="002246B1" w:rsidP="002246B1">
            <w:pPr>
              <w:rPr>
                <w:szCs w:val="28"/>
              </w:rPr>
            </w:pPr>
            <w:r w:rsidRPr="00C8546B">
              <w:rPr>
                <w:szCs w:val="28"/>
              </w:rPr>
              <w:t>Цикл-пока</w:t>
            </w:r>
          </w:p>
        </w:tc>
        <w:tc>
          <w:tcPr>
            <w:tcW w:w="0" w:type="auto"/>
            <w:tcBorders>
              <w:top w:val="outset" w:sz="6" w:space="0" w:color="000000"/>
              <w:left w:val="outset" w:sz="6" w:space="0" w:color="000000"/>
              <w:bottom w:val="outset" w:sz="6" w:space="0" w:color="000000"/>
              <w:right w:val="outset" w:sz="6" w:space="0" w:color="000000"/>
            </w:tcBorders>
            <w:vAlign w:val="center"/>
          </w:tcPr>
          <w:p w:rsidR="002246B1" w:rsidRDefault="002246B1" w:rsidP="002246B1">
            <w:pPr>
              <w:rPr>
                <w:rStyle w:val="ae"/>
                <w:szCs w:val="28"/>
              </w:rPr>
            </w:pPr>
            <w:r w:rsidRPr="00C8546B">
              <w:rPr>
                <w:rStyle w:val="ae"/>
                <w:szCs w:val="28"/>
              </w:rPr>
              <w:t>Цикл-пока</w:t>
            </w:r>
          </w:p>
          <w:p w:rsidR="002246B1" w:rsidRPr="00C8546B" w:rsidRDefault="002246B1" w:rsidP="002246B1">
            <w:pPr>
              <w:rPr>
                <w:szCs w:val="28"/>
              </w:rPr>
            </w:pPr>
            <w:r w:rsidRPr="00C8546B">
              <w:rPr>
                <w:szCs w:val="28"/>
              </w:rPr>
              <w:t>&lt;условие&gt;</w:t>
            </w:r>
          </w:p>
        </w:tc>
        <w:tc>
          <w:tcPr>
            <w:tcW w:w="0" w:type="auto"/>
            <w:vMerge w:val="restart"/>
            <w:tcBorders>
              <w:top w:val="outset" w:sz="6" w:space="0" w:color="000000"/>
              <w:left w:val="outset" w:sz="6" w:space="0" w:color="000000"/>
              <w:bottom w:val="outset" w:sz="6" w:space="0" w:color="000000"/>
              <w:right w:val="outset" w:sz="6" w:space="0" w:color="000000"/>
            </w:tcBorders>
            <w:vAlign w:val="center"/>
          </w:tcPr>
          <w:p w:rsidR="002246B1" w:rsidRPr="00C8546B" w:rsidRDefault="002246B1" w:rsidP="002246B1">
            <w:pPr>
              <w:rPr>
                <w:szCs w:val="28"/>
              </w:rPr>
            </w:pPr>
            <w:r w:rsidRPr="00C8546B">
              <w:rPr>
                <w:szCs w:val="28"/>
              </w:rPr>
              <w:t>Цикл-до</w:t>
            </w:r>
          </w:p>
        </w:tc>
        <w:tc>
          <w:tcPr>
            <w:tcW w:w="1577" w:type="pct"/>
            <w:tcBorders>
              <w:top w:val="outset" w:sz="6" w:space="0" w:color="000000"/>
              <w:left w:val="outset" w:sz="6" w:space="0" w:color="000000"/>
              <w:bottom w:val="outset" w:sz="6" w:space="0" w:color="000000"/>
              <w:right w:val="outset" w:sz="6" w:space="0" w:color="000000"/>
            </w:tcBorders>
            <w:vAlign w:val="center"/>
          </w:tcPr>
          <w:p w:rsidR="002246B1" w:rsidRPr="00C8546B" w:rsidRDefault="002246B1" w:rsidP="002246B1">
            <w:pPr>
              <w:rPr>
                <w:szCs w:val="28"/>
              </w:rPr>
            </w:pPr>
            <w:r w:rsidRPr="00C8546B">
              <w:rPr>
                <w:rStyle w:val="ae"/>
                <w:szCs w:val="28"/>
              </w:rPr>
              <w:t>Выполнять</w:t>
            </w:r>
          </w:p>
        </w:tc>
      </w:tr>
      <w:tr w:rsidR="002246B1" w:rsidTr="002246B1">
        <w:trPr>
          <w:cantSplit/>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tcPr>
          <w:p w:rsidR="002246B1" w:rsidRDefault="002246B1" w:rsidP="002246B1"/>
        </w:tc>
        <w:tc>
          <w:tcPr>
            <w:tcW w:w="0" w:type="auto"/>
            <w:tcBorders>
              <w:top w:val="outset" w:sz="6" w:space="0" w:color="000000"/>
              <w:left w:val="outset" w:sz="6" w:space="0" w:color="000000"/>
              <w:bottom w:val="outset" w:sz="6" w:space="0" w:color="000000"/>
              <w:right w:val="outset" w:sz="6" w:space="0" w:color="000000"/>
            </w:tcBorders>
            <w:vAlign w:val="center"/>
          </w:tcPr>
          <w:p w:rsidR="002246B1" w:rsidRPr="00C8546B" w:rsidRDefault="002246B1" w:rsidP="002246B1">
            <w:pPr>
              <w:rPr>
                <w:szCs w:val="28"/>
              </w:rPr>
            </w:pPr>
            <w:r w:rsidRPr="00C8546B">
              <w:rPr>
                <w:szCs w:val="28"/>
              </w:rPr>
              <w:t>&lt;действие&gt;</w:t>
            </w:r>
          </w:p>
        </w:tc>
        <w:tc>
          <w:tcPr>
            <w:tcW w:w="0" w:type="auto"/>
            <w:vMerge/>
            <w:tcBorders>
              <w:top w:val="outset" w:sz="6" w:space="0" w:color="000000"/>
              <w:left w:val="outset" w:sz="6" w:space="0" w:color="000000"/>
              <w:bottom w:val="outset" w:sz="6" w:space="0" w:color="000000"/>
              <w:right w:val="outset" w:sz="6" w:space="0" w:color="000000"/>
            </w:tcBorders>
            <w:vAlign w:val="center"/>
          </w:tcPr>
          <w:p w:rsidR="002246B1" w:rsidRDefault="002246B1" w:rsidP="002246B1"/>
        </w:tc>
        <w:tc>
          <w:tcPr>
            <w:tcW w:w="1577" w:type="pct"/>
            <w:tcBorders>
              <w:top w:val="outset" w:sz="6" w:space="0" w:color="000000"/>
              <w:left w:val="outset" w:sz="6" w:space="0" w:color="000000"/>
              <w:bottom w:val="outset" w:sz="6" w:space="0" w:color="000000"/>
              <w:right w:val="outset" w:sz="6" w:space="0" w:color="000000"/>
            </w:tcBorders>
            <w:vAlign w:val="center"/>
          </w:tcPr>
          <w:p w:rsidR="002246B1" w:rsidRPr="00C8546B" w:rsidRDefault="002246B1" w:rsidP="002246B1">
            <w:pPr>
              <w:rPr>
                <w:szCs w:val="28"/>
              </w:rPr>
            </w:pPr>
            <w:r w:rsidRPr="00C8546B">
              <w:rPr>
                <w:szCs w:val="28"/>
              </w:rPr>
              <w:t>&lt;действие&gt;</w:t>
            </w:r>
          </w:p>
        </w:tc>
      </w:tr>
      <w:tr w:rsidR="002246B1" w:rsidTr="002246B1">
        <w:trPr>
          <w:cantSplit/>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tcPr>
          <w:p w:rsidR="002246B1" w:rsidRDefault="002246B1" w:rsidP="002246B1"/>
        </w:tc>
        <w:tc>
          <w:tcPr>
            <w:tcW w:w="0" w:type="auto"/>
            <w:tcBorders>
              <w:top w:val="outset" w:sz="6" w:space="0" w:color="000000"/>
              <w:left w:val="outset" w:sz="6" w:space="0" w:color="000000"/>
              <w:bottom w:val="outset" w:sz="6" w:space="0" w:color="000000"/>
              <w:right w:val="outset" w:sz="6" w:space="0" w:color="000000"/>
            </w:tcBorders>
            <w:vAlign w:val="center"/>
          </w:tcPr>
          <w:p w:rsidR="002246B1" w:rsidRPr="00C8546B" w:rsidRDefault="002246B1" w:rsidP="002246B1">
            <w:pPr>
              <w:rPr>
                <w:szCs w:val="28"/>
              </w:rPr>
            </w:pPr>
            <w:r w:rsidRPr="00C8546B">
              <w:rPr>
                <w:rStyle w:val="ae"/>
                <w:szCs w:val="28"/>
              </w:rPr>
              <w:t>Все-цикл</w:t>
            </w:r>
          </w:p>
        </w:tc>
        <w:tc>
          <w:tcPr>
            <w:tcW w:w="0" w:type="auto"/>
            <w:vMerge/>
            <w:tcBorders>
              <w:top w:val="outset" w:sz="6" w:space="0" w:color="000000"/>
              <w:left w:val="outset" w:sz="6" w:space="0" w:color="000000"/>
              <w:bottom w:val="outset" w:sz="6" w:space="0" w:color="000000"/>
              <w:right w:val="outset" w:sz="6" w:space="0" w:color="000000"/>
            </w:tcBorders>
            <w:vAlign w:val="center"/>
          </w:tcPr>
          <w:p w:rsidR="002246B1" w:rsidRDefault="002246B1" w:rsidP="002246B1"/>
        </w:tc>
        <w:tc>
          <w:tcPr>
            <w:tcW w:w="1577" w:type="pct"/>
            <w:tcBorders>
              <w:top w:val="outset" w:sz="6" w:space="0" w:color="000000"/>
              <w:left w:val="outset" w:sz="6" w:space="0" w:color="000000"/>
              <w:bottom w:val="outset" w:sz="6" w:space="0" w:color="000000"/>
              <w:right w:val="outset" w:sz="6" w:space="0" w:color="000000"/>
            </w:tcBorders>
            <w:vAlign w:val="center"/>
          </w:tcPr>
          <w:p w:rsidR="002246B1" w:rsidRPr="00C8546B" w:rsidRDefault="002246B1" w:rsidP="002246B1">
            <w:pPr>
              <w:rPr>
                <w:szCs w:val="28"/>
              </w:rPr>
            </w:pPr>
            <w:r w:rsidRPr="00C8546B">
              <w:rPr>
                <w:rStyle w:val="ae"/>
                <w:szCs w:val="28"/>
              </w:rPr>
              <w:t>До</w:t>
            </w:r>
            <w:r w:rsidRPr="00C8546B">
              <w:rPr>
                <w:szCs w:val="28"/>
              </w:rPr>
              <w:t xml:space="preserve"> &lt;условие&gt;</w:t>
            </w:r>
          </w:p>
        </w:tc>
      </w:tr>
    </w:tbl>
    <w:p w:rsidR="002246B1" w:rsidRPr="00C551E7" w:rsidRDefault="002246B1" w:rsidP="002246B1">
      <w:pPr>
        <w:rPr>
          <w:bCs/>
          <w:szCs w:val="28"/>
        </w:rPr>
      </w:pPr>
    </w:p>
    <w:p w:rsidR="002246B1" w:rsidRDefault="002246B1" w:rsidP="002246B1">
      <w:bookmarkStart w:id="53" w:name="_Toc223346945"/>
      <w:r>
        <w:t>1.3. Задачи для составления блок-схем алгоритмов</w:t>
      </w:r>
      <w:bookmarkEnd w:id="53"/>
    </w:p>
    <w:p w:rsidR="002246B1" w:rsidRDefault="002246B1" w:rsidP="002246B1">
      <w:r>
        <w:t xml:space="preserve">Дано целое число </w:t>
      </w:r>
      <w:r>
        <w:rPr>
          <w:lang w:val="en-US"/>
        </w:rPr>
        <w:t>m</w:t>
      </w:r>
      <w:r>
        <w:t xml:space="preserve">&gt;1. </w:t>
      </w:r>
    </w:p>
    <w:p w:rsidR="002246B1" w:rsidRDefault="002246B1" w:rsidP="002246B1">
      <w:r>
        <w:t xml:space="preserve">Получить наименьшее целое </w:t>
      </w:r>
      <w:r>
        <w:rPr>
          <w:lang w:val="en-US"/>
        </w:rPr>
        <w:t>k</w:t>
      </w:r>
      <w:r>
        <w:t>, при котором 4</w:t>
      </w:r>
      <w:r>
        <w:rPr>
          <w:vertAlign w:val="superscript"/>
          <w:lang w:val="en-US"/>
        </w:rPr>
        <w:t>k</w:t>
      </w:r>
      <w:r>
        <w:t>&gt;</w:t>
      </w:r>
      <w:r>
        <w:rPr>
          <w:lang w:val="en-US"/>
        </w:rPr>
        <w:t>m</w:t>
      </w:r>
      <w:r>
        <w:t>.</w:t>
      </w:r>
    </w:p>
    <w:p w:rsidR="002246B1" w:rsidRDefault="002246B1" w:rsidP="002246B1">
      <w:r>
        <w:t xml:space="preserve">Дано натуральное число </w:t>
      </w:r>
      <w:r>
        <w:rPr>
          <w:lang w:val="en-US"/>
        </w:rPr>
        <w:t>n</w:t>
      </w:r>
      <w:r>
        <w:t>. Вычислить произведение</w:t>
      </w:r>
      <w:r>
        <w:rPr>
          <w:noProof/>
          <w:position w:val="-32"/>
        </w:rPr>
        <w:drawing>
          <wp:inline distT="0" distB="0" distL="0" distR="0">
            <wp:extent cx="828675" cy="523875"/>
            <wp:effectExtent l="19050" t="0" r="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07" cstate="print"/>
                    <a:srcRect/>
                    <a:stretch>
                      <a:fillRect/>
                    </a:stretch>
                  </pic:blipFill>
                  <pic:spPr bwMode="auto">
                    <a:xfrm>
                      <a:off x="0" y="0"/>
                      <a:ext cx="828675" cy="523875"/>
                    </a:xfrm>
                    <a:prstGeom prst="rect">
                      <a:avLst/>
                    </a:prstGeom>
                    <a:noFill/>
                    <a:ln w="9525">
                      <a:noFill/>
                      <a:miter lim="800000"/>
                      <a:headEnd/>
                      <a:tailEnd/>
                    </a:ln>
                  </pic:spPr>
                </pic:pic>
              </a:graphicData>
            </a:graphic>
          </wp:inline>
        </w:drawing>
      </w:r>
      <w:r>
        <w:t>.</w:t>
      </w:r>
    </w:p>
    <w:p w:rsidR="002246B1" w:rsidRDefault="002246B1" w:rsidP="002246B1">
      <w:r>
        <w:t xml:space="preserve">Дано натуральное число </w:t>
      </w:r>
      <w:r>
        <w:rPr>
          <w:lang w:val="en-US"/>
        </w:rPr>
        <w:t>n</w:t>
      </w:r>
      <w:r>
        <w:t xml:space="preserve">. </w:t>
      </w:r>
    </w:p>
    <w:p w:rsidR="002246B1" w:rsidRDefault="002246B1" w:rsidP="002246B1">
      <w:r>
        <w:t xml:space="preserve">Вычислить произведение </w:t>
      </w:r>
      <w:r>
        <w:rPr>
          <w:noProof/>
          <w:position w:val="-28"/>
        </w:rPr>
        <w:drawing>
          <wp:inline distT="0" distB="0" distL="0" distR="0">
            <wp:extent cx="2085975" cy="428625"/>
            <wp:effectExtent l="19050" t="0" r="9525"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08" cstate="print"/>
                    <a:srcRect/>
                    <a:stretch>
                      <a:fillRect/>
                    </a:stretch>
                  </pic:blipFill>
                  <pic:spPr bwMode="auto">
                    <a:xfrm>
                      <a:off x="0" y="0"/>
                      <a:ext cx="2085975" cy="428625"/>
                    </a:xfrm>
                    <a:prstGeom prst="rect">
                      <a:avLst/>
                    </a:prstGeom>
                    <a:noFill/>
                    <a:ln w="9525">
                      <a:noFill/>
                      <a:miter lim="800000"/>
                      <a:headEnd/>
                      <a:tailEnd/>
                    </a:ln>
                  </pic:spPr>
                </pic:pic>
              </a:graphicData>
            </a:graphic>
          </wp:inline>
        </w:drawing>
      </w:r>
    </w:p>
    <w:p w:rsidR="002246B1" w:rsidRDefault="002246B1" w:rsidP="002246B1">
      <w:r>
        <w:t xml:space="preserve">Дано целое число </w:t>
      </w:r>
      <w:r>
        <w:rPr>
          <w:lang w:val="en-US"/>
        </w:rPr>
        <w:t>n</w:t>
      </w:r>
      <w:r>
        <w:t xml:space="preserve">. </w:t>
      </w:r>
    </w:p>
    <w:p w:rsidR="002246B1" w:rsidRDefault="002246B1" w:rsidP="002246B1">
      <w:r>
        <w:t>Получить наименьшее число вида 2</w:t>
      </w:r>
      <w:r>
        <w:rPr>
          <w:vertAlign w:val="superscript"/>
          <w:lang w:val="en-US"/>
        </w:rPr>
        <w:t>r</w:t>
      </w:r>
      <w:r>
        <w:t xml:space="preserve"> , превосходящее </w:t>
      </w:r>
      <w:r>
        <w:rPr>
          <w:lang w:val="en-US"/>
        </w:rPr>
        <w:t>n</w:t>
      </w:r>
      <w:r>
        <w:t xml:space="preserve"> (</w:t>
      </w:r>
      <w:r>
        <w:rPr>
          <w:lang w:val="en-US"/>
        </w:rPr>
        <w:t>r</w:t>
      </w:r>
      <w:r>
        <w:t xml:space="preserve"> - натуральное).</w:t>
      </w:r>
    </w:p>
    <w:p w:rsidR="002246B1" w:rsidRDefault="002246B1" w:rsidP="002246B1">
      <w:r>
        <w:t xml:space="preserve">Даны целые числа </w:t>
      </w:r>
      <w:r>
        <w:rPr>
          <w:lang w:val="en-US"/>
        </w:rPr>
        <w:t>n</w:t>
      </w:r>
      <w:r>
        <w:t xml:space="preserve">, </w:t>
      </w:r>
      <w:r>
        <w:rPr>
          <w:lang w:val="en-US"/>
        </w:rPr>
        <w:t>k</w:t>
      </w:r>
      <w:r>
        <w:t xml:space="preserve"> (</w:t>
      </w:r>
      <w:r>
        <w:rPr>
          <w:lang w:val="en-US"/>
        </w:rPr>
        <w:t>n</w:t>
      </w:r>
      <w:r>
        <w:t xml:space="preserve"> </w:t>
      </w:r>
      <w:r>
        <w:rPr>
          <w:lang w:val="en-US"/>
        </w:rPr>
        <w:sym w:font="Symbol" w:char="F0B3"/>
      </w:r>
      <w:r>
        <w:t xml:space="preserve"> </w:t>
      </w:r>
      <w:r>
        <w:rPr>
          <w:lang w:val="en-US"/>
        </w:rPr>
        <w:t>k</w:t>
      </w:r>
      <w:r>
        <w:t xml:space="preserve"> </w:t>
      </w:r>
      <w:r>
        <w:rPr>
          <w:lang w:val="en-US"/>
        </w:rPr>
        <w:sym w:font="Symbol" w:char="F0B3"/>
      </w:r>
      <w:r>
        <w:t xml:space="preserve"> 0). </w:t>
      </w:r>
    </w:p>
    <w:p w:rsidR="002246B1" w:rsidRDefault="002246B1" w:rsidP="002246B1">
      <w:r>
        <w:t>Вычислить .</w:t>
      </w:r>
    </w:p>
    <w:p w:rsidR="002246B1" w:rsidRDefault="002246B1" w:rsidP="002246B1">
      <w:r>
        <w:t xml:space="preserve">Дано натуральное число </w:t>
      </w:r>
      <w:r>
        <w:rPr>
          <w:lang w:val="en-US"/>
        </w:rPr>
        <w:t>n</w:t>
      </w:r>
      <w:r>
        <w:t xml:space="preserve"> и действительное число </w:t>
      </w:r>
      <w:r>
        <w:rPr>
          <w:lang w:val="en-US"/>
        </w:rPr>
        <w:t>a</w:t>
      </w:r>
      <w:r>
        <w:t>.</w:t>
      </w:r>
    </w:p>
    <w:p w:rsidR="002246B1" w:rsidRDefault="002246B1" w:rsidP="002246B1">
      <w:r>
        <w:t xml:space="preserve">Вычислить произведение </w:t>
      </w:r>
      <w:r>
        <w:rPr>
          <w:noProof/>
          <w:position w:val="-10"/>
        </w:rPr>
        <w:drawing>
          <wp:inline distT="0" distB="0" distL="0" distR="0">
            <wp:extent cx="2209800" cy="200025"/>
            <wp:effectExtent l="1905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09" cstate="print"/>
                    <a:srcRect/>
                    <a:stretch>
                      <a:fillRect/>
                    </a:stretch>
                  </pic:blipFill>
                  <pic:spPr bwMode="auto">
                    <a:xfrm>
                      <a:off x="0" y="0"/>
                      <a:ext cx="2209800" cy="200025"/>
                    </a:xfrm>
                    <a:prstGeom prst="rect">
                      <a:avLst/>
                    </a:prstGeom>
                    <a:noFill/>
                    <a:ln w="9525">
                      <a:noFill/>
                      <a:miter lim="800000"/>
                      <a:headEnd/>
                      <a:tailEnd/>
                    </a:ln>
                  </pic:spPr>
                </pic:pic>
              </a:graphicData>
            </a:graphic>
          </wp:inline>
        </w:drawing>
      </w:r>
      <w:r>
        <w:t>.</w:t>
      </w:r>
    </w:p>
    <w:p w:rsidR="002246B1" w:rsidRDefault="002246B1" w:rsidP="002246B1">
      <w:r>
        <w:t xml:space="preserve">Дано натуральное число </w:t>
      </w:r>
      <w:r>
        <w:rPr>
          <w:lang w:val="en-US"/>
        </w:rPr>
        <w:t>n</w:t>
      </w:r>
      <w:r>
        <w:t>.</w:t>
      </w:r>
    </w:p>
    <w:p w:rsidR="002246B1" w:rsidRDefault="002246B1" w:rsidP="002246B1">
      <w:r>
        <w:t xml:space="preserve">Вычислить сумму </w:t>
      </w:r>
      <w:r>
        <w:rPr>
          <w:noProof/>
          <w:position w:val="-24"/>
        </w:rPr>
        <w:drawing>
          <wp:inline distT="0" distB="0" distL="0" distR="0">
            <wp:extent cx="1562100" cy="390525"/>
            <wp:effectExtent l="1905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10" cstate="print"/>
                    <a:srcRect/>
                    <a:stretch>
                      <a:fillRect/>
                    </a:stretch>
                  </pic:blipFill>
                  <pic:spPr bwMode="auto">
                    <a:xfrm>
                      <a:off x="0" y="0"/>
                      <a:ext cx="1562100" cy="390525"/>
                    </a:xfrm>
                    <a:prstGeom prst="rect">
                      <a:avLst/>
                    </a:prstGeom>
                    <a:noFill/>
                    <a:ln w="9525">
                      <a:noFill/>
                      <a:miter lim="800000"/>
                      <a:headEnd/>
                      <a:tailEnd/>
                    </a:ln>
                  </pic:spPr>
                </pic:pic>
              </a:graphicData>
            </a:graphic>
          </wp:inline>
        </w:drawing>
      </w:r>
      <w:r>
        <w:t>.</w:t>
      </w:r>
    </w:p>
    <w:p w:rsidR="002246B1" w:rsidRDefault="002246B1" w:rsidP="002246B1">
      <w:r>
        <w:lastRenderedPageBreak/>
        <w:t xml:space="preserve">Дано натуральное число </w:t>
      </w:r>
      <w:r>
        <w:rPr>
          <w:lang w:val="en-US"/>
        </w:rPr>
        <w:t>n</w:t>
      </w:r>
      <w:r>
        <w:t>.</w:t>
      </w:r>
    </w:p>
    <w:p w:rsidR="002246B1" w:rsidRDefault="002246B1" w:rsidP="002246B1">
      <w:r>
        <w:t xml:space="preserve">Вычислить сумму </w:t>
      </w:r>
      <w:r>
        <w:rPr>
          <w:lang w:val="en-US"/>
        </w:rPr>
        <w:t>n</w:t>
      </w:r>
      <w:r>
        <w:t xml:space="preserve"> первых слагаемых </w:t>
      </w:r>
      <w:r>
        <w:rPr>
          <w:noProof/>
          <w:position w:val="-24"/>
        </w:rPr>
        <w:drawing>
          <wp:inline distT="0" distB="0" distL="0" distR="0">
            <wp:extent cx="1447800" cy="390525"/>
            <wp:effectExtent l="1905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11" cstate="print"/>
                    <a:srcRect/>
                    <a:stretch>
                      <a:fillRect/>
                    </a:stretch>
                  </pic:blipFill>
                  <pic:spPr bwMode="auto">
                    <a:xfrm>
                      <a:off x="0" y="0"/>
                      <a:ext cx="1447800" cy="390525"/>
                    </a:xfrm>
                    <a:prstGeom prst="rect">
                      <a:avLst/>
                    </a:prstGeom>
                    <a:noFill/>
                    <a:ln w="9525">
                      <a:noFill/>
                      <a:miter lim="800000"/>
                      <a:headEnd/>
                      <a:tailEnd/>
                    </a:ln>
                  </pic:spPr>
                </pic:pic>
              </a:graphicData>
            </a:graphic>
          </wp:inline>
        </w:drawing>
      </w:r>
    </w:p>
    <w:p w:rsidR="002246B1" w:rsidRDefault="002246B1" w:rsidP="002246B1">
      <w:r>
        <w:t xml:space="preserve">Даны последовательность чисел </w:t>
      </w:r>
      <w:r>
        <w:rPr>
          <w:noProof/>
          <w:position w:val="-12"/>
        </w:rPr>
        <w:drawing>
          <wp:inline distT="0" distB="0" distL="0" distR="0">
            <wp:extent cx="885825" cy="228600"/>
            <wp:effectExtent l="19050" t="0" r="9525"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12" cstate="print"/>
                    <a:srcRect/>
                    <a:stretch>
                      <a:fillRect/>
                    </a:stretch>
                  </pic:blipFill>
                  <pic:spPr bwMode="auto">
                    <a:xfrm>
                      <a:off x="0" y="0"/>
                      <a:ext cx="885825" cy="228600"/>
                    </a:xfrm>
                    <a:prstGeom prst="rect">
                      <a:avLst/>
                    </a:prstGeom>
                    <a:noFill/>
                    <a:ln w="9525">
                      <a:noFill/>
                      <a:miter lim="800000"/>
                      <a:headEnd/>
                      <a:tailEnd/>
                    </a:ln>
                  </pic:spPr>
                </pic:pic>
              </a:graphicData>
            </a:graphic>
          </wp:inline>
        </w:drawing>
      </w:r>
      <w:r>
        <w:t xml:space="preserve"> , число </w:t>
      </w:r>
      <w:r>
        <w:rPr>
          <w:lang w:val="en-US"/>
        </w:rPr>
        <w:t>n</w:t>
      </w:r>
      <w:r>
        <w:t xml:space="preserve"> – количество элементов последовательности и число </w:t>
      </w:r>
      <w:r>
        <w:rPr>
          <w:lang w:val="en-US"/>
        </w:rPr>
        <w:t>x</w:t>
      </w:r>
      <w:r>
        <w:t xml:space="preserve">. Определить количество вхождений числа </w:t>
      </w:r>
      <w:r>
        <w:rPr>
          <w:lang w:val="en-US"/>
        </w:rPr>
        <w:t>x</w:t>
      </w:r>
      <w:r>
        <w:t xml:space="preserve"> в заданную последовательность.</w:t>
      </w:r>
    </w:p>
    <w:p w:rsidR="002246B1" w:rsidRDefault="002246B1" w:rsidP="002246B1">
      <w:r>
        <w:t xml:space="preserve">Дано натуральное число </w:t>
      </w:r>
      <w:r>
        <w:rPr>
          <w:lang w:val="en-US"/>
        </w:rPr>
        <w:t>n</w:t>
      </w:r>
      <w:r>
        <w:t xml:space="preserve">. Вычислить: </w:t>
      </w:r>
    </w:p>
    <w:p w:rsidR="002246B1" w:rsidRDefault="002246B1" w:rsidP="002246B1">
      <w:r>
        <w:t xml:space="preserve">Даны действительное число а, натуральное число </w:t>
      </w:r>
      <w:r>
        <w:rPr>
          <w:lang w:val="en-US"/>
        </w:rPr>
        <w:t>n</w:t>
      </w:r>
      <w:r>
        <w:t xml:space="preserve">. </w:t>
      </w:r>
    </w:p>
    <w:p w:rsidR="002246B1" w:rsidRDefault="002246B1" w:rsidP="002246B1">
      <w:r>
        <w:t xml:space="preserve">Вычислить: </w:t>
      </w:r>
    </w:p>
    <w:p w:rsidR="002246B1" w:rsidRDefault="002246B1" w:rsidP="002246B1">
      <w:r>
        <w:t xml:space="preserve">Даны последовательность чисел </w:t>
      </w:r>
      <w:r>
        <w:rPr>
          <w:noProof/>
          <w:position w:val="-12"/>
        </w:rPr>
        <w:drawing>
          <wp:inline distT="0" distB="0" distL="0" distR="0">
            <wp:extent cx="885825" cy="228600"/>
            <wp:effectExtent l="19050" t="0" r="9525"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12" cstate="print"/>
                    <a:srcRect/>
                    <a:stretch>
                      <a:fillRect/>
                    </a:stretch>
                  </pic:blipFill>
                  <pic:spPr bwMode="auto">
                    <a:xfrm>
                      <a:off x="0" y="0"/>
                      <a:ext cx="885825" cy="228600"/>
                    </a:xfrm>
                    <a:prstGeom prst="rect">
                      <a:avLst/>
                    </a:prstGeom>
                    <a:noFill/>
                    <a:ln w="9525">
                      <a:noFill/>
                      <a:miter lim="800000"/>
                      <a:headEnd/>
                      <a:tailEnd/>
                    </a:ln>
                  </pic:spPr>
                </pic:pic>
              </a:graphicData>
            </a:graphic>
          </wp:inline>
        </w:drawing>
      </w:r>
      <w:r>
        <w:t xml:space="preserve"> и число </w:t>
      </w:r>
      <w:r>
        <w:rPr>
          <w:lang w:val="en-US"/>
        </w:rPr>
        <w:t>n</w:t>
      </w:r>
      <w:r>
        <w:t xml:space="preserve"> – количество элементов последовательности. Найти количество отрицательных элементов последовательности.</w:t>
      </w:r>
    </w:p>
    <w:p w:rsidR="002246B1" w:rsidRDefault="002246B1" w:rsidP="002246B1">
      <w:r>
        <w:t xml:space="preserve">Даны действительное число а, натуральное число </w:t>
      </w:r>
      <w:r>
        <w:rPr>
          <w:lang w:val="en-US"/>
        </w:rPr>
        <w:t>n</w:t>
      </w:r>
      <w:r>
        <w:t xml:space="preserve">. </w:t>
      </w:r>
    </w:p>
    <w:p w:rsidR="002246B1" w:rsidRDefault="002246B1" w:rsidP="002246B1">
      <w:r>
        <w:t>Вычислить</w:t>
      </w:r>
      <w:r w:rsidRPr="00F21B4C">
        <w:t xml:space="preserve"> </w:t>
      </w:r>
      <w:r>
        <w:t xml:space="preserve">сумму: </w:t>
      </w:r>
    </w:p>
    <w:p w:rsidR="002246B1" w:rsidRDefault="002246B1" w:rsidP="002246B1">
      <w:r>
        <w:t xml:space="preserve">Пусть . Найти первый член </w:t>
      </w:r>
      <w:r>
        <w:rPr>
          <w:lang w:val="en-US"/>
        </w:rPr>
        <w:t>y</w:t>
      </w:r>
      <w:r>
        <w:rPr>
          <w:vertAlign w:val="subscript"/>
          <w:lang w:val="en-US"/>
        </w:rPr>
        <w:t>n</w:t>
      </w:r>
      <w:r>
        <w:t xml:space="preserve">, для которого выполняется неравенство , где </w:t>
      </w:r>
      <w:r>
        <w:rPr>
          <w:lang w:val="en-US"/>
        </w:rPr>
        <w:sym w:font="Symbol" w:char="F065"/>
      </w:r>
      <w:r>
        <w:t xml:space="preserve"> – заданное действительное положительное число.</w:t>
      </w:r>
    </w:p>
    <w:p w:rsidR="002246B1" w:rsidRDefault="002246B1" w:rsidP="002246B1">
      <w:r>
        <w:t xml:space="preserve">Даны действительные числа </w:t>
      </w:r>
      <w:r>
        <w:rPr>
          <w:lang w:val="en-US"/>
        </w:rPr>
        <w:t>a</w:t>
      </w:r>
      <w:r>
        <w:t xml:space="preserve"> и </w:t>
      </w:r>
      <w:r>
        <w:rPr>
          <w:lang w:val="en-US"/>
        </w:rPr>
        <w:t>h</w:t>
      </w:r>
      <w:r>
        <w:t xml:space="preserve">, натуральное число </w:t>
      </w:r>
      <w:r>
        <w:rPr>
          <w:lang w:val="en-US"/>
        </w:rPr>
        <w:t>n</w:t>
      </w:r>
      <w:r>
        <w:t xml:space="preserve">. </w:t>
      </w:r>
    </w:p>
    <w:p w:rsidR="002246B1" w:rsidRDefault="002246B1" w:rsidP="002246B1">
      <w:r>
        <w:t>Вычислить</w:t>
      </w:r>
    </w:p>
    <w:p w:rsidR="002246B1" w:rsidRDefault="002246B1" w:rsidP="002246B1"/>
    <w:p w:rsidR="002246B1" w:rsidRDefault="002246B1" w:rsidP="002246B1">
      <w:r>
        <w:t xml:space="preserve">Дано натуральное число </w:t>
      </w:r>
      <w:r>
        <w:rPr>
          <w:lang w:val="en-US"/>
        </w:rPr>
        <w:t>n</w:t>
      </w:r>
      <w:r>
        <w:t xml:space="preserve">. Вычислить: </w:t>
      </w:r>
    </w:p>
    <w:p w:rsidR="002246B1" w:rsidRDefault="002246B1" w:rsidP="002246B1">
      <w:r>
        <w:t xml:space="preserve">Даны последовательность чисел </w:t>
      </w:r>
      <w:r>
        <w:rPr>
          <w:noProof/>
          <w:position w:val="-12"/>
        </w:rPr>
        <w:drawing>
          <wp:inline distT="0" distB="0" distL="0" distR="0">
            <wp:extent cx="885825" cy="228600"/>
            <wp:effectExtent l="19050" t="0" r="9525"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12" cstate="print"/>
                    <a:srcRect/>
                    <a:stretch>
                      <a:fillRect/>
                    </a:stretch>
                  </pic:blipFill>
                  <pic:spPr bwMode="auto">
                    <a:xfrm>
                      <a:off x="0" y="0"/>
                      <a:ext cx="885825" cy="228600"/>
                    </a:xfrm>
                    <a:prstGeom prst="rect">
                      <a:avLst/>
                    </a:prstGeom>
                    <a:noFill/>
                    <a:ln w="9525">
                      <a:noFill/>
                      <a:miter lim="800000"/>
                      <a:headEnd/>
                      <a:tailEnd/>
                    </a:ln>
                  </pic:spPr>
                </pic:pic>
              </a:graphicData>
            </a:graphic>
          </wp:inline>
        </w:drawing>
      </w:r>
      <w:r>
        <w:t xml:space="preserve"> и число </w:t>
      </w:r>
      <w:r>
        <w:rPr>
          <w:lang w:val="en-US"/>
        </w:rPr>
        <w:t>n</w:t>
      </w:r>
      <w:r>
        <w:t xml:space="preserve"> – количество элементов последовательности. Найти сумму положительных элементов последовательности.</w:t>
      </w:r>
    </w:p>
    <w:p w:rsidR="002246B1" w:rsidRDefault="002246B1" w:rsidP="002246B1">
      <w:r>
        <w:t xml:space="preserve">Даны натуральное </w:t>
      </w:r>
      <w:r>
        <w:rPr>
          <w:lang w:val="en-US"/>
        </w:rPr>
        <w:t>n</w:t>
      </w:r>
      <w:r>
        <w:t xml:space="preserve">, действительное х. </w:t>
      </w:r>
    </w:p>
    <w:p w:rsidR="002246B1" w:rsidRDefault="002246B1" w:rsidP="002246B1">
      <w:r>
        <w:t>Вычислить .</w:t>
      </w:r>
    </w:p>
    <w:p w:rsidR="002246B1" w:rsidRDefault="002246B1" w:rsidP="002246B1">
      <w:r>
        <w:t xml:space="preserve">Даны последовательность чисел </w:t>
      </w:r>
      <w:r>
        <w:rPr>
          <w:noProof/>
          <w:position w:val="-12"/>
        </w:rPr>
        <w:drawing>
          <wp:inline distT="0" distB="0" distL="0" distR="0">
            <wp:extent cx="885825" cy="228600"/>
            <wp:effectExtent l="19050" t="0" r="9525"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12" cstate="print"/>
                    <a:srcRect/>
                    <a:stretch>
                      <a:fillRect/>
                    </a:stretch>
                  </pic:blipFill>
                  <pic:spPr bwMode="auto">
                    <a:xfrm>
                      <a:off x="0" y="0"/>
                      <a:ext cx="885825" cy="228600"/>
                    </a:xfrm>
                    <a:prstGeom prst="rect">
                      <a:avLst/>
                    </a:prstGeom>
                    <a:noFill/>
                    <a:ln w="9525">
                      <a:noFill/>
                      <a:miter lim="800000"/>
                      <a:headEnd/>
                      <a:tailEnd/>
                    </a:ln>
                  </pic:spPr>
                </pic:pic>
              </a:graphicData>
            </a:graphic>
          </wp:inline>
        </w:drawing>
      </w:r>
      <w:r>
        <w:t xml:space="preserve"> и число </w:t>
      </w:r>
      <w:r>
        <w:rPr>
          <w:lang w:val="en-US"/>
        </w:rPr>
        <w:t>n</w:t>
      </w:r>
      <w:r>
        <w:t xml:space="preserve"> – количество элементов последовательности. Найти произведение отрицательных элементов последовательности.</w:t>
      </w:r>
    </w:p>
    <w:p w:rsidR="002246B1" w:rsidRDefault="002246B1" w:rsidP="002246B1">
      <w:r>
        <w:t xml:space="preserve">Даны действительное число х и натуральное число </w:t>
      </w:r>
      <w:r>
        <w:rPr>
          <w:lang w:val="en-US"/>
        </w:rPr>
        <w:t>n</w:t>
      </w:r>
      <w:r>
        <w:t xml:space="preserve">. </w:t>
      </w:r>
    </w:p>
    <w:p w:rsidR="002246B1" w:rsidRDefault="002246B1" w:rsidP="002246B1">
      <w:r>
        <w:t>Вычислить</w:t>
      </w:r>
      <w:r>
        <w:rPr>
          <w:noProof/>
          <w:position w:val="-26"/>
        </w:rPr>
        <w:drawing>
          <wp:inline distT="0" distB="0" distL="0" distR="0">
            <wp:extent cx="295275" cy="466725"/>
            <wp:effectExtent l="0" t="0" r="0"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13" cstate="print"/>
                    <a:srcRect/>
                    <a:stretch>
                      <a:fillRect/>
                    </a:stretch>
                  </pic:blipFill>
                  <pic:spPr bwMode="auto">
                    <a:xfrm>
                      <a:off x="0" y="0"/>
                      <a:ext cx="295275" cy="466725"/>
                    </a:xfrm>
                    <a:prstGeom prst="rect">
                      <a:avLst/>
                    </a:prstGeom>
                    <a:noFill/>
                    <a:ln w="9525">
                      <a:noFill/>
                      <a:miter lim="800000"/>
                      <a:headEnd/>
                      <a:tailEnd/>
                    </a:ln>
                  </pic:spPr>
                </pic:pic>
              </a:graphicData>
            </a:graphic>
          </wp:inline>
        </w:drawing>
      </w:r>
      <w:r>
        <w:t>, не используя операцию возведения в степень.</w:t>
      </w:r>
    </w:p>
    <w:p w:rsidR="002246B1" w:rsidRDefault="002246B1" w:rsidP="002246B1">
      <w:r>
        <w:t xml:space="preserve">Даны действительное число х и натуральное число </w:t>
      </w:r>
      <w:r>
        <w:rPr>
          <w:lang w:val="en-US"/>
        </w:rPr>
        <w:t>n</w:t>
      </w:r>
      <w:r>
        <w:t>.</w:t>
      </w:r>
    </w:p>
    <w:p w:rsidR="002246B1" w:rsidRDefault="002246B1" w:rsidP="002246B1">
      <w:r>
        <w:t>Вычислить, не используя операцию возведения в степень.</w:t>
      </w:r>
    </w:p>
    <w:p w:rsidR="002246B1" w:rsidRDefault="002246B1" w:rsidP="002246B1">
      <w:r>
        <w:t xml:space="preserve">Дано натуральное число </w:t>
      </w:r>
      <w:r>
        <w:rPr>
          <w:lang w:val="en-US"/>
        </w:rPr>
        <w:t>n</w:t>
      </w:r>
      <w:r>
        <w:t xml:space="preserve">. </w:t>
      </w:r>
    </w:p>
    <w:p w:rsidR="002246B1" w:rsidRDefault="002246B1" w:rsidP="002246B1">
      <w:r>
        <w:t xml:space="preserve">Вычислить сумму: </w:t>
      </w:r>
    </w:p>
    <w:p w:rsidR="002246B1" w:rsidRDefault="002246B1" w:rsidP="002246B1">
      <w:r>
        <w:t xml:space="preserve">Даны действительные числа </w:t>
      </w:r>
      <w:r>
        <w:rPr>
          <w:lang w:val="en-US"/>
        </w:rPr>
        <w:t>x</w:t>
      </w:r>
      <w:r>
        <w:t xml:space="preserve"> и </w:t>
      </w:r>
      <w:r>
        <w:rPr>
          <w:lang w:val="en-US"/>
        </w:rPr>
        <w:t>a</w:t>
      </w:r>
      <w:r>
        <w:t xml:space="preserve">, натуральное </w:t>
      </w:r>
      <w:r>
        <w:rPr>
          <w:lang w:val="en-US"/>
        </w:rPr>
        <w:t>n</w:t>
      </w:r>
      <w:r>
        <w:t xml:space="preserve">. </w:t>
      </w:r>
    </w:p>
    <w:p w:rsidR="002246B1" w:rsidRDefault="002246B1" w:rsidP="002246B1">
      <w:r>
        <w:t xml:space="preserve">Вычислить: </w:t>
      </w:r>
    </w:p>
    <w:p w:rsidR="002246B1" w:rsidRDefault="002246B1" w:rsidP="002246B1">
      <w:r>
        <w:t xml:space="preserve">Пусть последовательность чисел образована по следующему закону: =1; </w:t>
      </w:r>
      <w:r>
        <w:rPr>
          <w:lang w:val="en-US"/>
        </w:rPr>
        <w:t>a</w:t>
      </w:r>
      <w:r>
        <w:rPr>
          <w:vertAlign w:val="subscript"/>
          <w:lang w:val="en-US"/>
        </w:rPr>
        <w:t>k</w:t>
      </w:r>
      <w:r>
        <w:t>=</w:t>
      </w:r>
      <w:r>
        <w:rPr>
          <w:lang w:val="en-US"/>
        </w:rPr>
        <w:t>k</w:t>
      </w:r>
      <w:r>
        <w:t>*</w:t>
      </w:r>
      <w:r>
        <w:rPr>
          <w:lang w:val="en-US"/>
        </w:rPr>
        <w:t>a</w:t>
      </w:r>
      <w:r>
        <w:rPr>
          <w:vertAlign w:val="subscript"/>
          <w:lang w:val="en-US"/>
        </w:rPr>
        <w:t>k</w:t>
      </w:r>
      <w:r>
        <w:rPr>
          <w:vertAlign w:val="subscript"/>
        </w:rPr>
        <w:t>-1</w:t>
      </w:r>
      <w:r>
        <w:t>+1/</w:t>
      </w:r>
      <w:r>
        <w:rPr>
          <w:lang w:val="en-US"/>
        </w:rPr>
        <w:t>k</w:t>
      </w:r>
      <w:r>
        <w:t xml:space="preserve">; </w:t>
      </w:r>
      <w:r>
        <w:rPr>
          <w:lang w:val="en-US"/>
        </w:rPr>
        <w:t>k</w:t>
      </w:r>
      <w:r>
        <w:t xml:space="preserve">=1,2,... Дано целое число </w:t>
      </w:r>
      <w:r>
        <w:rPr>
          <w:lang w:val="en-US"/>
        </w:rPr>
        <w:t>n</w:t>
      </w:r>
      <w:r>
        <w:t xml:space="preserve">. Получить </w:t>
      </w:r>
      <w:r>
        <w:rPr>
          <w:lang w:val="en-US"/>
        </w:rPr>
        <w:t>a</w:t>
      </w:r>
      <w:r>
        <w:rPr>
          <w:vertAlign w:val="subscript"/>
          <w:lang w:val="en-US"/>
        </w:rPr>
        <w:t>n</w:t>
      </w:r>
      <w:r>
        <w:t>.</w:t>
      </w:r>
    </w:p>
    <w:p w:rsidR="002246B1" w:rsidRDefault="002246B1" w:rsidP="002246B1">
      <w:r>
        <w:t xml:space="preserve">Дано натуральное число </w:t>
      </w:r>
      <w:r>
        <w:rPr>
          <w:lang w:val="en-US"/>
        </w:rPr>
        <w:t>n</w:t>
      </w:r>
      <w:r>
        <w:t>. Найти количество цифр этого числа и их сумму.</w:t>
      </w:r>
    </w:p>
    <w:p w:rsidR="002246B1" w:rsidRDefault="002246B1" w:rsidP="002246B1">
      <w:r>
        <w:lastRenderedPageBreak/>
        <w:t xml:space="preserve">Пусть </w:t>
      </w:r>
      <w:r>
        <w:rPr>
          <w:lang w:val="en-US"/>
        </w:rPr>
        <w:t>n</w:t>
      </w:r>
      <w:r>
        <w:t>— натуральное число. Вычислить сумму</w:t>
      </w:r>
      <w:r w:rsidRPr="00656376">
        <w:t xml:space="preserve"> </w:t>
      </w:r>
      <w:r>
        <w:rPr>
          <w:noProof/>
          <w:position w:val="-32"/>
        </w:rPr>
        <w:drawing>
          <wp:inline distT="0" distB="0" distL="0" distR="0">
            <wp:extent cx="866775" cy="485775"/>
            <wp:effectExtent l="0" t="0" r="9525"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14" cstate="print"/>
                    <a:srcRect/>
                    <a:stretch>
                      <a:fillRect/>
                    </a:stretch>
                  </pic:blipFill>
                  <pic:spPr bwMode="auto">
                    <a:xfrm>
                      <a:off x="0" y="0"/>
                      <a:ext cx="866775" cy="485775"/>
                    </a:xfrm>
                    <a:prstGeom prst="rect">
                      <a:avLst/>
                    </a:prstGeom>
                    <a:noFill/>
                    <a:ln w="9525">
                      <a:noFill/>
                      <a:miter lim="800000"/>
                      <a:headEnd/>
                      <a:tailEnd/>
                    </a:ln>
                  </pic:spPr>
                </pic:pic>
              </a:graphicData>
            </a:graphic>
          </wp:inline>
        </w:drawing>
      </w:r>
      <w:r>
        <w:t>.</w:t>
      </w:r>
    </w:p>
    <w:p w:rsidR="002246B1" w:rsidRDefault="002246B1" w:rsidP="002246B1">
      <w:r>
        <w:t xml:space="preserve">Дано действительное число х. </w:t>
      </w:r>
    </w:p>
    <w:p w:rsidR="002246B1" w:rsidRDefault="002246B1" w:rsidP="002246B1">
      <w:r>
        <w:t xml:space="preserve">Вычислить: </w:t>
      </w:r>
    </w:p>
    <w:p w:rsidR="002246B1" w:rsidRDefault="002246B1" w:rsidP="002246B1">
      <w:r>
        <w:t xml:space="preserve">Даны натуральные числа </w:t>
      </w:r>
      <w:r>
        <w:rPr>
          <w:lang w:val="en-US"/>
        </w:rPr>
        <w:t>n</w:t>
      </w:r>
      <w:r>
        <w:t xml:space="preserve">, </w:t>
      </w:r>
      <w:r>
        <w:rPr>
          <w:lang w:val="en-US"/>
        </w:rPr>
        <w:t>m</w:t>
      </w:r>
      <w:r>
        <w:t xml:space="preserve">. Получить сумму </w:t>
      </w:r>
      <w:r>
        <w:rPr>
          <w:lang w:val="en-US"/>
        </w:rPr>
        <w:t>m</w:t>
      </w:r>
      <w:r>
        <w:t xml:space="preserve"> последних цифр числа </w:t>
      </w:r>
      <w:r>
        <w:rPr>
          <w:lang w:val="en-US"/>
        </w:rPr>
        <w:t>n</w:t>
      </w:r>
      <w:r>
        <w:t>.</w:t>
      </w:r>
    </w:p>
    <w:p w:rsidR="002246B1" w:rsidRDefault="002246B1" w:rsidP="002246B1">
      <w:r>
        <w:t xml:space="preserve">Пусть </w:t>
      </w:r>
      <w:r>
        <w:rPr>
          <w:lang w:val="en-US"/>
        </w:rPr>
        <w:t>n</w:t>
      </w:r>
      <w:r>
        <w:t>— натуральное число. Вычислить сумму.</w:t>
      </w:r>
    </w:p>
    <w:p w:rsidR="002246B1" w:rsidRDefault="002246B1" w:rsidP="002246B1">
      <w:r>
        <w:t xml:space="preserve">Дано натуральное число </w:t>
      </w:r>
      <w:r>
        <w:rPr>
          <w:lang w:val="en-US"/>
        </w:rPr>
        <w:t>n</w:t>
      </w:r>
      <w:r>
        <w:t xml:space="preserve">. </w:t>
      </w:r>
    </w:p>
    <w:p w:rsidR="002246B1" w:rsidRDefault="002246B1" w:rsidP="002246B1">
      <w:r>
        <w:t>Вычислить</w:t>
      </w:r>
      <w:r w:rsidRPr="00F21B4C">
        <w:t xml:space="preserve"> </w:t>
      </w:r>
      <w:r>
        <w:t xml:space="preserve">сумму: </w:t>
      </w:r>
    </w:p>
    <w:p w:rsidR="002246B1" w:rsidRDefault="002246B1" w:rsidP="002246B1"/>
    <w:p w:rsidR="002246B1" w:rsidRDefault="002246B1" w:rsidP="002246B1"/>
    <w:p w:rsidR="002246B1" w:rsidRDefault="002246B1" w:rsidP="002246B1">
      <w:bookmarkStart w:id="54" w:name="_Toc185622220"/>
      <w:bookmarkStart w:id="55" w:name="_Toc185623038"/>
      <w:bookmarkStart w:id="56" w:name="_Toc223346946"/>
      <w:r>
        <w:t>Контрольные вопросы</w:t>
      </w:r>
      <w:bookmarkEnd w:id="54"/>
      <w:bookmarkEnd w:id="55"/>
      <w:bookmarkEnd w:id="56"/>
    </w:p>
    <w:p w:rsidR="002246B1" w:rsidRDefault="002246B1" w:rsidP="002246B1">
      <w:pPr>
        <w:rPr>
          <w:bCs/>
        </w:rPr>
      </w:pPr>
      <w:r>
        <w:rPr>
          <w:bCs/>
        </w:rPr>
        <w:t xml:space="preserve">Дайте определение алгоритма. </w:t>
      </w:r>
    </w:p>
    <w:p w:rsidR="002246B1" w:rsidRDefault="002246B1" w:rsidP="002246B1">
      <w:pPr>
        <w:rPr>
          <w:bCs/>
        </w:rPr>
      </w:pPr>
      <w:r>
        <w:rPr>
          <w:bCs/>
        </w:rPr>
        <w:t>Перечислите основные свойства алгоритмов и раскройте их сущность.</w:t>
      </w:r>
    </w:p>
    <w:p w:rsidR="002246B1" w:rsidRDefault="002246B1" w:rsidP="002246B1">
      <w:pPr>
        <w:rPr>
          <w:bCs/>
        </w:rPr>
      </w:pPr>
      <w:r>
        <w:rPr>
          <w:bCs/>
        </w:rPr>
        <w:t xml:space="preserve">Как подразделяются алгоритмы по типу реализуемого вычислительного процесса? </w:t>
      </w:r>
    </w:p>
    <w:p w:rsidR="002246B1" w:rsidRDefault="002246B1" w:rsidP="002246B1">
      <w:pPr>
        <w:rPr>
          <w:bCs/>
        </w:rPr>
      </w:pPr>
      <w:r>
        <w:rPr>
          <w:bCs/>
        </w:rPr>
        <w:t>Какие способы описания алгоритмов вам известны?</w:t>
      </w:r>
    </w:p>
    <w:p w:rsidR="002246B1" w:rsidRDefault="002246B1" w:rsidP="002246B1">
      <w:pPr>
        <w:rPr>
          <w:bCs/>
        </w:rPr>
      </w:pPr>
      <w:r>
        <w:rPr>
          <w:bCs/>
        </w:rPr>
        <w:t>Что понимается под графическим способом описания алгоритмов? В чем состоит преимущество данного способа перед словесным описанием алгоритма?</w:t>
      </w:r>
    </w:p>
    <w:p w:rsidR="002246B1" w:rsidRDefault="002246B1" w:rsidP="002246B1">
      <w:pPr>
        <w:rPr>
          <w:bCs/>
        </w:rPr>
      </w:pPr>
      <w:r>
        <w:rPr>
          <w:bCs/>
        </w:rPr>
        <w:t>Назовите базовые алгоритмические структуры и поясните их назначение.</w:t>
      </w:r>
    </w:p>
    <w:p w:rsidR="002246B1" w:rsidRDefault="002246B1" w:rsidP="002246B1">
      <w:pPr>
        <w:rPr>
          <w:bCs/>
        </w:rPr>
      </w:pPr>
      <w:r>
        <w:rPr>
          <w:bCs/>
        </w:rPr>
        <w:t>Каково назначение дополнительных алгоритмических структур? Каким образом они связаны с базовыми алгоритмическими структурами?</w:t>
      </w:r>
    </w:p>
    <w:p w:rsidR="002246B1" w:rsidRDefault="002246B1">
      <w:pPr>
        <w:spacing w:line="276" w:lineRule="auto"/>
        <w:jc w:val="left"/>
      </w:pPr>
      <w:r>
        <w:br w:type="page"/>
      </w:r>
    </w:p>
    <w:p w:rsidR="007D7C33" w:rsidRDefault="002246B1" w:rsidP="002246B1">
      <w:pPr>
        <w:pStyle w:val="1"/>
      </w:pPr>
      <w:bookmarkStart w:id="57" w:name="_Toc479601734"/>
      <w:r>
        <w:lastRenderedPageBreak/>
        <w:t xml:space="preserve">Практическое задание № 5 </w:t>
      </w:r>
      <w:r w:rsidR="000C0F05" w:rsidRPr="000C0F05">
        <w:t>Оформление текста печатных работ</w:t>
      </w:r>
      <w:bookmarkEnd w:id="57"/>
    </w:p>
    <w:p w:rsidR="007D7C33" w:rsidRPr="007D7C33" w:rsidRDefault="007D7C33" w:rsidP="007D7C33">
      <w:pPr>
        <w:autoSpaceDE w:val="0"/>
        <w:autoSpaceDN w:val="0"/>
        <w:adjustRightInd w:val="0"/>
        <w:spacing w:line="240" w:lineRule="auto"/>
        <w:jc w:val="left"/>
        <w:rPr>
          <w:rFonts w:cs="Times New Roman"/>
          <w:i/>
          <w:iCs/>
          <w:color w:val="000000"/>
          <w:szCs w:val="28"/>
        </w:rPr>
      </w:pPr>
      <w:r w:rsidRPr="007D7C33">
        <w:rPr>
          <w:rFonts w:cs="Times New Roman"/>
          <w:i/>
          <w:iCs/>
          <w:color w:val="000000"/>
          <w:szCs w:val="28"/>
        </w:rPr>
        <w:t>Цель: развитие умений форматирования текста в текстовом редакторе</w:t>
      </w:r>
    </w:p>
    <w:p w:rsidR="007D7C33" w:rsidRPr="007D7C33" w:rsidRDefault="007D7C33" w:rsidP="007D7C33">
      <w:pPr>
        <w:autoSpaceDE w:val="0"/>
        <w:autoSpaceDN w:val="0"/>
        <w:adjustRightInd w:val="0"/>
        <w:spacing w:line="240" w:lineRule="auto"/>
        <w:jc w:val="left"/>
        <w:rPr>
          <w:rFonts w:cs="Times New Roman"/>
          <w:i/>
          <w:iCs/>
          <w:color w:val="000000"/>
          <w:szCs w:val="28"/>
        </w:rPr>
      </w:pPr>
      <w:r w:rsidRPr="007D7C33">
        <w:rPr>
          <w:rFonts w:cs="Times New Roman"/>
          <w:i/>
          <w:iCs/>
          <w:color w:val="000000"/>
          <w:szCs w:val="28"/>
        </w:rPr>
        <w:t>Word 2007.</w:t>
      </w:r>
    </w:p>
    <w:p w:rsidR="007D7C33" w:rsidRPr="007D7C33" w:rsidRDefault="007D7C33" w:rsidP="007D7C33">
      <w:pPr>
        <w:autoSpaceDE w:val="0"/>
        <w:autoSpaceDN w:val="0"/>
        <w:adjustRightInd w:val="0"/>
        <w:spacing w:line="240" w:lineRule="auto"/>
        <w:jc w:val="left"/>
        <w:rPr>
          <w:rFonts w:cs="Times New Roman"/>
          <w:b/>
          <w:bCs/>
          <w:color w:val="000000"/>
          <w:szCs w:val="28"/>
        </w:rPr>
      </w:pPr>
      <w:r w:rsidRPr="007D7C33">
        <w:rPr>
          <w:rFonts w:cs="Times New Roman"/>
          <w:b/>
          <w:bCs/>
          <w:color w:val="000000"/>
          <w:szCs w:val="28"/>
        </w:rPr>
        <w:t>Методические указания.</w:t>
      </w:r>
    </w:p>
    <w:p w:rsidR="007D7C33" w:rsidRPr="007D7C33" w:rsidRDefault="007D7C33" w:rsidP="007D7C33">
      <w:pPr>
        <w:autoSpaceDE w:val="0"/>
        <w:autoSpaceDN w:val="0"/>
        <w:adjustRightInd w:val="0"/>
        <w:spacing w:line="240" w:lineRule="auto"/>
        <w:jc w:val="left"/>
        <w:rPr>
          <w:rFonts w:eastAsia="TimesNewRomanPSMT" w:cs="Times New Roman"/>
          <w:color w:val="000000"/>
          <w:szCs w:val="28"/>
        </w:rPr>
      </w:pPr>
      <w:r w:rsidRPr="007D7C33">
        <w:rPr>
          <w:rFonts w:eastAsia="TimesNewRomanPSMT" w:cs="Times New Roman"/>
          <w:color w:val="000000"/>
          <w:szCs w:val="28"/>
        </w:rPr>
        <w:t>1. Вставка специальных символов и рисунков</w:t>
      </w:r>
    </w:p>
    <w:p w:rsidR="007D7C33" w:rsidRPr="007D7C33" w:rsidRDefault="007D7C33" w:rsidP="007D7C33">
      <w:pPr>
        <w:autoSpaceDE w:val="0"/>
        <w:autoSpaceDN w:val="0"/>
        <w:adjustRightInd w:val="0"/>
        <w:spacing w:line="240" w:lineRule="auto"/>
        <w:jc w:val="left"/>
        <w:rPr>
          <w:rFonts w:eastAsia="TimesNewRomanPSMT" w:cs="Times New Roman"/>
          <w:color w:val="000000"/>
          <w:szCs w:val="28"/>
        </w:rPr>
      </w:pPr>
      <w:r w:rsidRPr="007D7C33">
        <w:rPr>
          <w:rFonts w:eastAsia="TimesNewRomanPSMT" w:cs="Times New Roman"/>
          <w:color w:val="000000"/>
          <w:szCs w:val="28"/>
        </w:rPr>
        <w:t xml:space="preserve">Для вставки специального символа “¶” на вкладке </w:t>
      </w:r>
      <w:r w:rsidR="00EE6053">
        <w:rPr>
          <w:rFonts w:eastAsia="TimesNewRomanPSMT" w:cs="Times New Roman"/>
          <w:color w:val="000000"/>
          <w:szCs w:val="28"/>
        </w:rPr>
        <w:t>«</w:t>
      </w:r>
      <w:r w:rsidRPr="007D7C33">
        <w:rPr>
          <w:rFonts w:cs="Times New Roman"/>
          <w:b/>
          <w:bCs/>
          <w:i/>
          <w:iCs/>
          <w:color w:val="000000"/>
          <w:szCs w:val="28"/>
        </w:rPr>
        <w:t>Вставка</w:t>
      </w:r>
      <w:r w:rsidR="00EE6053">
        <w:rPr>
          <w:rFonts w:cs="Times New Roman"/>
          <w:b/>
          <w:bCs/>
          <w:i/>
          <w:iCs/>
          <w:color w:val="000000"/>
          <w:szCs w:val="28"/>
        </w:rPr>
        <w:t>»</w:t>
      </w:r>
      <w:r w:rsidRPr="007D7C33">
        <w:rPr>
          <w:rFonts w:cs="Times New Roman"/>
          <w:b/>
          <w:bCs/>
          <w:i/>
          <w:iCs/>
          <w:color w:val="000000"/>
          <w:szCs w:val="28"/>
        </w:rPr>
        <w:t xml:space="preserve"> </w:t>
      </w:r>
      <w:r w:rsidRPr="007D7C33">
        <w:rPr>
          <w:rFonts w:eastAsia="TimesNewRomanPSMT" w:cs="Times New Roman"/>
          <w:color w:val="000000"/>
          <w:szCs w:val="28"/>
        </w:rPr>
        <w:t>приме-</w:t>
      </w:r>
    </w:p>
    <w:p w:rsidR="007D7C33" w:rsidRPr="007D7C33" w:rsidRDefault="007D7C33" w:rsidP="007D7C33">
      <w:pPr>
        <w:autoSpaceDE w:val="0"/>
        <w:autoSpaceDN w:val="0"/>
        <w:adjustRightInd w:val="0"/>
        <w:spacing w:line="240" w:lineRule="auto"/>
        <w:jc w:val="left"/>
        <w:rPr>
          <w:rFonts w:cs="Times New Roman"/>
          <w:b/>
          <w:bCs/>
          <w:i/>
          <w:iCs/>
          <w:color w:val="000000"/>
          <w:szCs w:val="28"/>
        </w:rPr>
      </w:pPr>
      <w:r w:rsidRPr="007D7C33">
        <w:rPr>
          <w:rFonts w:eastAsia="TimesNewRomanPSMT" w:cs="Times New Roman"/>
          <w:color w:val="000000"/>
          <w:szCs w:val="28"/>
        </w:rPr>
        <w:t xml:space="preserve">ните команду </w:t>
      </w:r>
      <w:r w:rsidR="00EE6053">
        <w:rPr>
          <w:rFonts w:eastAsia="TimesNewRomanPSMT" w:cs="Times New Roman"/>
          <w:color w:val="000000"/>
          <w:szCs w:val="28"/>
        </w:rPr>
        <w:t>«</w:t>
      </w:r>
      <w:r w:rsidRPr="007D7C33">
        <w:rPr>
          <w:rFonts w:cs="Times New Roman"/>
          <w:b/>
          <w:bCs/>
          <w:i/>
          <w:iCs/>
          <w:color w:val="000000"/>
          <w:szCs w:val="28"/>
        </w:rPr>
        <w:t>Символ</w:t>
      </w:r>
      <w:r w:rsidR="00EE6053">
        <w:rPr>
          <w:rFonts w:cs="Times New Roman"/>
          <w:b/>
          <w:bCs/>
          <w:i/>
          <w:iCs/>
          <w:color w:val="000000"/>
          <w:szCs w:val="28"/>
        </w:rPr>
        <w:t>»</w:t>
      </w:r>
      <w:r w:rsidRPr="007D7C33">
        <w:rPr>
          <w:rFonts w:cs="Times New Roman"/>
          <w:b/>
          <w:bCs/>
          <w:i/>
          <w:iCs/>
          <w:color w:val="000000"/>
          <w:szCs w:val="28"/>
        </w:rPr>
        <w:t>.</w:t>
      </w:r>
    </w:p>
    <w:p w:rsidR="007D7C33" w:rsidRPr="007D7C33" w:rsidRDefault="007D7C33" w:rsidP="007D7C33">
      <w:pPr>
        <w:autoSpaceDE w:val="0"/>
        <w:autoSpaceDN w:val="0"/>
        <w:adjustRightInd w:val="0"/>
        <w:spacing w:line="240" w:lineRule="auto"/>
        <w:jc w:val="left"/>
        <w:rPr>
          <w:rFonts w:eastAsia="TimesNewRomanPSMT" w:cs="Times New Roman"/>
          <w:color w:val="000000"/>
          <w:szCs w:val="28"/>
        </w:rPr>
      </w:pPr>
      <w:r w:rsidRPr="007D7C33">
        <w:rPr>
          <w:rFonts w:eastAsia="TimesNewRomanPSMT" w:cs="Times New Roman"/>
          <w:color w:val="000000"/>
          <w:szCs w:val="28"/>
        </w:rPr>
        <w:t>Для вставки рисунков в начале подзаголовков примените на вкладке</w:t>
      </w:r>
    </w:p>
    <w:p w:rsidR="007D7C33" w:rsidRPr="007D7C33" w:rsidRDefault="00EE6053" w:rsidP="007D7C33">
      <w:pPr>
        <w:autoSpaceDE w:val="0"/>
        <w:autoSpaceDN w:val="0"/>
        <w:adjustRightInd w:val="0"/>
        <w:spacing w:line="240" w:lineRule="auto"/>
        <w:jc w:val="left"/>
        <w:rPr>
          <w:rFonts w:eastAsia="TimesNewRomanPSMT" w:cs="Times New Roman"/>
          <w:color w:val="000000"/>
          <w:szCs w:val="28"/>
        </w:rPr>
      </w:pPr>
      <w:r>
        <w:rPr>
          <w:rFonts w:eastAsia="TimesNewRomanPSMT" w:cs="Times New Roman"/>
          <w:color w:val="000000"/>
          <w:szCs w:val="28"/>
        </w:rPr>
        <w:t>«</w:t>
      </w:r>
      <w:r w:rsidR="007D7C33" w:rsidRPr="007D7C33">
        <w:rPr>
          <w:rFonts w:cs="Times New Roman"/>
          <w:b/>
          <w:bCs/>
          <w:i/>
          <w:iCs/>
          <w:color w:val="000000"/>
          <w:szCs w:val="28"/>
        </w:rPr>
        <w:t>Вставка</w:t>
      </w:r>
      <w:r>
        <w:rPr>
          <w:rFonts w:cs="Times New Roman"/>
          <w:b/>
          <w:bCs/>
          <w:i/>
          <w:iCs/>
          <w:color w:val="000000"/>
          <w:szCs w:val="28"/>
        </w:rPr>
        <w:t>»</w:t>
      </w:r>
      <w:r w:rsidR="007D7C33" w:rsidRPr="007D7C33">
        <w:rPr>
          <w:rFonts w:cs="Times New Roman"/>
          <w:b/>
          <w:bCs/>
          <w:i/>
          <w:iCs/>
          <w:color w:val="000000"/>
          <w:szCs w:val="28"/>
        </w:rPr>
        <w:t xml:space="preserve"> </w:t>
      </w:r>
      <w:r w:rsidR="007D7C33" w:rsidRPr="007D7C33">
        <w:rPr>
          <w:rFonts w:eastAsia="TimesNewRomanPSMT" w:cs="Times New Roman"/>
          <w:color w:val="000000"/>
          <w:szCs w:val="28"/>
        </w:rPr>
        <w:t xml:space="preserve">команду </w:t>
      </w:r>
      <w:r>
        <w:rPr>
          <w:rFonts w:eastAsia="TimesNewRomanPSMT" w:cs="Times New Roman"/>
          <w:color w:val="000000"/>
          <w:szCs w:val="28"/>
        </w:rPr>
        <w:t>«</w:t>
      </w:r>
      <w:r w:rsidR="007D7C33" w:rsidRPr="007D7C33">
        <w:rPr>
          <w:rFonts w:cs="Times New Roman"/>
          <w:b/>
          <w:bCs/>
          <w:i/>
          <w:iCs/>
          <w:color w:val="000000"/>
          <w:szCs w:val="28"/>
        </w:rPr>
        <w:t>Символ</w:t>
      </w:r>
      <w:r>
        <w:rPr>
          <w:rFonts w:cs="Times New Roman"/>
          <w:b/>
          <w:bCs/>
          <w:i/>
          <w:iCs/>
          <w:color w:val="000000"/>
          <w:szCs w:val="28"/>
        </w:rPr>
        <w:t>»</w:t>
      </w:r>
      <w:r w:rsidR="007D7C33" w:rsidRPr="007D7C33">
        <w:rPr>
          <w:rFonts w:eastAsia="TimesNewRomanPSMT" w:cs="Times New Roman"/>
          <w:color w:val="000000"/>
          <w:szCs w:val="28"/>
        </w:rPr>
        <w:t>, выберите необходимый символ из группы</w:t>
      </w:r>
    </w:p>
    <w:p w:rsidR="007D7C33" w:rsidRPr="007D7C33" w:rsidRDefault="007D7C33" w:rsidP="007D7C33">
      <w:pPr>
        <w:autoSpaceDE w:val="0"/>
        <w:autoSpaceDN w:val="0"/>
        <w:adjustRightInd w:val="0"/>
        <w:spacing w:line="240" w:lineRule="auto"/>
        <w:jc w:val="left"/>
        <w:rPr>
          <w:rFonts w:eastAsia="TimesNewRomanPSMT" w:cs="Times New Roman"/>
          <w:color w:val="000000"/>
          <w:szCs w:val="28"/>
        </w:rPr>
      </w:pPr>
      <w:r w:rsidRPr="007D7C33">
        <w:rPr>
          <w:rFonts w:eastAsia="TimesNewRomanPSMT" w:cs="Times New Roman"/>
          <w:color w:val="000000"/>
          <w:szCs w:val="28"/>
        </w:rPr>
        <w:t>Wingdings, вставьте и установите нужный размер его.</w:t>
      </w:r>
    </w:p>
    <w:p w:rsidR="007D7C33" w:rsidRPr="007D7C33" w:rsidRDefault="007D7C33" w:rsidP="007D7C33">
      <w:pPr>
        <w:autoSpaceDE w:val="0"/>
        <w:autoSpaceDN w:val="0"/>
        <w:adjustRightInd w:val="0"/>
        <w:spacing w:line="240" w:lineRule="auto"/>
        <w:jc w:val="left"/>
        <w:rPr>
          <w:rFonts w:eastAsia="TimesNewRomanPSMT" w:cs="Times New Roman"/>
          <w:color w:val="000000"/>
          <w:szCs w:val="28"/>
        </w:rPr>
      </w:pPr>
      <w:r w:rsidRPr="007D7C33">
        <w:rPr>
          <w:rFonts w:eastAsia="TimesNewRomanPSMT" w:cs="Times New Roman"/>
          <w:color w:val="000000"/>
          <w:szCs w:val="28"/>
        </w:rPr>
        <w:t>2. Вставка рисунка</w:t>
      </w:r>
    </w:p>
    <w:p w:rsidR="007D7C33" w:rsidRPr="007D7C33" w:rsidRDefault="007D7C33" w:rsidP="007D7C33">
      <w:pPr>
        <w:autoSpaceDE w:val="0"/>
        <w:autoSpaceDN w:val="0"/>
        <w:adjustRightInd w:val="0"/>
        <w:spacing w:line="240" w:lineRule="auto"/>
        <w:jc w:val="left"/>
        <w:rPr>
          <w:rFonts w:eastAsia="TimesNewRomanPSMT" w:cs="Times New Roman"/>
          <w:color w:val="000000"/>
          <w:szCs w:val="28"/>
        </w:rPr>
      </w:pPr>
      <w:r w:rsidRPr="007D7C33">
        <w:rPr>
          <w:rFonts w:eastAsia="TimesNewRomanPSMT" w:cs="Times New Roman"/>
          <w:color w:val="000000"/>
          <w:szCs w:val="28"/>
        </w:rPr>
        <w:t>Для вставки рисунка перенесите текущую позицию редактирования в</w:t>
      </w:r>
    </w:p>
    <w:p w:rsidR="007D7C33" w:rsidRPr="007D7C33" w:rsidRDefault="007D7C33" w:rsidP="007D7C33">
      <w:pPr>
        <w:autoSpaceDE w:val="0"/>
        <w:autoSpaceDN w:val="0"/>
        <w:adjustRightInd w:val="0"/>
        <w:spacing w:line="240" w:lineRule="auto"/>
        <w:jc w:val="left"/>
        <w:rPr>
          <w:rFonts w:eastAsia="TimesNewRomanPSMT" w:cs="Times New Roman"/>
          <w:color w:val="000000"/>
          <w:szCs w:val="28"/>
        </w:rPr>
      </w:pPr>
      <w:r w:rsidRPr="007D7C33">
        <w:rPr>
          <w:rFonts w:eastAsia="TimesNewRomanPSMT" w:cs="Times New Roman"/>
          <w:color w:val="000000"/>
          <w:szCs w:val="28"/>
        </w:rPr>
        <w:t>начало текста и создайте новый абзац. Вставьте рисунок на вкладке</w:t>
      </w:r>
    </w:p>
    <w:p w:rsidR="007D7C33" w:rsidRPr="007D7C33" w:rsidRDefault="00EE6053" w:rsidP="007D7C33">
      <w:pPr>
        <w:autoSpaceDE w:val="0"/>
        <w:autoSpaceDN w:val="0"/>
        <w:adjustRightInd w:val="0"/>
        <w:spacing w:line="240" w:lineRule="auto"/>
        <w:jc w:val="left"/>
        <w:rPr>
          <w:rFonts w:eastAsia="TimesNewRomanPSMT" w:cs="Times New Roman"/>
          <w:color w:val="000000"/>
          <w:szCs w:val="28"/>
        </w:rPr>
      </w:pPr>
      <w:r>
        <w:rPr>
          <w:rFonts w:eastAsia="TimesNewRomanPSMT" w:cs="Times New Roman"/>
          <w:color w:val="000000"/>
          <w:szCs w:val="28"/>
        </w:rPr>
        <w:t>«</w:t>
      </w:r>
      <w:r w:rsidR="007D7C33" w:rsidRPr="007D7C33">
        <w:rPr>
          <w:rFonts w:cs="Times New Roman"/>
          <w:b/>
          <w:bCs/>
          <w:i/>
          <w:iCs/>
          <w:color w:val="000000"/>
          <w:szCs w:val="28"/>
        </w:rPr>
        <w:t>Вставка</w:t>
      </w:r>
      <w:r>
        <w:rPr>
          <w:rFonts w:cs="Times New Roman"/>
          <w:b/>
          <w:bCs/>
          <w:i/>
          <w:iCs/>
          <w:color w:val="000000"/>
          <w:szCs w:val="28"/>
        </w:rPr>
        <w:t>»</w:t>
      </w:r>
      <w:r w:rsidR="007D7C33" w:rsidRPr="007D7C33">
        <w:rPr>
          <w:rFonts w:cs="Times New Roman"/>
          <w:b/>
          <w:bCs/>
          <w:i/>
          <w:iCs/>
          <w:color w:val="000000"/>
          <w:szCs w:val="28"/>
        </w:rPr>
        <w:t xml:space="preserve"> </w:t>
      </w:r>
      <w:r w:rsidR="007D7C33" w:rsidRPr="007D7C33">
        <w:rPr>
          <w:rFonts w:eastAsia="TimesNewRomanPSMT" w:cs="Times New Roman"/>
          <w:color w:val="000000"/>
          <w:szCs w:val="28"/>
        </w:rPr>
        <w:t xml:space="preserve">в группе </w:t>
      </w:r>
      <w:r>
        <w:rPr>
          <w:rFonts w:cs="Times New Roman"/>
          <w:b/>
          <w:bCs/>
          <w:i/>
          <w:iCs/>
          <w:color w:val="000000"/>
          <w:szCs w:val="28"/>
        </w:rPr>
        <w:t>«</w:t>
      </w:r>
      <w:r w:rsidR="007D7C33" w:rsidRPr="007D7C33">
        <w:rPr>
          <w:rFonts w:cs="Times New Roman"/>
          <w:b/>
          <w:bCs/>
          <w:i/>
          <w:iCs/>
          <w:color w:val="000000"/>
          <w:szCs w:val="28"/>
        </w:rPr>
        <w:t>Иллюстрация</w:t>
      </w:r>
      <w:r>
        <w:rPr>
          <w:rFonts w:cs="Times New Roman"/>
          <w:b/>
          <w:bCs/>
          <w:i/>
          <w:iCs/>
          <w:color w:val="000000"/>
          <w:szCs w:val="28"/>
        </w:rPr>
        <w:t>»</w:t>
      </w:r>
      <w:r w:rsidR="007D7C33" w:rsidRPr="007D7C33">
        <w:rPr>
          <w:rFonts w:cs="Times New Roman"/>
          <w:b/>
          <w:bCs/>
          <w:i/>
          <w:iCs/>
          <w:color w:val="000000"/>
          <w:szCs w:val="28"/>
        </w:rPr>
        <w:t xml:space="preserve"> </w:t>
      </w:r>
      <w:r w:rsidR="007D7C33" w:rsidRPr="007D7C33">
        <w:rPr>
          <w:rFonts w:eastAsia="TimesNewRomanPSMT" w:cs="Times New Roman"/>
          <w:color w:val="000000"/>
          <w:szCs w:val="28"/>
        </w:rPr>
        <w:t xml:space="preserve">выбрав команду </w:t>
      </w:r>
      <w:r>
        <w:rPr>
          <w:rFonts w:cs="Times New Roman"/>
          <w:b/>
          <w:bCs/>
          <w:i/>
          <w:iCs/>
          <w:color w:val="000000"/>
          <w:szCs w:val="28"/>
        </w:rPr>
        <w:t>«</w:t>
      </w:r>
      <w:r w:rsidR="007D7C33" w:rsidRPr="007D7C33">
        <w:rPr>
          <w:rFonts w:cs="Times New Roman"/>
          <w:b/>
          <w:bCs/>
          <w:i/>
          <w:iCs/>
          <w:color w:val="000000"/>
          <w:szCs w:val="28"/>
        </w:rPr>
        <w:t>Рисунок</w:t>
      </w:r>
      <w:r>
        <w:rPr>
          <w:rFonts w:cs="Times New Roman"/>
          <w:b/>
          <w:bCs/>
          <w:i/>
          <w:iCs/>
          <w:color w:val="000000"/>
          <w:szCs w:val="28"/>
        </w:rPr>
        <w:t>»</w:t>
      </w:r>
      <w:r w:rsidR="007D7C33" w:rsidRPr="007D7C33">
        <w:rPr>
          <w:rFonts w:eastAsia="TimesNewRomanPSMT" w:cs="Times New Roman"/>
          <w:color w:val="000000"/>
          <w:szCs w:val="28"/>
        </w:rPr>
        <w:t>. Уста-</w:t>
      </w:r>
    </w:p>
    <w:p w:rsidR="007D7C33" w:rsidRPr="007D7C33" w:rsidRDefault="007D7C33" w:rsidP="007D7C33">
      <w:pPr>
        <w:autoSpaceDE w:val="0"/>
        <w:autoSpaceDN w:val="0"/>
        <w:adjustRightInd w:val="0"/>
        <w:spacing w:line="240" w:lineRule="auto"/>
        <w:jc w:val="left"/>
        <w:rPr>
          <w:rFonts w:eastAsia="TimesNewRomanPSMT" w:cs="Times New Roman"/>
          <w:color w:val="000000"/>
          <w:szCs w:val="28"/>
        </w:rPr>
      </w:pPr>
      <w:r w:rsidRPr="007D7C33">
        <w:rPr>
          <w:rFonts w:eastAsia="TimesNewRomanPSMT" w:cs="Times New Roman"/>
          <w:color w:val="000000"/>
          <w:szCs w:val="28"/>
        </w:rPr>
        <w:t>новите соответствующие размеры. Выполните команду контекстного меню</w:t>
      </w:r>
    </w:p>
    <w:p w:rsidR="007D7C33" w:rsidRPr="007D7C33" w:rsidRDefault="00EE6053" w:rsidP="007D7C33">
      <w:pPr>
        <w:autoSpaceDE w:val="0"/>
        <w:autoSpaceDN w:val="0"/>
        <w:adjustRightInd w:val="0"/>
        <w:spacing w:line="240" w:lineRule="auto"/>
        <w:jc w:val="left"/>
        <w:rPr>
          <w:rFonts w:cs="Times New Roman"/>
          <w:b/>
          <w:bCs/>
          <w:i/>
          <w:iCs/>
          <w:color w:val="000000"/>
          <w:szCs w:val="28"/>
        </w:rPr>
      </w:pPr>
      <w:r>
        <w:rPr>
          <w:rFonts w:eastAsia="TimesNewRomanPSMT" w:cs="Times New Roman"/>
          <w:color w:val="000000"/>
          <w:szCs w:val="28"/>
        </w:rPr>
        <w:t>«</w:t>
      </w:r>
      <w:r w:rsidR="007D7C33" w:rsidRPr="007D7C33">
        <w:rPr>
          <w:rFonts w:cs="Times New Roman"/>
          <w:b/>
          <w:bCs/>
          <w:i/>
          <w:iCs/>
          <w:color w:val="000000"/>
          <w:szCs w:val="28"/>
        </w:rPr>
        <w:t>Формат/Упорядочить</w:t>
      </w:r>
      <w:r>
        <w:rPr>
          <w:rFonts w:cs="Times New Roman"/>
          <w:b/>
          <w:bCs/>
          <w:i/>
          <w:iCs/>
          <w:color w:val="000000"/>
          <w:szCs w:val="28"/>
        </w:rPr>
        <w:t>»</w:t>
      </w:r>
      <w:r w:rsidR="007D7C33" w:rsidRPr="007D7C33">
        <w:rPr>
          <w:rFonts w:cs="Times New Roman"/>
          <w:b/>
          <w:bCs/>
          <w:i/>
          <w:iCs/>
          <w:color w:val="000000"/>
          <w:szCs w:val="28"/>
        </w:rPr>
        <w:t xml:space="preserve"> </w:t>
      </w:r>
      <w:r w:rsidR="007D7C33" w:rsidRPr="007D7C33">
        <w:rPr>
          <w:rFonts w:eastAsia="TimesNewRomanPSMT" w:cs="Times New Roman"/>
          <w:color w:val="000000"/>
          <w:szCs w:val="28"/>
        </w:rPr>
        <w:t xml:space="preserve">и в команде </w:t>
      </w:r>
      <w:r>
        <w:rPr>
          <w:rFonts w:eastAsia="TimesNewRomanPSMT" w:cs="Times New Roman"/>
          <w:color w:val="000000"/>
          <w:szCs w:val="28"/>
        </w:rPr>
        <w:t>«</w:t>
      </w:r>
      <w:r w:rsidR="007D7C33" w:rsidRPr="007D7C33">
        <w:rPr>
          <w:rFonts w:cs="Times New Roman"/>
          <w:b/>
          <w:bCs/>
          <w:i/>
          <w:iCs/>
          <w:color w:val="000000"/>
          <w:szCs w:val="28"/>
        </w:rPr>
        <w:t>Положение</w:t>
      </w:r>
      <w:r>
        <w:rPr>
          <w:rFonts w:cs="Times New Roman"/>
          <w:b/>
          <w:bCs/>
          <w:i/>
          <w:iCs/>
          <w:color w:val="000000"/>
          <w:szCs w:val="28"/>
        </w:rPr>
        <w:t>»</w:t>
      </w:r>
      <w:r w:rsidR="007D7C33" w:rsidRPr="007D7C33">
        <w:rPr>
          <w:rFonts w:cs="Times New Roman"/>
          <w:b/>
          <w:bCs/>
          <w:i/>
          <w:iCs/>
          <w:color w:val="000000"/>
          <w:szCs w:val="28"/>
        </w:rPr>
        <w:t xml:space="preserve"> </w:t>
      </w:r>
      <w:r w:rsidR="007D7C33" w:rsidRPr="007D7C33">
        <w:rPr>
          <w:rFonts w:eastAsia="TimesNewRomanPSMT" w:cs="Times New Roman"/>
          <w:color w:val="000000"/>
          <w:szCs w:val="28"/>
        </w:rPr>
        <w:t xml:space="preserve">выберите пункт </w:t>
      </w:r>
      <w:r>
        <w:rPr>
          <w:rFonts w:cs="Times New Roman"/>
          <w:b/>
          <w:bCs/>
          <w:i/>
          <w:iCs/>
          <w:color w:val="000000"/>
          <w:szCs w:val="28"/>
        </w:rPr>
        <w:t>«</w:t>
      </w:r>
      <w:r w:rsidR="007D7C33" w:rsidRPr="007D7C33">
        <w:rPr>
          <w:rFonts w:cs="Times New Roman"/>
          <w:b/>
          <w:bCs/>
          <w:i/>
          <w:iCs/>
          <w:color w:val="000000"/>
          <w:szCs w:val="28"/>
        </w:rPr>
        <w:t>В</w:t>
      </w:r>
    </w:p>
    <w:p w:rsidR="007D7C33" w:rsidRPr="007D7C33" w:rsidRDefault="007D7C33" w:rsidP="007D7C33">
      <w:pPr>
        <w:autoSpaceDE w:val="0"/>
        <w:autoSpaceDN w:val="0"/>
        <w:adjustRightInd w:val="0"/>
        <w:spacing w:line="240" w:lineRule="auto"/>
        <w:jc w:val="left"/>
        <w:rPr>
          <w:rFonts w:eastAsia="TimesNewRomanPSMT" w:cs="Times New Roman"/>
          <w:color w:val="000000"/>
          <w:szCs w:val="28"/>
        </w:rPr>
      </w:pPr>
      <w:r w:rsidRPr="007D7C33">
        <w:rPr>
          <w:rFonts w:cs="Times New Roman"/>
          <w:b/>
          <w:bCs/>
          <w:i/>
          <w:iCs/>
          <w:color w:val="000000"/>
          <w:szCs w:val="28"/>
        </w:rPr>
        <w:t>тексте</w:t>
      </w:r>
      <w:r w:rsidR="00EE6053">
        <w:rPr>
          <w:rFonts w:cs="Times New Roman"/>
          <w:b/>
          <w:bCs/>
          <w:i/>
          <w:iCs/>
          <w:color w:val="000000"/>
          <w:szCs w:val="28"/>
        </w:rPr>
        <w:t>»</w:t>
      </w:r>
      <w:r w:rsidRPr="007D7C33">
        <w:rPr>
          <w:rFonts w:eastAsia="TimesNewRomanPSMT" w:cs="Times New Roman"/>
          <w:color w:val="000000"/>
          <w:szCs w:val="28"/>
        </w:rPr>
        <w:t>.</w:t>
      </w:r>
    </w:p>
    <w:p w:rsidR="007D7C33" w:rsidRPr="007D7C33" w:rsidRDefault="007D7C33" w:rsidP="007D7C33">
      <w:pPr>
        <w:autoSpaceDE w:val="0"/>
        <w:autoSpaceDN w:val="0"/>
        <w:adjustRightInd w:val="0"/>
        <w:spacing w:line="240" w:lineRule="auto"/>
        <w:jc w:val="left"/>
        <w:rPr>
          <w:rFonts w:eastAsia="TimesNewRomanPSMT" w:cs="Times New Roman"/>
          <w:color w:val="000000"/>
          <w:szCs w:val="28"/>
        </w:rPr>
      </w:pPr>
      <w:r w:rsidRPr="007D7C33">
        <w:rPr>
          <w:rFonts w:eastAsia="TimesNewRomanPSMT" w:cs="Times New Roman"/>
          <w:color w:val="000000"/>
          <w:szCs w:val="28"/>
        </w:rPr>
        <w:t>3. Нумерация строк</w:t>
      </w:r>
    </w:p>
    <w:p w:rsidR="007D7C33" w:rsidRPr="007D7C33" w:rsidRDefault="007D7C33" w:rsidP="007D7C33">
      <w:pPr>
        <w:autoSpaceDE w:val="0"/>
        <w:autoSpaceDN w:val="0"/>
        <w:adjustRightInd w:val="0"/>
        <w:spacing w:line="240" w:lineRule="auto"/>
        <w:jc w:val="left"/>
        <w:rPr>
          <w:rFonts w:eastAsia="TimesNewRomanPSMT" w:cs="Times New Roman"/>
          <w:color w:val="000000"/>
          <w:szCs w:val="28"/>
        </w:rPr>
      </w:pPr>
      <w:r w:rsidRPr="007D7C33">
        <w:rPr>
          <w:rFonts w:eastAsia="TimesNewRomanPSMT" w:cs="Times New Roman"/>
          <w:color w:val="000000"/>
          <w:szCs w:val="28"/>
        </w:rPr>
        <w:t>Для нумерации строк необходимо строки выделить и на вкладке</w:t>
      </w:r>
    </w:p>
    <w:p w:rsidR="007D7C33" w:rsidRPr="007D7C33" w:rsidRDefault="00EE6053" w:rsidP="007D7C33">
      <w:pPr>
        <w:autoSpaceDE w:val="0"/>
        <w:autoSpaceDN w:val="0"/>
        <w:adjustRightInd w:val="0"/>
        <w:spacing w:line="240" w:lineRule="auto"/>
        <w:jc w:val="left"/>
        <w:rPr>
          <w:rFonts w:eastAsia="TimesNewRomanPSMT" w:cs="Times New Roman"/>
          <w:color w:val="000000"/>
          <w:szCs w:val="28"/>
        </w:rPr>
      </w:pPr>
      <w:r>
        <w:rPr>
          <w:rFonts w:eastAsia="TimesNewRomanPSMT" w:cs="Times New Roman"/>
          <w:color w:val="000000"/>
          <w:szCs w:val="28"/>
        </w:rPr>
        <w:t>«</w:t>
      </w:r>
      <w:r w:rsidR="007D7C33" w:rsidRPr="007D7C33">
        <w:rPr>
          <w:rFonts w:cs="Times New Roman"/>
          <w:b/>
          <w:bCs/>
          <w:i/>
          <w:iCs/>
          <w:color w:val="000000"/>
          <w:szCs w:val="28"/>
        </w:rPr>
        <w:t>Главная</w:t>
      </w:r>
      <w:r>
        <w:rPr>
          <w:rFonts w:cs="Times New Roman"/>
          <w:b/>
          <w:bCs/>
          <w:i/>
          <w:iCs/>
          <w:color w:val="000000"/>
          <w:szCs w:val="28"/>
        </w:rPr>
        <w:t>»</w:t>
      </w:r>
      <w:r w:rsidR="007D7C33" w:rsidRPr="007D7C33">
        <w:rPr>
          <w:rFonts w:cs="Times New Roman"/>
          <w:b/>
          <w:bCs/>
          <w:i/>
          <w:iCs/>
          <w:color w:val="000000"/>
          <w:szCs w:val="28"/>
        </w:rPr>
        <w:t xml:space="preserve"> </w:t>
      </w:r>
      <w:r w:rsidR="007D7C33" w:rsidRPr="007D7C33">
        <w:rPr>
          <w:rFonts w:eastAsia="TimesNewRomanPSMT" w:cs="Times New Roman"/>
          <w:color w:val="000000"/>
          <w:szCs w:val="28"/>
        </w:rPr>
        <w:t xml:space="preserve">в группе </w:t>
      </w:r>
      <w:r>
        <w:rPr>
          <w:rFonts w:cs="Times New Roman"/>
          <w:b/>
          <w:bCs/>
          <w:i/>
          <w:iCs/>
          <w:color w:val="000000"/>
          <w:szCs w:val="28"/>
        </w:rPr>
        <w:t>«</w:t>
      </w:r>
      <w:r w:rsidR="007D7C33" w:rsidRPr="007D7C33">
        <w:rPr>
          <w:rFonts w:cs="Times New Roman"/>
          <w:b/>
          <w:bCs/>
          <w:i/>
          <w:iCs/>
          <w:color w:val="000000"/>
          <w:szCs w:val="28"/>
        </w:rPr>
        <w:t>Абзац</w:t>
      </w:r>
      <w:r>
        <w:rPr>
          <w:rFonts w:cs="Times New Roman"/>
          <w:b/>
          <w:bCs/>
          <w:i/>
          <w:iCs/>
          <w:color w:val="000000"/>
          <w:szCs w:val="28"/>
        </w:rPr>
        <w:t>»</w:t>
      </w:r>
      <w:r w:rsidR="007D7C33" w:rsidRPr="007D7C33">
        <w:rPr>
          <w:rFonts w:cs="Times New Roman"/>
          <w:b/>
          <w:bCs/>
          <w:i/>
          <w:iCs/>
          <w:color w:val="000000"/>
          <w:szCs w:val="28"/>
        </w:rPr>
        <w:t xml:space="preserve"> </w:t>
      </w:r>
      <w:r w:rsidR="007D7C33" w:rsidRPr="007D7C33">
        <w:rPr>
          <w:rFonts w:eastAsia="TimesNewRomanPSMT" w:cs="Times New Roman"/>
          <w:color w:val="000000"/>
          <w:szCs w:val="28"/>
        </w:rPr>
        <w:t xml:space="preserve">выберите команду </w:t>
      </w:r>
      <w:r>
        <w:rPr>
          <w:rFonts w:cs="Times New Roman"/>
          <w:b/>
          <w:bCs/>
          <w:i/>
          <w:iCs/>
          <w:color w:val="000000"/>
          <w:szCs w:val="28"/>
        </w:rPr>
        <w:t>«</w:t>
      </w:r>
      <w:r w:rsidR="007D7C33" w:rsidRPr="007D7C33">
        <w:rPr>
          <w:rFonts w:cs="Times New Roman"/>
          <w:b/>
          <w:bCs/>
          <w:i/>
          <w:iCs/>
          <w:color w:val="000000"/>
          <w:szCs w:val="28"/>
        </w:rPr>
        <w:t>Нумерованный список</w:t>
      </w:r>
      <w:r>
        <w:rPr>
          <w:rFonts w:cs="Times New Roman"/>
          <w:b/>
          <w:bCs/>
          <w:i/>
          <w:iCs/>
          <w:color w:val="000000"/>
          <w:szCs w:val="28"/>
        </w:rPr>
        <w:t>»</w:t>
      </w:r>
      <w:r w:rsidR="007D7C33" w:rsidRPr="007D7C33">
        <w:rPr>
          <w:rFonts w:eastAsia="TimesNewRomanPSMT" w:cs="Times New Roman"/>
          <w:color w:val="000000"/>
          <w:szCs w:val="28"/>
        </w:rPr>
        <w:t>.</w:t>
      </w:r>
    </w:p>
    <w:p w:rsidR="007D7C33" w:rsidRPr="007D7C33" w:rsidRDefault="007D7C33" w:rsidP="007D7C33">
      <w:pPr>
        <w:autoSpaceDE w:val="0"/>
        <w:autoSpaceDN w:val="0"/>
        <w:adjustRightInd w:val="0"/>
        <w:spacing w:line="240" w:lineRule="auto"/>
        <w:jc w:val="left"/>
        <w:rPr>
          <w:rFonts w:eastAsia="TimesNewRomanPSMT" w:cs="Times New Roman"/>
          <w:color w:val="000000"/>
          <w:szCs w:val="28"/>
        </w:rPr>
      </w:pPr>
      <w:r w:rsidRPr="007D7C33">
        <w:rPr>
          <w:rFonts w:eastAsia="TimesNewRomanPSMT" w:cs="Times New Roman"/>
          <w:color w:val="000000"/>
          <w:szCs w:val="28"/>
        </w:rPr>
        <w:t>4. Параметры страницы</w:t>
      </w:r>
    </w:p>
    <w:p w:rsidR="007D7C33" w:rsidRPr="007D7C33" w:rsidRDefault="007D7C33" w:rsidP="007D7C33">
      <w:pPr>
        <w:autoSpaceDE w:val="0"/>
        <w:autoSpaceDN w:val="0"/>
        <w:adjustRightInd w:val="0"/>
        <w:spacing w:line="240" w:lineRule="auto"/>
        <w:jc w:val="left"/>
        <w:rPr>
          <w:rFonts w:cs="Times New Roman"/>
          <w:b/>
          <w:bCs/>
          <w:i/>
          <w:iCs/>
          <w:color w:val="000000"/>
          <w:szCs w:val="28"/>
        </w:rPr>
      </w:pPr>
      <w:r w:rsidRPr="007D7C33">
        <w:rPr>
          <w:rFonts w:eastAsia="TimesNewRomanPSMT" w:cs="Times New Roman"/>
          <w:color w:val="000000"/>
          <w:szCs w:val="28"/>
        </w:rPr>
        <w:t xml:space="preserve">Задать параметры страницы можно на вкладке </w:t>
      </w:r>
      <w:r w:rsidR="00EE6053">
        <w:rPr>
          <w:rFonts w:eastAsia="TimesNewRomanPSMT" w:cs="Times New Roman"/>
          <w:color w:val="000000"/>
          <w:szCs w:val="28"/>
        </w:rPr>
        <w:t>«</w:t>
      </w:r>
      <w:r w:rsidRPr="007D7C33">
        <w:rPr>
          <w:rFonts w:cs="Times New Roman"/>
          <w:b/>
          <w:bCs/>
          <w:i/>
          <w:iCs/>
          <w:color w:val="000000"/>
          <w:szCs w:val="28"/>
        </w:rPr>
        <w:t>Разметка страни-</w:t>
      </w:r>
    </w:p>
    <w:p w:rsidR="007D7C33" w:rsidRPr="007D7C33" w:rsidRDefault="007D7C33" w:rsidP="007D7C33">
      <w:pPr>
        <w:autoSpaceDE w:val="0"/>
        <w:autoSpaceDN w:val="0"/>
        <w:adjustRightInd w:val="0"/>
        <w:spacing w:line="240" w:lineRule="auto"/>
        <w:jc w:val="left"/>
        <w:rPr>
          <w:rFonts w:eastAsia="TimesNewRomanPSMT" w:cs="Times New Roman"/>
          <w:color w:val="000000"/>
          <w:szCs w:val="28"/>
        </w:rPr>
      </w:pPr>
      <w:r w:rsidRPr="007D7C33">
        <w:rPr>
          <w:rFonts w:cs="Times New Roman"/>
          <w:b/>
          <w:bCs/>
          <w:i/>
          <w:iCs/>
          <w:color w:val="000000"/>
          <w:szCs w:val="28"/>
        </w:rPr>
        <w:t>цы</w:t>
      </w:r>
      <w:r w:rsidR="00EE6053">
        <w:rPr>
          <w:rFonts w:cs="Times New Roman"/>
          <w:b/>
          <w:bCs/>
          <w:i/>
          <w:iCs/>
          <w:color w:val="000000"/>
          <w:szCs w:val="28"/>
        </w:rPr>
        <w:t>»</w:t>
      </w:r>
      <w:r w:rsidRPr="007D7C33">
        <w:rPr>
          <w:rFonts w:cs="Times New Roman"/>
          <w:b/>
          <w:bCs/>
          <w:i/>
          <w:iCs/>
          <w:color w:val="000000"/>
          <w:szCs w:val="28"/>
        </w:rPr>
        <w:t xml:space="preserve"> </w:t>
      </w:r>
      <w:r w:rsidRPr="007D7C33">
        <w:rPr>
          <w:rFonts w:eastAsia="TimesNewRomanPSMT" w:cs="Times New Roman"/>
          <w:color w:val="000000"/>
          <w:szCs w:val="28"/>
        </w:rPr>
        <w:t xml:space="preserve">в группе </w:t>
      </w:r>
      <w:r w:rsidR="00EE6053">
        <w:rPr>
          <w:rFonts w:cs="Times New Roman"/>
          <w:b/>
          <w:bCs/>
          <w:i/>
          <w:iCs/>
          <w:color w:val="000000"/>
          <w:szCs w:val="28"/>
        </w:rPr>
        <w:t>«</w:t>
      </w:r>
      <w:r w:rsidRPr="007D7C33">
        <w:rPr>
          <w:rFonts w:cs="Times New Roman"/>
          <w:b/>
          <w:bCs/>
          <w:i/>
          <w:iCs/>
          <w:color w:val="000000"/>
          <w:szCs w:val="28"/>
        </w:rPr>
        <w:t>Параметры страницы</w:t>
      </w:r>
      <w:r w:rsidR="00EE6053">
        <w:rPr>
          <w:rFonts w:cs="Times New Roman"/>
          <w:b/>
          <w:bCs/>
          <w:i/>
          <w:iCs/>
          <w:color w:val="000000"/>
          <w:szCs w:val="28"/>
        </w:rPr>
        <w:t>»</w:t>
      </w:r>
      <w:r w:rsidRPr="007D7C33">
        <w:rPr>
          <w:rFonts w:cs="Times New Roman"/>
          <w:b/>
          <w:bCs/>
          <w:i/>
          <w:iCs/>
          <w:color w:val="000000"/>
          <w:szCs w:val="28"/>
        </w:rPr>
        <w:t xml:space="preserve"> </w:t>
      </w:r>
      <w:r w:rsidRPr="007D7C33">
        <w:rPr>
          <w:rFonts w:eastAsia="TimesNewRomanPSMT" w:cs="Times New Roman"/>
          <w:color w:val="000000"/>
          <w:szCs w:val="28"/>
        </w:rPr>
        <w:t xml:space="preserve">выбрав команду </w:t>
      </w:r>
      <w:r w:rsidR="00EE6053">
        <w:rPr>
          <w:rFonts w:cs="Times New Roman"/>
          <w:b/>
          <w:bCs/>
          <w:i/>
          <w:iCs/>
          <w:color w:val="000000"/>
          <w:szCs w:val="28"/>
        </w:rPr>
        <w:t>«</w:t>
      </w:r>
      <w:r w:rsidRPr="007D7C33">
        <w:rPr>
          <w:rFonts w:cs="Times New Roman"/>
          <w:b/>
          <w:bCs/>
          <w:i/>
          <w:iCs/>
          <w:color w:val="000000"/>
          <w:szCs w:val="28"/>
        </w:rPr>
        <w:t>Поля</w:t>
      </w:r>
      <w:r w:rsidR="00EE6053">
        <w:rPr>
          <w:rFonts w:cs="Times New Roman"/>
          <w:b/>
          <w:bCs/>
          <w:i/>
          <w:iCs/>
          <w:color w:val="000000"/>
          <w:szCs w:val="28"/>
        </w:rPr>
        <w:t>»</w:t>
      </w:r>
      <w:r w:rsidRPr="007D7C33">
        <w:rPr>
          <w:rFonts w:cs="Times New Roman"/>
          <w:b/>
          <w:bCs/>
          <w:i/>
          <w:iCs/>
          <w:color w:val="000000"/>
          <w:szCs w:val="28"/>
        </w:rPr>
        <w:t xml:space="preserve"> </w:t>
      </w:r>
      <w:r w:rsidRPr="007D7C33">
        <w:rPr>
          <w:rFonts w:eastAsia="TimesNewRomanPSMT" w:cs="Times New Roman"/>
          <w:color w:val="000000"/>
          <w:szCs w:val="28"/>
        </w:rPr>
        <w:t>(и выста-</w:t>
      </w:r>
    </w:p>
    <w:p w:rsidR="007D7C33" w:rsidRPr="007D7C33" w:rsidRDefault="007D7C33" w:rsidP="007D7C33">
      <w:pPr>
        <w:autoSpaceDE w:val="0"/>
        <w:autoSpaceDN w:val="0"/>
        <w:adjustRightInd w:val="0"/>
        <w:spacing w:line="240" w:lineRule="auto"/>
        <w:jc w:val="left"/>
        <w:rPr>
          <w:rFonts w:eastAsia="TimesNewRomanPSMT" w:cs="Times New Roman"/>
          <w:color w:val="000000"/>
          <w:szCs w:val="28"/>
        </w:rPr>
      </w:pPr>
      <w:r w:rsidRPr="007D7C33">
        <w:rPr>
          <w:rFonts w:eastAsia="TimesNewRomanPSMT" w:cs="Times New Roman"/>
          <w:color w:val="000000"/>
          <w:szCs w:val="28"/>
        </w:rPr>
        <w:t>вить требуемые параметры).</w:t>
      </w:r>
    </w:p>
    <w:p w:rsidR="007D7C33" w:rsidRPr="007D7C33" w:rsidRDefault="007D7C33" w:rsidP="007D7C33">
      <w:pPr>
        <w:autoSpaceDE w:val="0"/>
        <w:autoSpaceDN w:val="0"/>
        <w:adjustRightInd w:val="0"/>
        <w:spacing w:line="240" w:lineRule="auto"/>
        <w:jc w:val="left"/>
        <w:rPr>
          <w:rFonts w:eastAsia="TimesNewRomanPSMT" w:cs="Times New Roman"/>
          <w:color w:val="000000"/>
          <w:szCs w:val="28"/>
        </w:rPr>
      </w:pPr>
      <w:r w:rsidRPr="007D7C33">
        <w:rPr>
          <w:rFonts w:eastAsia="TimesNewRomanPSMT" w:cs="Times New Roman"/>
          <w:color w:val="000000"/>
          <w:szCs w:val="28"/>
        </w:rPr>
        <w:t>5. Границы абзаца</w:t>
      </w:r>
    </w:p>
    <w:p w:rsidR="007D7C33" w:rsidRPr="007D7C33" w:rsidRDefault="007D7C33" w:rsidP="007D7C33">
      <w:pPr>
        <w:autoSpaceDE w:val="0"/>
        <w:autoSpaceDN w:val="0"/>
        <w:adjustRightInd w:val="0"/>
        <w:spacing w:line="240" w:lineRule="auto"/>
        <w:jc w:val="left"/>
        <w:rPr>
          <w:rFonts w:cs="Times New Roman"/>
          <w:b/>
          <w:bCs/>
          <w:color w:val="000000"/>
          <w:szCs w:val="28"/>
        </w:rPr>
      </w:pPr>
      <w:r w:rsidRPr="007D7C33">
        <w:rPr>
          <w:rFonts w:eastAsia="TimesNewRomanPSMT" w:cs="Times New Roman"/>
          <w:color w:val="000000"/>
          <w:szCs w:val="28"/>
        </w:rPr>
        <w:t xml:space="preserve">Границы абзаца устанавливаются при помощи команды </w:t>
      </w:r>
      <w:r w:rsidR="00EE6053">
        <w:rPr>
          <w:rFonts w:eastAsia="TimesNewRomanPSMT" w:cs="Times New Roman"/>
          <w:color w:val="000000"/>
          <w:szCs w:val="28"/>
        </w:rPr>
        <w:t>«</w:t>
      </w:r>
      <w:r w:rsidRPr="007D7C33">
        <w:rPr>
          <w:rFonts w:cs="Times New Roman"/>
          <w:b/>
          <w:bCs/>
          <w:color w:val="000000"/>
          <w:szCs w:val="28"/>
        </w:rPr>
        <w:t>Границы</w:t>
      </w:r>
      <w:r w:rsidR="00EE6053">
        <w:rPr>
          <w:rFonts w:cs="Times New Roman"/>
          <w:b/>
          <w:bCs/>
          <w:color w:val="000000"/>
          <w:szCs w:val="28"/>
        </w:rPr>
        <w:t>»</w:t>
      </w:r>
    </w:p>
    <w:p w:rsidR="007D7C33" w:rsidRPr="007D7C33" w:rsidRDefault="007D7C33" w:rsidP="007D7C33">
      <w:pPr>
        <w:autoSpaceDE w:val="0"/>
        <w:autoSpaceDN w:val="0"/>
        <w:adjustRightInd w:val="0"/>
        <w:spacing w:line="240" w:lineRule="auto"/>
        <w:jc w:val="left"/>
        <w:rPr>
          <w:rFonts w:cs="Times New Roman"/>
          <w:b/>
          <w:bCs/>
          <w:color w:val="000000"/>
          <w:szCs w:val="28"/>
        </w:rPr>
      </w:pPr>
      <w:r w:rsidRPr="007D7C33">
        <w:rPr>
          <w:rFonts w:eastAsia="TimesNewRomanPSMT" w:cs="Times New Roman"/>
          <w:color w:val="000000"/>
          <w:szCs w:val="28"/>
        </w:rPr>
        <w:t xml:space="preserve">на вкладке </w:t>
      </w:r>
      <w:r w:rsidR="00EE6053">
        <w:rPr>
          <w:rFonts w:eastAsia="TimesNewRomanPSMT" w:cs="Times New Roman"/>
          <w:color w:val="000000"/>
          <w:szCs w:val="28"/>
        </w:rPr>
        <w:t>«</w:t>
      </w:r>
      <w:r w:rsidRPr="007D7C33">
        <w:rPr>
          <w:rFonts w:cs="Times New Roman"/>
          <w:b/>
          <w:bCs/>
          <w:color w:val="000000"/>
          <w:szCs w:val="28"/>
        </w:rPr>
        <w:t>Главная</w:t>
      </w:r>
      <w:r w:rsidR="00EE6053">
        <w:rPr>
          <w:rFonts w:cs="Times New Roman"/>
          <w:b/>
          <w:bCs/>
          <w:color w:val="000000"/>
          <w:szCs w:val="28"/>
        </w:rPr>
        <w:t>»</w:t>
      </w:r>
      <w:r w:rsidRPr="007D7C33">
        <w:rPr>
          <w:rFonts w:cs="Times New Roman"/>
          <w:b/>
          <w:bCs/>
          <w:color w:val="000000"/>
          <w:szCs w:val="28"/>
        </w:rPr>
        <w:t xml:space="preserve"> </w:t>
      </w:r>
      <w:r w:rsidRPr="007D7C33">
        <w:rPr>
          <w:rFonts w:eastAsia="TimesNewRomanPSMT" w:cs="Times New Roman"/>
          <w:color w:val="000000"/>
          <w:szCs w:val="28"/>
        </w:rPr>
        <w:t xml:space="preserve">в группе </w:t>
      </w:r>
      <w:r w:rsidR="00EE6053">
        <w:rPr>
          <w:rFonts w:eastAsia="TimesNewRomanPSMT" w:cs="Times New Roman"/>
          <w:color w:val="000000"/>
          <w:szCs w:val="28"/>
        </w:rPr>
        <w:t>«</w:t>
      </w:r>
      <w:r w:rsidRPr="007D7C33">
        <w:rPr>
          <w:rFonts w:cs="Times New Roman"/>
          <w:b/>
          <w:bCs/>
          <w:color w:val="000000"/>
          <w:szCs w:val="28"/>
        </w:rPr>
        <w:t>Абзац</w:t>
      </w:r>
      <w:r w:rsidR="00EE6053">
        <w:rPr>
          <w:rFonts w:cs="Times New Roman"/>
          <w:b/>
          <w:bCs/>
          <w:color w:val="000000"/>
          <w:szCs w:val="28"/>
        </w:rPr>
        <w:t>»</w:t>
      </w:r>
      <w:r w:rsidRPr="007D7C33">
        <w:rPr>
          <w:rFonts w:cs="Times New Roman"/>
          <w:b/>
          <w:bCs/>
          <w:color w:val="000000"/>
          <w:szCs w:val="28"/>
        </w:rPr>
        <w:t>.</w:t>
      </w:r>
    </w:p>
    <w:p w:rsidR="007D7C33" w:rsidRPr="007D7C33" w:rsidRDefault="007D7C33" w:rsidP="007D7C33">
      <w:pPr>
        <w:autoSpaceDE w:val="0"/>
        <w:autoSpaceDN w:val="0"/>
        <w:adjustRightInd w:val="0"/>
        <w:spacing w:line="240" w:lineRule="auto"/>
        <w:jc w:val="left"/>
        <w:rPr>
          <w:rFonts w:eastAsia="TimesNewRomanPSMT" w:cs="Times New Roman"/>
          <w:color w:val="000000"/>
          <w:szCs w:val="28"/>
        </w:rPr>
      </w:pPr>
      <w:r w:rsidRPr="007D7C33">
        <w:rPr>
          <w:rFonts w:eastAsia="TimesNewRomanPSMT" w:cs="Times New Roman"/>
          <w:color w:val="000000"/>
          <w:szCs w:val="28"/>
        </w:rPr>
        <w:t>6. Размещение текста в строке</w:t>
      </w:r>
    </w:p>
    <w:p w:rsidR="007D7C33" w:rsidRPr="007D7C33" w:rsidRDefault="007D7C33" w:rsidP="007D7C33">
      <w:pPr>
        <w:autoSpaceDE w:val="0"/>
        <w:autoSpaceDN w:val="0"/>
        <w:adjustRightInd w:val="0"/>
        <w:spacing w:line="240" w:lineRule="auto"/>
        <w:jc w:val="left"/>
        <w:rPr>
          <w:rFonts w:eastAsia="TimesNewRomanPSMT" w:cs="Times New Roman"/>
          <w:color w:val="000000"/>
          <w:szCs w:val="28"/>
        </w:rPr>
      </w:pPr>
      <w:r w:rsidRPr="007D7C33">
        <w:rPr>
          <w:rFonts w:eastAsia="TimesNewRomanPSMT" w:cs="Times New Roman"/>
          <w:color w:val="000000"/>
          <w:szCs w:val="28"/>
        </w:rPr>
        <w:t>Для размещения текста в строке по горизонтали можно использовать</w:t>
      </w:r>
    </w:p>
    <w:p w:rsidR="007D7C33" w:rsidRPr="007D7C33" w:rsidRDefault="007D7C33" w:rsidP="007D7C33">
      <w:pPr>
        <w:autoSpaceDE w:val="0"/>
        <w:autoSpaceDN w:val="0"/>
        <w:adjustRightInd w:val="0"/>
        <w:spacing w:line="240" w:lineRule="auto"/>
        <w:jc w:val="left"/>
        <w:rPr>
          <w:rFonts w:eastAsia="TimesNewRomanPSMT" w:cs="Times New Roman"/>
          <w:color w:val="000000"/>
          <w:szCs w:val="28"/>
        </w:rPr>
      </w:pPr>
      <w:r w:rsidRPr="007D7C33">
        <w:rPr>
          <w:rFonts w:eastAsia="TimesNewRomanPSMT" w:cs="Times New Roman"/>
          <w:color w:val="000000"/>
          <w:szCs w:val="28"/>
        </w:rPr>
        <w:t xml:space="preserve">клавишу табуляции </w:t>
      </w:r>
      <w:r w:rsidRPr="007D7C33">
        <w:rPr>
          <w:rFonts w:cs="Times New Roman"/>
          <w:b/>
          <w:bCs/>
          <w:color w:val="000000"/>
          <w:szCs w:val="28"/>
        </w:rPr>
        <w:t>Tab</w:t>
      </w:r>
      <w:r w:rsidRPr="007D7C33">
        <w:rPr>
          <w:rFonts w:cs="Times New Roman"/>
          <w:b/>
          <w:bCs/>
          <w:i/>
          <w:iCs/>
          <w:color w:val="000000"/>
          <w:szCs w:val="28"/>
        </w:rPr>
        <w:t xml:space="preserve">. </w:t>
      </w:r>
      <w:r w:rsidRPr="007D7C33">
        <w:rPr>
          <w:rFonts w:eastAsia="TimesNewRomanPSMT" w:cs="Times New Roman"/>
          <w:color w:val="000000"/>
          <w:szCs w:val="28"/>
        </w:rPr>
        <w:t xml:space="preserve">При нажатии на клавишу </w:t>
      </w:r>
      <w:r w:rsidRPr="007D7C33">
        <w:rPr>
          <w:rFonts w:cs="Times New Roman"/>
          <w:b/>
          <w:bCs/>
          <w:color w:val="000000"/>
          <w:szCs w:val="28"/>
        </w:rPr>
        <w:t xml:space="preserve">Tab </w:t>
      </w:r>
      <w:r w:rsidRPr="007D7C33">
        <w:rPr>
          <w:rFonts w:eastAsia="TimesNewRomanPSMT" w:cs="Times New Roman"/>
          <w:color w:val="000000"/>
          <w:szCs w:val="28"/>
        </w:rPr>
        <w:t>курсор ввода пе-</w:t>
      </w:r>
    </w:p>
    <w:p w:rsidR="007D7C33" w:rsidRPr="007D7C33" w:rsidRDefault="007D7C33" w:rsidP="007D7C33">
      <w:pPr>
        <w:autoSpaceDE w:val="0"/>
        <w:autoSpaceDN w:val="0"/>
        <w:adjustRightInd w:val="0"/>
        <w:spacing w:line="240" w:lineRule="auto"/>
        <w:jc w:val="left"/>
        <w:rPr>
          <w:rFonts w:eastAsia="TimesNewRomanPSMT" w:cs="Times New Roman"/>
          <w:color w:val="000000"/>
          <w:szCs w:val="28"/>
        </w:rPr>
      </w:pPr>
      <w:r w:rsidRPr="007D7C33">
        <w:rPr>
          <w:rFonts w:eastAsia="TimesNewRomanPSMT" w:cs="Times New Roman"/>
          <w:color w:val="000000"/>
          <w:szCs w:val="28"/>
        </w:rPr>
        <w:t>ремещается вправо на некоторое число позиций. Количество этих позиций</w:t>
      </w:r>
    </w:p>
    <w:p w:rsidR="007D7C33" w:rsidRPr="007D7C33" w:rsidRDefault="007D7C33" w:rsidP="007D7C33">
      <w:pPr>
        <w:autoSpaceDE w:val="0"/>
        <w:autoSpaceDN w:val="0"/>
        <w:adjustRightInd w:val="0"/>
        <w:spacing w:line="240" w:lineRule="auto"/>
        <w:jc w:val="left"/>
        <w:rPr>
          <w:rFonts w:eastAsia="TimesNewRomanPSMT" w:cs="Times New Roman"/>
          <w:color w:val="000000"/>
          <w:szCs w:val="28"/>
        </w:rPr>
      </w:pPr>
      <w:r w:rsidRPr="007D7C33">
        <w:rPr>
          <w:rFonts w:eastAsia="TimesNewRomanPSMT" w:cs="Times New Roman"/>
          <w:color w:val="000000"/>
          <w:szCs w:val="28"/>
        </w:rPr>
        <w:t>может быть изменено.</w:t>
      </w:r>
    </w:p>
    <w:p w:rsidR="007D7C33" w:rsidRPr="007D7C33" w:rsidRDefault="007D7C33" w:rsidP="007D7C33">
      <w:pPr>
        <w:autoSpaceDE w:val="0"/>
        <w:autoSpaceDN w:val="0"/>
        <w:adjustRightInd w:val="0"/>
        <w:spacing w:line="240" w:lineRule="auto"/>
        <w:jc w:val="left"/>
        <w:rPr>
          <w:rFonts w:eastAsia="TimesNewRomanPSMT" w:cs="Times New Roman"/>
          <w:color w:val="000000"/>
          <w:szCs w:val="28"/>
        </w:rPr>
      </w:pPr>
      <w:r w:rsidRPr="007D7C33">
        <w:rPr>
          <w:rFonts w:eastAsia="TimesNewRomanPSMT" w:cs="Times New Roman"/>
          <w:color w:val="000000"/>
          <w:szCs w:val="28"/>
        </w:rPr>
        <w:t>Для этой же цели можно использовать и линейку, с размещенными на</w:t>
      </w:r>
    </w:p>
    <w:p w:rsidR="007D7C33" w:rsidRPr="007D7C33" w:rsidRDefault="007D7C33" w:rsidP="007D7C33">
      <w:pPr>
        <w:autoSpaceDE w:val="0"/>
        <w:autoSpaceDN w:val="0"/>
        <w:adjustRightInd w:val="0"/>
        <w:spacing w:line="240" w:lineRule="auto"/>
        <w:jc w:val="left"/>
        <w:rPr>
          <w:rFonts w:eastAsia="TimesNewRomanPSMT" w:cs="Times New Roman"/>
          <w:color w:val="000000"/>
          <w:szCs w:val="28"/>
        </w:rPr>
      </w:pPr>
      <w:r w:rsidRPr="007D7C33">
        <w:rPr>
          <w:rFonts w:eastAsia="TimesNewRomanPSMT" w:cs="Times New Roman"/>
          <w:color w:val="000000"/>
          <w:szCs w:val="28"/>
        </w:rPr>
        <w:t>ней символами табуляции - “</w:t>
      </w:r>
      <w:r w:rsidRPr="007D7C33">
        <w:rPr>
          <w:rFonts w:cs="Times New Roman"/>
          <w:b/>
          <w:bCs/>
          <w:color w:val="000000"/>
          <w:szCs w:val="28"/>
        </w:rPr>
        <w:t xml:space="preserve">└” </w:t>
      </w:r>
      <w:r w:rsidRPr="007D7C33">
        <w:rPr>
          <w:rFonts w:eastAsia="TimesNewRomanPSMT" w:cs="Times New Roman"/>
          <w:color w:val="000000"/>
          <w:szCs w:val="28"/>
        </w:rPr>
        <w:t>(выравнивание слева), “</w:t>
      </w:r>
      <w:r w:rsidRPr="007D7C33">
        <w:rPr>
          <w:rFonts w:cs="Times New Roman"/>
          <w:b/>
          <w:bCs/>
          <w:color w:val="000000"/>
          <w:szCs w:val="28"/>
        </w:rPr>
        <w:t>┴</w:t>
      </w:r>
      <w:r w:rsidRPr="007D7C33">
        <w:rPr>
          <w:rFonts w:eastAsia="TimesNewRomanPSMT" w:cs="Times New Roman"/>
          <w:color w:val="000000"/>
          <w:szCs w:val="28"/>
        </w:rPr>
        <w:t>” выравнивание</w:t>
      </w:r>
    </w:p>
    <w:p w:rsidR="007D7C33" w:rsidRPr="007D7C33" w:rsidRDefault="007D7C33" w:rsidP="007D7C33">
      <w:pPr>
        <w:autoSpaceDE w:val="0"/>
        <w:autoSpaceDN w:val="0"/>
        <w:adjustRightInd w:val="0"/>
        <w:spacing w:line="240" w:lineRule="auto"/>
        <w:jc w:val="left"/>
        <w:rPr>
          <w:rFonts w:eastAsia="TimesNewRomanPSMT" w:cs="Times New Roman"/>
          <w:color w:val="000000"/>
          <w:szCs w:val="28"/>
        </w:rPr>
      </w:pPr>
      <w:r w:rsidRPr="007D7C33">
        <w:rPr>
          <w:rFonts w:eastAsia="TimesNewRomanPSMT" w:cs="Times New Roman"/>
          <w:color w:val="000000"/>
          <w:szCs w:val="28"/>
        </w:rPr>
        <w:t>по центру и “</w:t>
      </w:r>
      <w:r w:rsidRPr="007D7C33">
        <w:rPr>
          <w:rFonts w:cs="Times New Roman"/>
          <w:b/>
          <w:bCs/>
          <w:color w:val="000000"/>
          <w:szCs w:val="28"/>
        </w:rPr>
        <w:t>┘</w:t>
      </w:r>
      <w:r w:rsidRPr="007D7C33">
        <w:rPr>
          <w:rFonts w:eastAsia="TimesNewRomanPSMT" w:cs="Times New Roman"/>
          <w:color w:val="000000"/>
          <w:szCs w:val="28"/>
        </w:rPr>
        <w:t>”(выравнивание справа). Для размещения нужного символа</w:t>
      </w:r>
    </w:p>
    <w:p w:rsidR="007D7C33" w:rsidRPr="007D7C33" w:rsidRDefault="007D7C33" w:rsidP="007D7C33">
      <w:pPr>
        <w:autoSpaceDE w:val="0"/>
        <w:autoSpaceDN w:val="0"/>
        <w:adjustRightInd w:val="0"/>
        <w:spacing w:line="240" w:lineRule="auto"/>
        <w:jc w:val="left"/>
        <w:rPr>
          <w:rFonts w:eastAsia="TimesNewRomanPSMT" w:cs="Times New Roman"/>
          <w:color w:val="000000"/>
          <w:szCs w:val="28"/>
        </w:rPr>
      </w:pPr>
      <w:r w:rsidRPr="007D7C33">
        <w:rPr>
          <w:rFonts w:eastAsia="TimesNewRomanPSMT" w:cs="Times New Roman"/>
          <w:color w:val="000000"/>
          <w:szCs w:val="28"/>
        </w:rPr>
        <w:t>на линейке вначале его нужно установить в области слева от линейки, а за-</w:t>
      </w:r>
    </w:p>
    <w:p w:rsidR="007D7C33" w:rsidRPr="007D7C33" w:rsidRDefault="007D7C33" w:rsidP="007D7C33">
      <w:pPr>
        <w:autoSpaceDE w:val="0"/>
        <w:autoSpaceDN w:val="0"/>
        <w:adjustRightInd w:val="0"/>
        <w:spacing w:line="240" w:lineRule="auto"/>
        <w:jc w:val="left"/>
        <w:rPr>
          <w:rFonts w:eastAsia="TimesNewRomanPSMT" w:cs="Times New Roman"/>
          <w:color w:val="000000"/>
          <w:szCs w:val="28"/>
        </w:rPr>
      </w:pPr>
      <w:r w:rsidRPr="007D7C33">
        <w:rPr>
          <w:rFonts w:eastAsia="TimesNewRomanPSMT" w:cs="Times New Roman"/>
          <w:color w:val="000000"/>
          <w:szCs w:val="28"/>
        </w:rPr>
        <w:t>тем щелкнуть мышкой в нужной позиции серой области под линейкой. В</w:t>
      </w:r>
    </w:p>
    <w:p w:rsidR="007D7C33" w:rsidRPr="007D7C33" w:rsidRDefault="007D7C33" w:rsidP="007D7C33">
      <w:pPr>
        <w:autoSpaceDE w:val="0"/>
        <w:autoSpaceDN w:val="0"/>
        <w:adjustRightInd w:val="0"/>
        <w:spacing w:line="240" w:lineRule="auto"/>
        <w:jc w:val="left"/>
        <w:rPr>
          <w:rFonts w:eastAsia="TimesNewRomanPSMT" w:cs="Times New Roman"/>
          <w:color w:val="000000"/>
          <w:szCs w:val="28"/>
        </w:rPr>
      </w:pPr>
      <w:r w:rsidRPr="007D7C33">
        <w:rPr>
          <w:rFonts w:eastAsia="TimesNewRomanPSMT" w:cs="Times New Roman"/>
          <w:color w:val="000000"/>
          <w:szCs w:val="28"/>
        </w:rPr>
        <w:t xml:space="preserve">этом случае, при нажатии на клавишу </w:t>
      </w:r>
      <w:r w:rsidRPr="007D7C33">
        <w:rPr>
          <w:rFonts w:cs="Times New Roman"/>
          <w:b/>
          <w:bCs/>
          <w:color w:val="000000"/>
          <w:szCs w:val="28"/>
        </w:rPr>
        <w:t xml:space="preserve">Tab, </w:t>
      </w:r>
      <w:r w:rsidRPr="007D7C33">
        <w:rPr>
          <w:rFonts w:eastAsia="TimesNewRomanPSMT" w:cs="Times New Roman"/>
          <w:color w:val="000000"/>
          <w:szCs w:val="28"/>
        </w:rPr>
        <w:t>курсор ввода перемещается</w:t>
      </w:r>
    </w:p>
    <w:p w:rsidR="007D7C33" w:rsidRPr="007D7C33" w:rsidRDefault="007D7C33" w:rsidP="007D7C33">
      <w:pPr>
        <w:autoSpaceDE w:val="0"/>
        <w:autoSpaceDN w:val="0"/>
        <w:adjustRightInd w:val="0"/>
        <w:spacing w:line="240" w:lineRule="auto"/>
        <w:jc w:val="left"/>
        <w:rPr>
          <w:rFonts w:cs="Times New Roman"/>
          <w:color w:val="000000"/>
          <w:szCs w:val="28"/>
        </w:rPr>
      </w:pPr>
      <w:r w:rsidRPr="007D7C33">
        <w:rPr>
          <w:rFonts w:cs="Times New Roman"/>
          <w:color w:val="000000"/>
          <w:szCs w:val="28"/>
        </w:rPr>
        <w:t>77</w:t>
      </w:r>
    </w:p>
    <w:p w:rsidR="007D7C33" w:rsidRPr="007D7C33" w:rsidRDefault="007D7C33" w:rsidP="007D7C33">
      <w:pPr>
        <w:autoSpaceDE w:val="0"/>
        <w:autoSpaceDN w:val="0"/>
        <w:adjustRightInd w:val="0"/>
        <w:spacing w:line="240" w:lineRule="auto"/>
        <w:jc w:val="left"/>
        <w:rPr>
          <w:rFonts w:eastAsia="TimesNewRomanPSMT" w:cs="Times New Roman"/>
          <w:color w:val="000000"/>
          <w:szCs w:val="28"/>
        </w:rPr>
      </w:pPr>
      <w:r w:rsidRPr="007D7C33">
        <w:rPr>
          <w:rFonts w:eastAsia="TimesNewRomanPSMT" w:cs="Times New Roman"/>
          <w:color w:val="000000"/>
          <w:szCs w:val="28"/>
        </w:rPr>
        <w:t>вправо в указанную позицию, и набираемый текст размещается в соответ-</w:t>
      </w:r>
    </w:p>
    <w:p w:rsidR="007D7C33" w:rsidRPr="007D7C33" w:rsidRDefault="007D7C33" w:rsidP="007D7C33">
      <w:pPr>
        <w:autoSpaceDE w:val="0"/>
        <w:autoSpaceDN w:val="0"/>
        <w:adjustRightInd w:val="0"/>
        <w:spacing w:line="240" w:lineRule="auto"/>
        <w:jc w:val="left"/>
        <w:rPr>
          <w:rFonts w:eastAsia="TimesNewRomanPSMT" w:cs="Times New Roman"/>
          <w:color w:val="000000"/>
          <w:szCs w:val="28"/>
        </w:rPr>
      </w:pPr>
      <w:r w:rsidRPr="007D7C33">
        <w:rPr>
          <w:rFonts w:eastAsia="TimesNewRomanPSMT" w:cs="Times New Roman"/>
          <w:color w:val="000000"/>
          <w:szCs w:val="28"/>
        </w:rPr>
        <w:t>ствии с типом символа табуляции.</w:t>
      </w:r>
    </w:p>
    <w:p w:rsidR="007D7C33" w:rsidRPr="007D7C33" w:rsidRDefault="007D7C33" w:rsidP="007D7C33">
      <w:pPr>
        <w:autoSpaceDE w:val="0"/>
        <w:autoSpaceDN w:val="0"/>
        <w:adjustRightInd w:val="0"/>
        <w:spacing w:line="240" w:lineRule="auto"/>
        <w:jc w:val="left"/>
        <w:rPr>
          <w:rFonts w:eastAsia="TimesNewRomanPSMT" w:cs="Times New Roman"/>
          <w:color w:val="000000"/>
          <w:szCs w:val="28"/>
        </w:rPr>
      </w:pPr>
      <w:r w:rsidRPr="007D7C33">
        <w:rPr>
          <w:rFonts w:eastAsia="TimesNewRomanPSMT" w:cs="Times New Roman"/>
          <w:color w:val="000000"/>
          <w:szCs w:val="28"/>
        </w:rPr>
        <w:t>Для размещения текста по горизонтали также использовать таблицы.</w:t>
      </w:r>
    </w:p>
    <w:p w:rsidR="007D7C33" w:rsidRPr="007D7C33" w:rsidRDefault="007D7C33" w:rsidP="007D7C33">
      <w:pPr>
        <w:autoSpaceDE w:val="0"/>
        <w:autoSpaceDN w:val="0"/>
        <w:adjustRightInd w:val="0"/>
        <w:spacing w:line="240" w:lineRule="auto"/>
        <w:jc w:val="left"/>
        <w:rPr>
          <w:rFonts w:eastAsia="TimesNewRomanPSMT" w:cs="Times New Roman"/>
          <w:color w:val="000000"/>
          <w:szCs w:val="28"/>
        </w:rPr>
      </w:pPr>
      <w:r w:rsidRPr="007D7C33">
        <w:rPr>
          <w:rFonts w:eastAsia="TimesNewRomanPSMT" w:cs="Times New Roman"/>
          <w:color w:val="000000"/>
          <w:szCs w:val="28"/>
        </w:rPr>
        <w:t>7. Построения многоуровневого списка.</w:t>
      </w:r>
    </w:p>
    <w:p w:rsidR="007D7C33" w:rsidRPr="007D7C33" w:rsidRDefault="007D7C33" w:rsidP="007D7C33">
      <w:pPr>
        <w:autoSpaceDE w:val="0"/>
        <w:autoSpaceDN w:val="0"/>
        <w:adjustRightInd w:val="0"/>
        <w:spacing w:line="240" w:lineRule="auto"/>
        <w:jc w:val="left"/>
        <w:rPr>
          <w:rFonts w:eastAsia="TimesNewRomanPSMT" w:cs="Times New Roman"/>
          <w:color w:val="000000"/>
          <w:szCs w:val="28"/>
        </w:rPr>
      </w:pPr>
      <w:r w:rsidRPr="007D7C33">
        <w:rPr>
          <w:rFonts w:eastAsia="TimesNewRomanPSMT" w:cs="Times New Roman"/>
          <w:color w:val="000000"/>
          <w:szCs w:val="28"/>
        </w:rPr>
        <w:t>a) 1 способ. Для построения списка наберите первую строку и вы-</w:t>
      </w:r>
    </w:p>
    <w:p w:rsidR="007D7C33" w:rsidRPr="007D7C33" w:rsidRDefault="007D7C33" w:rsidP="007D7C33">
      <w:pPr>
        <w:autoSpaceDE w:val="0"/>
        <w:autoSpaceDN w:val="0"/>
        <w:adjustRightInd w:val="0"/>
        <w:spacing w:line="240" w:lineRule="auto"/>
        <w:jc w:val="left"/>
        <w:rPr>
          <w:rFonts w:eastAsia="TimesNewRomanPSMT" w:cs="Times New Roman"/>
          <w:color w:val="000000"/>
          <w:szCs w:val="28"/>
        </w:rPr>
      </w:pPr>
      <w:r w:rsidRPr="007D7C33">
        <w:rPr>
          <w:rFonts w:eastAsia="TimesNewRomanPSMT" w:cs="Times New Roman"/>
          <w:color w:val="000000"/>
          <w:szCs w:val="28"/>
        </w:rPr>
        <w:t xml:space="preserve">делите ее. Выполните команду </w:t>
      </w:r>
      <w:r w:rsidR="00EE6053">
        <w:rPr>
          <w:rFonts w:eastAsia="TimesNewRomanPSMT" w:cs="Times New Roman"/>
          <w:color w:val="000000"/>
          <w:szCs w:val="28"/>
        </w:rPr>
        <w:t>«</w:t>
      </w:r>
      <w:r w:rsidRPr="007D7C33">
        <w:rPr>
          <w:rFonts w:cs="Times New Roman"/>
          <w:b/>
          <w:bCs/>
          <w:color w:val="000000"/>
          <w:szCs w:val="28"/>
        </w:rPr>
        <w:t>Многоуровневый список</w:t>
      </w:r>
      <w:r w:rsidR="00EE6053">
        <w:rPr>
          <w:rFonts w:cs="Times New Roman"/>
          <w:b/>
          <w:bCs/>
          <w:color w:val="000000"/>
          <w:szCs w:val="28"/>
        </w:rPr>
        <w:t>»</w:t>
      </w:r>
      <w:r w:rsidRPr="007D7C33">
        <w:rPr>
          <w:rFonts w:cs="Times New Roman"/>
          <w:b/>
          <w:bCs/>
          <w:color w:val="000000"/>
          <w:szCs w:val="28"/>
        </w:rPr>
        <w:t xml:space="preserve"> </w:t>
      </w:r>
      <w:r w:rsidRPr="007D7C33">
        <w:rPr>
          <w:rFonts w:eastAsia="TimesNewRomanPSMT" w:cs="Times New Roman"/>
          <w:color w:val="000000"/>
          <w:szCs w:val="28"/>
        </w:rPr>
        <w:t>на вкладке</w:t>
      </w:r>
    </w:p>
    <w:p w:rsidR="007D7C33" w:rsidRPr="007D7C33" w:rsidRDefault="00EE6053" w:rsidP="007D7C33">
      <w:pPr>
        <w:autoSpaceDE w:val="0"/>
        <w:autoSpaceDN w:val="0"/>
        <w:adjustRightInd w:val="0"/>
        <w:spacing w:line="240" w:lineRule="auto"/>
        <w:jc w:val="left"/>
        <w:rPr>
          <w:rFonts w:eastAsia="TimesNewRomanPSMT" w:cs="Times New Roman"/>
          <w:color w:val="000000"/>
          <w:szCs w:val="28"/>
        </w:rPr>
      </w:pPr>
      <w:r>
        <w:rPr>
          <w:rFonts w:cs="Times New Roman"/>
          <w:b/>
          <w:bCs/>
          <w:color w:val="000000"/>
          <w:szCs w:val="28"/>
        </w:rPr>
        <w:t>«</w:t>
      </w:r>
      <w:r w:rsidR="007D7C33" w:rsidRPr="007D7C33">
        <w:rPr>
          <w:rFonts w:cs="Times New Roman"/>
          <w:b/>
          <w:bCs/>
          <w:color w:val="000000"/>
          <w:szCs w:val="28"/>
        </w:rPr>
        <w:t>Главная</w:t>
      </w:r>
      <w:r>
        <w:rPr>
          <w:rFonts w:cs="Times New Roman"/>
          <w:b/>
          <w:bCs/>
          <w:color w:val="000000"/>
          <w:szCs w:val="28"/>
        </w:rPr>
        <w:t>»</w:t>
      </w:r>
      <w:r w:rsidR="007D7C33" w:rsidRPr="007D7C33">
        <w:rPr>
          <w:rFonts w:cs="Times New Roman"/>
          <w:b/>
          <w:bCs/>
          <w:color w:val="000000"/>
          <w:szCs w:val="28"/>
        </w:rPr>
        <w:t xml:space="preserve"> </w:t>
      </w:r>
      <w:r w:rsidR="007D7C33" w:rsidRPr="007D7C33">
        <w:rPr>
          <w:rFonts w:eastAsia="TimesNewRomanPSMT" w:cs="Times New Roman"/>
          <w:color w:val="000000"/>
          <w:szCs w:val="28"/>
        </w:rPr>
        <w:t xml:space="preserve">в группе </w:t>
      </w:r>
      <w:r>
        <w:rPr>
          <w:rFonts w:cs="Times New Roman"/>
          <w:b/>
          <w:bCs/>
          <w:color w:val="000000"/>
          <w:szCs w:val="28"/>
        </w:rPr>
        <w:t>«</w:t>
      </w:r>
      <w:r w:rsidR="007D7C33" w:rsidRPr="007D7C33">
        <w:rPr>
          <w:rFonts w:cs="Times New Roman"/>
          <w:b/>
          <w:bCs/>
          <w:color w:val="000000"/>
          <w:szCs w:val="28"/>
        </w:rPr>
        <w:t>Абзац</w:t>
      </w:r>
      <w:r>
        <w:rPr>
          <w:rFonts w:cs="Times New Roman"/>
          <w:b/>
          <w:bCs/>
          <w:color w:val="000000"/>
          <w:szCs w:val="28"/>
        </w:rPr>
        <w:t>»</w:t>
      </w:r>
      <w:r w:rsidR="007D7C33" w:rsidRPr="007D7C33">
        <w:rPr>
          <w:rFonts w:cs="Times New Roman"/>
          <w:b/>
          <w:bCs/>
          <w:color w:val="000000"/>
          <w:szCs w:val="28"/>
        </w:rPr>
        <w:t xml:space="preserve"> </w:t>
      </w:r>
      <w:r w:rsidR="007D7C33" w:rsidRPr="007D7C33">
        <w:rPr>
          <w:rFonts w:eastAsia="TimesNewRomanPSMT" w:cs="Times New Roman"/>
          <w:color w:val="000000"/>
          <w:szCs w:val="28"/>
        </w:rPr>
        <w:t>и выберите нужный вид списка и нужную</w:t>
      </w:r>
    </w:p>
    <w:p w:rsidR="007D7C33" w:rsidRPr="007D7C33" w:rsidRDefault="007D7C33" w:rsidP="007D7C33">
      <w:pPr>
        <w:autoSpaceDE w:val="0"/>
        <w:autoSpaceDN w:val="0"/>
        <w:adjustRightInd w:val="0"/>
        <w:spacing w:line="240" w:lineRule="auto"/>
        <w:jc w:val="left"/>
        <w:rPr>
          <w:rFonts w:eastAsia="TimesNewRomanPSMT" w:cs="Times New Roman"/>
          <w:color w:val="000000"/>
          <w:szCs w:val="28"/>
        </w:rPr>
      </w:pPr>
      <w:r w:rsidRPr="007D7C33">
        <w:rPr>
          <w:rFonts w:eastAsia="TimesNewRomanPSMT" w:cs="Times New Roman"/>
          <w:color w:val="000000"/>
          <w:szCs w:val="28"/>
        </w:rPr>
        <w:t>нумерацию. Установите курсор в конец первой строки и нажмите клавишу</w:t>
      </w:r>
    </w:p>
    <w:p w:rsidR="007D7C33" w:rsidRPr="007D7C33" w:rsidRDefault="007D7C33" w:rsidP="007D7C33">
      <w:pPr>
        <w:autoSpaceDE w:val="0"/>
        <w:autoSpaceDN w:val="0"/>
        <w:adjustRightInd w:val="0"/>
        <w:spacing w:line="240" w:lineRule="auto"/>
        <w:jc w:val="left"/>
        <w:rPr>
          <w:rFonts w:eastAsia="TimesNewRomanPSMT" w:cs="Times New Roman"/>
          <w:color w:val="000000"/>
          <w:szCs w:val="28"/>
        </w:rPr>
      </w:pPr>
      <w:r w:rsidRPr="007D7C33">
        <w:rPr>
          <w:rFonts w:cs="Times New Roman"/>
          <w:b/>
          <w:bCs/>
          <w:color w:val="000000"/>
          <w:szCs w:val="28"/>
        </w:rPr>
        <w:t>Ввод</w:t>
      </w:r>
      <w:r w:rsidRPr="007D7C33">
        <w:rPr>
          <w:rFonts w:eastAsia="TimesNewRomanPSMT" w:cs="Times New Roman"/>
          <w:color w:val="000000"/>
          <w:szCs w:val="28"/>
        </w:rPr>
        <w:t>. Добавленная строка будет иметь тот же уровень вложенности, что и</w:t>
      </w:r>
    </w:p>
    <w:p w:rsidR="007D7C33" w:rsidRPr="007D7C33" w:rsidRDefault="007D7C33" w:rsidP="007D7C33">
      <w:pPr>
        <w:autoSpaceDE w:val="0"/>
        <w:autoSpaceDN w:val="0"/>
        <w:adjustRightInd w:val="0"/>
        <w:spacing w:line="240" w:lineRule="auto"/>
        <w:jc w:val="left"/>
        <w:rPr>
          <w:rFonts w:eastAsia="TimesNewRomanPSMT" w:cs="Times New Roman"/>
          <w:color w:val="000000"/>
          <w:szCs w:val="28"/>
        </w:rPr>
      </w:pPr>
      <w:r w:rsidRPr="007D7C33">
        <w:rPr>
          <w:rFonts w:eastAsia="TimesNewRomanPSMT" w:cs="Times New Roman"/>
          <w:color w:val="000000"/>
          <w:szCs w:val="28"/>
        </w:rPr>
        <w:t xml:space="preserve">предыдущая. Для увеличения уровня вложенности нажмите клавишу </w:t>
      </w:r>
      <w:r w:rsidRPr="007D7C33">
        <w:rPr>
          <w:rFonts w:cs="Times New Roman"/>
          <w:b/>
          <w:bCs/>
          <w:color w:val="000000"/>
          <w:szCs w:val="28"/>
        </w:rPr>
        <w:t xml:space="preserve">Tab </w:t>
      </w:r>
      <w:r w:rsidRPr="007D7C33">
        <w:rPr>
          <w:rFonts w:eastAsia="TimesNewRomanPSMT" w:cs="Times New Roman"/>
          <w:color w:val="000000"/>
          <w:szCs w:val="28"/>
        </w:rPr>
        <w:t>,</w:t>
      </w:r>
    </w:p>
    <w:p w:rsidR="007D7C33" w:rsidRPr="007D7C33" w:rsidRDefault="007D7C33" w:rsidP="007D7C33">
      <w:pPr>
        <w:autoSpaceDE w:val="0"/>
        <w:autoSpaceDN w:val="0"/>
        <w:adjustRightInd w:val="0"/>
        <w:spacing w:line="240" w:lineRule="auto"/>
        <w:jc w:val="left"/>
        <w:rPr>
          <w:rFonts w:eastAsia="TimesNewRomanPSMT" w:cs="Times New Roman"/>
          <w:color w:val="000000"/>
          <w:szCs w:val="28"/>
        </w:rPr>
      </w:pPr>
      <w:r w:rsidRPr="007D7C33">
        <w:rPr>
          <w:rFonts w:eastAsia="TimesNewRomanPSMT" w:cs="Times New Roman"/>
          <w:color w:val="000000"/>
          <w:szCs w:val="28"/>
        </w:rPr>
        <w:lastRenderedPageBreak/>
        <w:t xml:space="preserve">для уменьшения – </w:t>
      </w:r>
      <w:r w:rsidRPr="007D7C33">
        <w:rPr>
          <w:rFonts w:cs="Times New Roman"/>
          <w:b/>
          <w:bCs/>
          <w:color w:val="000000"/>
          <w:szCs w:val="28"/>
        </w:rPr>
        <w:t xml:space="preserve">Shift+Tab. </w:t>
      </w:r>
      <w:r w:rsidRPr="007D7C33">
        <w:rPr>
          <w:rFonts w:eastAsia="TimesNewRomanPSMT" w:cs="Times New Roman"/>
          <w:color w:val="000000"/>
          <w:szCs w:val="28"/>
        </w:rPr>
        <w:t>Последовательно наберите нужные строки,</w:t>
      </w:r>
    </w:p>
    <w:p w:rsidR="007D7C33" w:rsidRPr="007D7C33" w:rsidRDefault="007D7C33" w:rsidP="007D7C33">
      <w:pPr>
        <w:autoSpaceDE w:val="0"/>
        <w:autoSpaceDN w:val="0"/>
        <w:adjustRightInd w:val="0"/>
        <w:spacing w:line="240" w:lineRule="auto"/>
        <w:jc w:val="left"/>
        <w:rPr>
          <w:rFonts w:eastAsia="TimesNewRomanPSMT" w:cs="Times New Roman"/>
          <w:color w:val="000000"/>
          <w:szCs w:val="28"/>
        </w:rPr>
      </w:pPr>
      <w:r w:rsidRPr="007D7C33">
        <w:rPr>
          <w:rFonts w:eastAsia="TimesNewRomanPSMT" w:cs="Times New Roman"/>
          <w:color w:val="000000"/>
          <w:szCs w:val="28"/>
        </w:rPr>
        <w:t>устанавливая нужный уровень вложенности.</w:t>
      </w:r>
    </w:p>
    <w:p w:rsidR="007D7C33" w:rsidRPr="007D7C33" w:rsidRDefault="007D7C33" w:rsidP="007D7C33">
      <w:pPr>
        <w:autoSpaceDE w:val="0"/>
        <w:autoSpaceDN w:val="0"/>
        <w:adjustRightInd w:val="0"/>
        <w:spacing w:line="240" w:lineRule="auto"/>
        <w:jc w:val="left"/>
        <w:rPr>
          <w:rFonts w:eastAsia="TimesNewRomanPSMT" w:cs="Times New Roman"/>
          <w:color w:val="000000"/>
          <w:szCs w:val="28"/>
        </w:rPr>
      </w:pPr>
      <w:r w:rsidRPr="007D7C33">
        <w:rPr>
          <w:rFonts w:eastAsia="TimesNewRomanPSMT" w:cs="Times New Roman"/>
          <w:color w:val="000000"/>
          <w:szCs w:val="28"/>
        </w:rPr>
        <w:t>b) 2 способ. Необходимо набрать только текст, нажимая в конце ка-</w:t>
      </w:r>
    </w:p>
    <w:p w:rsidR="007D7C33" w:rsidRPr="007D7C33" w:rsidRDefault="007D7C33" w:rsidP="007D7C33">
      <w:pPr>
        <w:autoSpaceDE w:val="0"/>
        <w:autoSpaceDN w:val="0"/>
        <w:adjustRightInd w:val="0"/>
        <w:spacing w:line="240" w:lineRule="auto"/>
        <w:jc w:val="left"/>
        <w:rPr>
          <w:rFonts w:eastAsia="TimesNewRomanPSMT" w:cs="Times New Roman"/>
          <w:color w:val="000000"/>
          <w:szCs w:val="28"/>
        </w:rPr>
      </w:pPr>
      <w:r w:rsidRPr="007D7C33">
        <w:rPr>
          <w:rFonts w:eastAsia="TimesNewRomanPSMT" w:cs="Times New Roman"/>
          <w:color w:val="000000"/>
          <w:szCs w:val="28"/>
        </w:rPr>
        <w:t xml:space="preserve">ждой строки клавишу </w:t>
      </w:r>
      <w:r w:rsidRPr="007D7C33">
        <w:rPr>
          <w:rFonts w:cs="Times New Roman"/>
          <w:b/>
          <w:bCs/>
          <w:color w:val="000000"/>
          <w:szCs w:val="28"/>
        </w:rPr>
        <w:t xml:space="preserve">Enter. </w:t>
      </w:r>
      <w:r w:rsidRPr="007D7C33">
        <w:rPr>
          <w:rFonts w:eastAsia="TimesNewRomanPSMT" w:cs="Times New Roman"/>
          <w:color w:val="000000"/>
          <w:szCs w:val="28"/>
        </w:rPr>
        <w:t>Выделяя строки, находящиеся ниже первого</w:t>
      </w:r>
    </w:p>
    <w:p w:rsidR="007D7C33" w:rsidRPr="007D7C33" w:rsidRDefault="007D7C33" w:rsidP="007D7C33">
      <w:pPr>
        <w:autoSpaceDE w:val="0"/>
        <w:autoSpaceDN w:val="0"/>
        <w:adjustRightInd w:val="0"/>
        <w:spacing w:line="240" w:lineRule="auto"/>
        <w:jc w:val="left"/>
        <w:rPr>
          <w:rFonts w:eastAsia="TimesNewRomanPSMT" w:cs="Times New Roman"/>
          <w:color w:val="000000"/>
          <w:szCs w:val="28"/>
        </w:rPr>
      </w:pPr>
      <w:r w:rsidRPr="007D7C33">
        <w:rPr>
          <w:rFonts w:eastAsia="TimesNewRomanPSMT" w:cs="Times New Roman"/>
          <w:color w:val="000000"/>
          <w:szCs w:val="28"/>
        </w:rPr>
        <w:t>уровня сдвигаем их вправо на одну или две позиции табулятора (в зависи-</w:t>
      </w:r>
    </w:p>
    <w:p w:rsidR="007D7C33" w:rsidRPr="007D7C33" w:rsidRDefault="007D7C33" w:rsidP="007D7C33">
      <w:pPr>
        <w:autoSpaceDE w:val="0"/>
        <w:autoSpaceDN w:val="0"/>
        <w:adjustRightInd w:val="0"/>
        <w:spacing w:line="240" w:lineRule="auto"/>
        <w:jc w:val="left"/>
        <w:rPr>
          <w:rFonts w:eastAsia="TimesNewRomanPSMT" w:cs="Times New Roman"/>
          <w:color w:val="000000"/>
          <w:szCs w:val="28"/>
        </w:rPr>
      </w:pPr>
      <w:r w:rsidRPr="007D7C33">
        <w:rPr>
          <w:rFonts w:eastAsia="TimesNewRomanPSMT" w:cs="Times New Roman"/>
          <w:color w:val="000000"/>
          <w:szCs w:val="28"/>
        </w:rPr>
        <w:t xml:space="preserve">мости уровня вложенности) с помощью кнопки </w:t>
      </w:r>
      <w:r w:rsidR="00EE6053">
        <w:rPr>
          <w:rFonts w:eastAsia="TimesNewRomanPSMT" w:cs="Times New Roman"/>
          <w:color w:val="000000"/>
          <w:szCs w:val="28"/>
        </w:rPr>
        <w:t>«</w:t>
      </w:r>
      <w:r w:rsidRPr="007D7C33">
        <w:rPr>
          <w:rFonts w:cs="Times New Roman"/>
          <w:b/>
          <w:bCs/>
          <w:color w:val="000000"/>
          <w:szCs w:val="28"/>
        </w:rPr>
        <w:t>Увеличить отступ</w:t>
      </w:r>
      <w:r w:rsidR="00EE6053">
        <w:rPr>
          <w:rFonts w:cs="Times New Roman"/>
          <w:b/>
          <w:bCs/>
          <w:color w:val="000000"/>
          <w:szCs w:val="28"/>
        </w:rPr>
        <w:t>»</w:t>
      </w:r>
      <w:r w:rsidRPr="007D7C33">
        <w:rPr>
          <w:rFonts w:cs="Times New Roman"/>
          <w:b/>
          <w:bCs/>
          <w:color w:val="000000"/>
          <w:szCs w:val="28"/>
        </w:rPr>
        <w:t xml:space="preserve"> </w:t>
      </w:r>
      <w:r w:rsidRPr="007D7C33">
        <w:rPr>
          <w:rFonts w:eastAsia="TimesNewRomanPSMT" w:cs="Times New Roman"/>
          <w:color w:val="000000"/>
          <w:szCs w:val="28"/>
        </w:rPr>
        <w:t>на</w:t>
      </w:r>
    </w:p>
    <w:p w:rsidR="007D7C33" w:rsidRPr="007D7C33" w:rsidRDefault="007D7C33" w:rsidP="007D7C33">
      <w:pPr>
        <w:autoSpaceDE w:val="0"/>
        <w:autoSpaceDN w:val="0"/>
        <w:adjustRightInd w:val="0"/>
        <w:spacing w:line="240" w:lineRule="auto"/>
        <w:jc w:val="left"/>
        <w:rPr>
          <w:rFonts w:eastAsia="TimesNewRomanPSMT" w:cs="Times New Roman"/>
          <w:color w:val="000000"/>
          <w:szCs w:val="28"/>
        </w:rPr>
      </w:pPr>
      <w:r w:rsidRPr="007D7C33">
        <w:rPr>
          <w:rFonts w:eastAsia="TimesNewRomanPSMT" w:cs="Times New Roman"/>
          <w:color w:val="000000"/>
          <w:szCs w:val="28"/>
        </w:rPr>
        <w:t xml:space="preserve">вкладке </w:t>
      </w:r>
      <w:r w:rsidR="00EE6053">
        <w:rPr>
          <w:rFonts w:eastAsia="TimesNewRomanPSMT" w:cs="Times New Roman"/>
          <w:color w:val="000000"/>
          <w:szCs w:val="28"/>
        </w:rPr>
        <w:t>«</w:t>
      </w:r>
      <w:r w:rsidRPr="007D7C33">
        <w:rPr>
          <w:rFonts w:cs="Times New Roman"/>
          <w:b/>
          <w:bCs/>
          <w:color w:val="000000"/>
          <w:szCs w:val="28"/>
        </w:rPr>
        <w:t>Главная</w:t>
      </w:r>
      <w:r w:rsidR="00EE6053">
        <w:rPr>
          <w:rFonts w:cs="Times New Roman"/>
          <w:b/>
          <w:bCs/>
          <w:color w:val="000000"/>
          <w:szCs w:val="28"/>
        </w:rPr>
        <w:t>»</w:t>
      </w:r>
      <w:r w:rsidRPr="007D7C33">
        <w:rPr>
          <w:rFonts w:cs="Times New Roman"/>
          <w:b/>
          <w:bCs/>
          <w:color w:val="000000"/>
          <w:szCs w:val="28"/>
        </w:rPr>
        <w:t xml:space="preserve"> </w:t>
      </w:r>
      <w:r w:rsidRPr="007D7C33">
        <w:rPr>
          <w:rFonts w:eastAsia="TimesNewRomanPSMT" w:cs="Times New Roman"/>
          <w:color w:val="000000"/>
          <w:szCs w:val="28"/>
        </w:rPr>
        <w:t xml:space="preserve">в группе </w:t>
      </w:r>
      <w:r w:rsidR="00EE6053">
        <w:rPr>
          <w:rFonts w:cs="Times New Roman"/>
          <w:b/>
          <w:bCs/>
          <w:color w:val="000000"/>
          <w:szCs w:val="28"/>
        </w:rPr>
        <w:t>«</w:t>
      </w:r>
      <w:r w:rsidRPr="007D7C33">
        <w:rPr>
          <w:rFonts w:cs="Times New Roman"/>
          <w:b/>
          <w:bCs/>
          <w:color w:val="000000"/>
          <w:szCs w:val="28"/>
        </w:rPr>
        <w:t>Абзац</w:t>
      </w:r>
      <w:r w:rsidR="00EE6053">
        <w:rPr>
          <w:rFonts w:cs="Times New Roman"/>
          <w:b/>
          <w:bCs/>
          <w:color w:val="000000"/>
          <w:szCs w:val="28"/>
        </w:rPr>
        <w:t>»</w:t>
      </w:r>
      <w:r w:rsidRPr="007D7C33">
        <w:rPr>
          <w:rFonts w:cs="Times New Roman"/>
          <w:b/>
          <w:bCs/>
          <w:color w:val="000000"/>
          <w:szCs w:val="28"/>
        </w:rPr>
        <w:t xml:space="preserve"> </w:t>
      </w:r>
      <w:r w:rsidRPr="007D7C33">
        <w:rPr>
          <w:rFonts w:eastAsia="TimesNewRomanPSMT" w:cs="Times New Roman"/>
          <w:color w:val="000000"/>
          <w:szCs w:val="28"/>
        </w:rPr>
        <w:t xml:space="preserve">или с помощью клавиши </w:t>
      </w:r>
      <w:r w:rsidRPr="007D7C33">
        <w:rPr>
          <w:rFonts w:cs="Times New Roman"/>
          <w:b/>
          <w:bCs/>
          <w:color w:val="000000"/>
          <w:szCs w:val="28"/>
        </w:rPr>
        <w:t>Tab</w:t>
      </w:r>
      <w:r w:rsidRPr="007D7C33">
        <w:rPr>
          <w:rFonts w:eastAsia="TimesNewRomanPSMT" w:cs="Times New Roman"/>
          <w:color w:val="000000"/>
          <w:szCs w:val="28"/>
        </w:rPr>
        <w:t>. Затем</w:t>
      </w:r>
    </w:p>
    <w:p w:rsidR="007D7C33" w:rsidRPr="007D7C33" w:rsidRDefault="007D7C33" w:rsidP="007D7C33">
      <w:pPr>
        <w:autoSpaceDE w:val="0"/>
        <w:autoSpaceDN w:val="0"/>
        <w:adjustRightInd w:val="0"/>
        <w:spacing w:line="240" w:lineRule="auto"/>
        <w:jc w:val="left"/>
        <w:rPr>
          <w:rFonts w:cs="Times New Roman"/>
          <w:b/>
          <w:bCs/>
          <w:color w:val="000000"/>
          <w:szCs w:val="28"/>
        </w:rPr>
      </w:pPr>
      <w:r w:rsidRPr="007D7C33">
        <w:rPr>
          <w:rFonts w:eastAsia="TimesNewRomanPSMT" w:cs="Times New Roman"/>
          <w:color w:val="000000"/>
          <w:szCs w:val="28"/>
        </w:rPr>
        <w:t xml:space="preserve">выделяем весь список и выполняем команду </w:t>
      </w:r>
      <w:r w:rsidR="00EE6053">
        <w:rPr>
          <w:rFonts w:eastAsia="TimesNewRomanPSMT" w:cs="Times New Roman"/>
          <w:color w:val="000000"/>
          <w:szCs w:val="28"/>
        </w:rPr>
        <w:t>«</w:t>
      </w:r>
      <w:r w:rsidRPr="007D7C33">
        <w:rPr>
          <w:rFonts w:cs="Times New Roman"/>
          <w:b/>
          <w:bCs/>
          <w:color w:val="000000"/>
          <w:szCs w:val="28"/>
        </w:rPr>
        <w:t>Многоуровневый список</w:t>
      </w:r>
      <w:r w:rsidR="00EE6053">
        <w:rPr>
          <w:rFonts w:cs="Times New Roman"/>
          <w:b/>
          <w:bCs/>
          <w:color w:val="000000"/>
          <w:szCs w:val="28"/>
        </w:rPr>
        <w:t>»</w:t>
      </w:r>
    </w:p>
    <w:p w:rsidR="007D7C33" w:rsidRPr="007D7C33" w:rsidRDefault="007D7C33" w:rsidP="007D7C33">
      <w:pPr>
        <w:autoSpaceDE w:val="0"/>
        <w:autoSpaceDN w:val="0"/>
        <w:adjustRightInd w:val="0"/>
        <w:spacing w:line="240" w:lineRule="auto"/>
        <w:jc w:val="left"/>
        <w:rPr>
          <w:rFonts w:eastAsia="TimesNewRomanPSMT" w:cs="Times New Roman"/>
          <w:color w:val="000000"/>
          <w:szCs w:val="28"/>
        </w:rPr>
      </w:pPr>
      <w:r w:rsidRPr="007D7C33">
        <w:rPr>
          <w:rFonts w:eastAsia="TimesNewRomanPSMT" w:cs="Times New Roman"/>
          <w:color w:val="000000"/>
          <w:szCs w:val="28"/>
        </w:rPr>
        <w:t xml:space="preserve">на вкладке </w:t>
      </w:r>
      <w:r w:rsidR="00EE6053">
        <w:rPr>
          <w:rFonts w:cs="Times New Roman"/>
          <w:b/>
          <w:bCs/>
          <w:color w:val="000000"/>
          <w:szCs w:val="28"/>
        </w:rPr>
        <w:t>«</w:t>
      </w:r>
      <w:r w:rsidRPr="007D7C33">
        <w:rPr>
          <w:rFonts w:cs="Times New Roman"/>
          <w:b/>
          <w:bCs/>
          <w:color w:val="000000"/>
          <w:szCs w:val="28"/>
        </w:rPr>
        <w:t>Главная</w:t>
      </w:r>
      <w:r w:rsidR="00EE6053">
        <w:rPr>
          <w:rFonts w:cs="Times New Roman"/>
          <w:b/>
          <w:bCs/>
          <w:color w:val="000000"/>
          <w:szCs w:val="28"/>
        </w:rPr>
        <w:t>»</w:t>
      </w:r>
      <w:r w:rsidRPr="007D7C33">
        <w:rPr>
          <w:rFonts w:cs="Times New Roman"/>
          <w:b/>
          <w:bCs/>
          <w:color w:val="000000"/>
          <w:szCs w:val="28"/>
        </w:rPr>
        <w:t xml:space="preserve"> </w:t>
      </w:r>
      <w:r w:rsidRPr="007D7C33">
        <w:rPr>
          <w:rFonts w:eastAsia="TimesNewRomanPSMT" w:cs="Times New Roman"/>
          <w:color w:val="000000"/>
          <w:szCs w:val="28"/>
        </w:rPr>
        <w:t xml:space="preserve">в группе </w:t>
      </w:r>
      <w:r w:rsidR="00EE6053">
        <w:rPr>
          <w:rFonts w:cs="Times New Roman"/>
          <w:b/>
          <w:bCs/>
          <w:color w:val="000000"/>
          <w:szCs w:val="28"/>
        </w:rPr>
        <w:t>«</w:t>
      </w:r>
      <w:r w:rsidRPr="007D7C33">
        <w:rPr>
          <w:rFonts w:cs="Times New Roman"/>
          <w:b/>
          <w:bCs/>
          <w:color w:val="000000"/>
          <w:szCs w:val="28"/>
        </w:rPr>
        <w:t>Абзац</w:t>
      </w:r>
      <w:r w:rsidR="00EE6053">
        <w:rPr>
          <w:rFonts w:cs="Times New Roman"/>
          <w:b/>
          <w:bCs/>
          <w:color w:val="000000"/>
          <w:szCs w:val="28"/>
        </w:rPr>
        <w:t>»</w:t>
      </w:r>
      <w:r w:rsidRPr="007D7C33">
        <w:rPr>
          <w:rFonts w:eastAsia="TimesNewRomanPSMT" w:cs="Times New Roman"/>
          <w:color w:val="000000"/>
          <w:szCs w:val="28"/>
        </w:rPr>
        <w:t>. Выбираем нужную нумерацию и</w:t>
      </w:r>
    </w:p>
    <w:p w:rsidR="007D7C33" w:rsidRPr="007D7C33" w:rsidRDefault="007D7C33" w:rsidP="007D7C33">
      <w:pPr>
        <w:autoSpaceDE w:val="0"/>
        <w:autoSpaceDN w:val="0"/>
        <w:adjustRightInd w:val="0"/>
        <w:spacing w:line="240" w:lineRule="auto"/>
        <w:jc w:val="left"/>
        <w:rPr>
          <w:rFonts w:cs="Times New Roman"/>
          <w:b/>
          <w:bCs/>
          <w:color w:val="000000"/>
          <w:szCs w:val="28"/>
        </w:rPr>
      </w:pPr>
      <w:r w:rsidRPr="007D7C33">
        <w:rPr>
          <w:rFonts w:eastAsia="TimesNewRomanPSMT" w:cs="Times New Roman"/>
          <w:color w:val="000000"/>
          <w:szCs w:val="28"/>
        </w:rPr>
        <w:t xml:space="preserve">нажимаем кнопку </w:t>
      </w:r>
      <w:r w:rsidRPr="007D7C33">
        <w:rPr>
          <w:rFonts w:cs="Times New Roman"/>
          <w:b/>
          <w:bCs/>
          <w:color w:val="000000"/>
          <w:szCs w:val="28"/>
        </w:rPr>
        <w:t>OK.</w:t>
      </w:r>
    </w:p>
    <w:p w:rsidR="007D7C33" w:rsidRPr="007D7C33" w:rsidRDefault="007D7C33" w:rsidP="007D7C33">
      <w:pPr>
        <w:autoSpaceDE w:val="0"/>
        <w:autoSpaceDN w:val="0"/>
        <w:adjustRightInd w:val="0"/>
        <w:spacing w:line="240" w:lineRule="auto"/>
        <w:jc w:val="left"/>
        <w:rPr>
          <w:rFonts w:eastAsia="TimesNewRomanPSMT" w:cs="Times New Roman"/>
          <w:color w:val="000000"/>
          <w:szCs w:val="28"/>
        </w:rPr>
      </w:pPr>
      <w:r w:rsidRPr="007D7C33">
        <w:rPr>
          <w:rFonts w:eastAsia="TimesNewRomanPSMT" w:cs="Times New Roman"/>
          <w:color w:val="000000"/>
          <w:szCs w:val="28"/>
        </w:rPr>
        <w:t>c) 3 способ. Построить многоуровневый список можно и не исполь-</w:t>
      </w:r>
    </w:p>
    <w:p w:rsidR="007D7C33" w:rsidRPr="007D7C33" w:rsidRDefault="007D7C33" w:rsidP="007D7C33">
      <w:pPr>
        <w:autoSpaceDE w:val="0"/>
        <w:autoSpaceDN w:val="0"/>
        <w:adjustRightInd w:val="0"/>
        <w:spacing w:line="240" w:lineRule="auto"/>
        <w:jc w:val="left"/>
        <w:rPr>
          <w:rFonts w:eastAsia="TimesNewRomanPSMT" w:cs="Times New Roman"/>
          <w:color w:val="000000"/>
          <w:szCs w:val="28"/>
        </w:rPr>
      </w:pPr>
      <w:r w:rsidRPr="007D7C33">
        <w:rPr>
          <w:rFonts w:eastAsia="TimesNewRomanPSMT" w:cs="Times New Roman"/>
          <w:color w:val="000000"/>
          <w:szCs w:val="28"/>
        </w:rPr>
        <w:t>зуя табуляцию. В этом случае строки каждого уровня нужно набирать с</w:t>
      </w:r>
    </w:p>
    <w:p w:rsidR="007D7C33" w:rsidRPr="007D7C33" w:rsidRDefault="007D7C33" w:rsidP="007D7C33">
      <w:pPr>
        <w:autoSpaceDE w:val="0"/>
        <w:autoSpaceDN w:val="0"/>
        <w:adjustRightInd w:val="0"/>
        <w:spacing w:line="240" w:lineRule="auto"/>
        <w:jc w:val="left"/>
        <w:rPr>
          <w:rFonts w:eastAsia="TimesNewRomanPSMT" w:cs="Times New Roman"/>
          <w:color w:val="000000"/>
          <w:szCs w:val="28"/>
        </w:rPr>
      </w:pPr>
      <w:r w:rsidRPr="007D7C33">
        <w:rPr>
          <w:rFonts w:eastAsia="TimesNewRomanPSMT" w:cs="Times New Roman"/>
          <w:color w:val="000000"/>
          <w:szCs w:val="28"/>
        </w:rPr>
        <w:t>помощью подчиненных стилей, например Заголовок 1, Заголовок 2, и заго-</w:t>
      </w:r>
    </w:p>
    <w:p w:rsidR="007D7C33" w:rsidRPr="007D7C33" w:rsidRDefault="007D7C33" w:rsidP="007D7C33">
      <w:pPr>
        <w:autoSpaceDE w:val="0"/>
        <w:autoSpaceDN w:val="0"/>
        <w:adjustRightInd w:val="0"/>
        <w:spacing w:line="240" w:lineRule="auto"/>
        <w:jc w:val="left"/>
        <w:rPr>
          <w:rFonts w:eastAsia="TimesNewRomanPSMT" w:cs="Times New Roman"/>
          <w:color w:val="000000"/>
          <w:szCs w:val="28"/>
        </w:rPr>
      </w:pPr>
      <w:r w:rsidRPr="007D7C33">
        <w:rPr>
          <w:rFonts w:eastAsia="TimesNewRomanPSMT" w:cs="Times New Roman"/>
          <w:color w:val="000000"/>
          <w:szCs w:val="28"/>
        </w:rPr>
        <w:t>ловок 3.</w:t>
      </w:r>
    </w:p>
    <w:p w:rsidR="007D7C33" w:rsidRDefault="007D7C33" w:rsidP="007D7C33">
      <w:pPr>
        <w:autoSpaceDE w:val="0"/>
        <w:autoSpaceDN w:val="0"/>
        <w:adjustRightInd w:val="0"/>
        <w:spacing w:line="240" w:lineRule="auto"/>
        <w:jc w:val="left"/>
        <w:rPr>
          <w:rFonts w:cs="Times New Roman"/>
          <w:b/>
          <w:bCs/>
          <w:color w:val="000000"/>
          <w:szCs w:val="28"/>
        </w:rPr>
      </w:pPr>
    </w:p>
    <w:p w:rsidR="007D7C33" w:rsidRPr="007D7C33" w:rsidRDefault="007D7C33" w:rsidP="007D7C33">
      <w:pPr>
        <w:autoSpaceDE w:val="0"/>
        <w:autoSpaceDN w:val="0"/>
        <w:adjustRightInd w:val="0"/>
        <w:spacing w:line="240" w:lineRule="auto"/>
        <w:jc w:val="left"/>
        <w:rPr>
          <w:rFonts w:eastAsia="TimesNewRomanPSMT" w:cs="Times New Roman"/>
          <w:color w:val="000000"/>
          <w:szCs w:val="28"/>
        </w:rPr>
      </w:pPr>
      <w:r w:rsidRPr="007D7C33">
        <w:rPr>
          <w:rFonts w:cs="Times New Roman"/>
          <w:b/>
          <w:bCs/>
          <w:color w:val="000000"/>
          <w:szCs w:val="28"/>
        </w:rPr>
        <w:t xml:space="preserve">Задание 1. </w:t>
      </w:r>
      <w:r w:rsidRPr="007D7C33">
        <w:rPr>
          <w:rFonts w:eastAsia="TimesNewRomanPSMT" w:cs="Times New Roman"/>
          <w:color w:val="000000"/>
          <w:szCs w:val="28"/>
        </w:rPr>
        <w:t>Основные приемы работы в текстовом редакторе Word 2007</w:t>
      </w:r>
    </w:p>
    <w:p w:rsidR="007D7C33" w:rsidRPr="007D7C33" w:rsidRDefault="007D7C33" w:rsidP="007D7C33">
      <w:pPr>
        <w:autoSpaceDE w:val="0"/>
        <w:autoSpaceDN w:val="0"/>
        <w:adjustRightInd w:val="0"/>
        <w:spacing w:line="240" w:lineRule="auto"/>
        <w:jc w:val="left"/>
        <w:rPr>
          <w:rFonts w:eastAsia="TimesNewRomanPSMT" w:cs="Times New Roman"/>
          <w:color w:val="000000"/>
          <w:szCs w:val="28"/>
        </w:rPr>
      </w:pPr>
      <w:r w:rsidRPr="007D7C33">
        <w:rPr>
          <w:rFonts w:eastAsia="TimesNewRomanPSMT" w:cs="Times New Roman"/>
          <w:color w:val="000000"/>
          <w:szCs w:val="28"/>
        </w:rPr>
        <w:t xml:space="preserve">1. Запустите программу </w:t>
      </w:r>
      <w:r w:rsidRPr="007D7C33">
        <w:rPr>
          <w:rFonts w:cs="Times New Roman"/>
          <w:b/>
          <w:bCs/>
          <w:i/>
          <w:iCs/>
          <w:color w:val="000000"/>
          <w:szCs w:val="28"/>
        </w:rPr>
        <w:t>MS Word (</w:t>
      </w:r>
      <w:r w:rsidRPr="007D7C33">
        <w:rPr>
          <w:rFonts w:cs="Times New Roman"/>
          <w:b/>
          <w:bCs/>
          <w:color w:val="000000"/>
          <w:szCs w:val="28"/>
        </w:rPr>
        <w:t>Пуск/Программы/Microsoft Word)</w:t>
      </w:r>
      <w:r w:rsidRPr="007D7C33">
        <w:rPr>
          <w:rFonts w:eastAsia="TimesNewRomanPSMT" w:cs="Times New Roman"/>
          <w:color w:val="000000"/>
          <w:szCs w:val="28"/>
        </w:rPr>
        <w:t>.</w:t>
      </w:r>
    </w:p>
    <w:p w:rsidR="007D7C33" w:rsidRPr="007D7C33" w:rsidRDefault="007D7C33" w:rsidP="007D7C33">
      <w:pPr>
        <w:autoSpaceDE w:val="0"/>
        <w:autoSpaceDN w:val="0"/>
        <w:adjustRightInd w:val="0"/>
        <w:spacing w:line="240" w:lineRule="auto"/>
        <w:jc w:val="left"/>
        <w:rPr>
          <w:rFonts w:eastAsia="TimesNewRomanPSMT" w:cs="Times New Roman"/>
          <w:color w:val="000000"/>
          <w:szCs w:val="28"/>
        </w:rPr>
      </w:pPr>
      <w:r w:rsidRPr="007D7C33">
        <w:rPr>
          <w:rFonts w:eastAsia="TimesNewRomanPSMT" w:cs="Times New Roman"/>
          <w:color w:val="000000"/>
          <w:szCs w:val="28"/>
        </w:rPr>
        <w:t>2. Создайте новый документ.</w:t>
      </w:r>
    </w:p>
    <w:p w:rsidR="007D7C33" w:rsidRPr="007D7C33" w:rsidRDefault="007D7C33" w:rsidP="007D7C33">
      <w:pPr>
        <w:autoSpaceDE w:val="0"/>
        <w:autoSpaceDN w:val="0"/>
        <w:adjustRightInd w:val="0"/>
        <w:spacing w:line="240" w:lineRule="auto"/>
        <w:jc w:val="left"/>
        <w:rPr>
          <w:rFonts w:eastAsia="TimesNewRomanPSMT" w:cs="Times New Roman"/>
          <w:color w:val="000000"/>
          <w:szCs w:val="28"/>
        </w:rPr>
      </w:pPr>
      <w:r w:rsidRPr="007D7C33">
        <w:rPr>
          <w:rFonts w:eastAsia="TimesNewRomanPSMT" w:cs="Times New Roman"/>
          <w:color w:val="000000"/>
          <w:szCs w:val="28"/>
        </w:rPr>
        <w:t>3. Установите и уберите панели инструментов и линейку при помощи</w:t>
      </w:r>
    </w:p>
    <w:p w:rsidR="007D7C33" w:rsidRPr="007D7C33" w:rsidRDefault="007D7C33" w:rsidP="007D7C33">
      <w:pPr>
        <w:autoSpaceDE w:val="0"/>
        <w:autoSpaceDN w:val="0"/>
        <w:adjustRightInd w:val="0"/>
        <w:spacing w:line="240" w:lineRule="auto"/>
        <w:jc w:val="left"/>
        <w:rPr>
          <w:rFonts w:eastAsia="TimesNewRomanPSMT" w:cs="Times New Roman"/>
          <w:color w:val="000000"/>
          <w:szCs w:val="28"/>
        </w:rPr>
      </w:pPr>
      <w:r w:rsidRPr="007D7C33">
        <w:rPr>
          <w:rFonts w:eastAsia="TimesNewRomanPSMT" w:cs="Times New Roman"/>
          <w:color w:val="000000"/>
          <w:szCs w:val="28"/>
        </w:rPr>
        <w:t xml:space="preserve">вкладки </w:t>
      </w:r>
      <w:r w:rsidR="00EE6053">
        <w:rPr>
          <w:rFonts w:eastAsia="TimesNewRomanPSMT" w:cs="Times New Roman"/>
          <w:color w:val="000000"/>
          <w:szCs w:val="28"/>
        </w:rPr>
        <w:t>«</w:t>
      </w:r>
      <w:r w:rsidRPr="007D7C33">
        <w:rPr>
          <w:rFonts w:cs="Times New Roman"/>
          <w:b/>
          <w:bCs/>
          <w:i/>
          <w:iCs/>
          <w:color w:val="000000"/>
          <w:szCs w:val="28"/>
        </w:rPr>
        <w:t>Вид</w:t>
      </w:r>
      <w:r w:rsidR="00EE6053">
        <w:rPr>
          <w:rFonts w:cs="Times New Roman"/>
          <w:b/>
          <w:bCs/>
          <w:i/>
          <w:iCs/>
          <w:color w:val="000000"/>
          <w:szCs w:val="28"/>
        </w:rPr>
        <w:t>»</w:t>
      </w:r>
      <w:r w:rsidRPr="007D7C33">
        <w:rPr>
          <w:rFonts w:cs="Times New Roman"/>
          <w:b/>
          <w:bCs/>
          <w:i/>
          <w:iCs/>
          <w:color w:val="000000"/>
          <w:szCs w:val="28"/>
        </w:rPr>
        <w:t xml:space="preserve"> </w:t>
      </w:r>
      <w:r w:rsidRPr="007D7C33">
        <w:rPr>
          <w:rFonts w:eastAsia="TimesNewRomanPSMT" w:cs="Times New Roman"/>
          <w:color w:val="000000"/>
          <w:szCs w:val="28"/>
        </w:rPr>
        <w:t>и с помощью контекстного меню.</w:t>
      </w:r>
    </w:p>
    <w:p w:rsidR="007D7C33" w:rsidRPr="007D7C33" w:rsidRDefault="007D7C33" w:rsidP="007D7C33">
      <w:pPr>
        <w:autoSpaceDE w:val="0"/>
        <w:autoSpaceDN w:val="0"/>
        <w:adjustRightInd w:val="0"/>
        <w:spacing w:line="240" w:lineRule="auto"/>
        <w:jc w:val="left"/>
        <w:rPr>
          <w:rFonts w:cs="Times New Roman"/>
          <w:b/>
          <w:bCs/>
          <w:i/>
          <w:iCs/>
          <w:color w:val="000000"/>
          <w:szCs w:val="28"/>
        </w:rPr>
      </w:pPr>
      <w:r w:rsidRPr="007D7C33">
        <w:rPr>
          <w:rFonts w:eastAsia="TimesNewRomanPSMT" w:cs="Times New Roman"/>
          <w:color w:val="000000"/>
          <w:szCs w:val="28"/>
        </w:rPr>
        <w:t xml:space="preserve">4. Установите </w:t>
      </w:r>
      <w:r w:rsidRPr="007D7C33">
        <w:rPr>
          <w:rFonts w:cs="Times New Roman"/>
          <w:b/>
          <w:bCs/>
          <w:i/>
          <w:iCs/>
          <w:color w:val="000000"/>
          <w:szCs w:val="28"/>
        </w:rPr>
        <w:t>Линейку.</w:t>
      </w:r>
    </w:p>
    <w:p w:rsidR="007D7C33" w:rsidRPr="007D7C33" w:rsidRDefault="007D7C33" w:rsidP="007D7C33">
      <w:pPr>
        <w:autoSpaceDE w:val="0"/>
        <w:autoSpaceDN w:val="0"/>
        <w:adjustRightInd w:val="0"/>
        <w:spacing w:line="240" w:lineRule="auto"/>
        <w:jc w:val="left"/>
        <w:rPr>
          <w:rFonts w:eastAsia="TimesNewRomanPSMT" w:cs="Times New Roman"/>
          <w:color w:val="000000"/>
          <w:szCs w:val="28"/>
        </w:rPr>
      </w:pPr>
      <w:r w:rsidRPr="007D7C33">
        <w:rPr>
          <w:rFonts w:eastAsia="TimesNewRomanPSMT" w:cs="Times New Roman"/>
          <w:color w:val="000000"/>
          <w:szCs w:val="28"/>
        </w:rPr>
        <w:t>5. Изучите содержимое строки состояния. Выключите и включите ото-</w:t>
      </w:r>
    </w:p>
    <w:p w:rsidR="007D7C33" w:rsidRPr="007D7C33" w:rsidRDefault="007D7C33" w:rsidP="007D7C33">
      <w:pPr>
        <w:autoSpaceDE w:val="0"/>
        <w:autoSpaceDN w:val="0"/>
        <w:adjustRightInd w:val="0"/>
        <w:spacing w:line="240" w:lineRule="auto"/>
        <w:jc w:val="left"/>
        <w:rPr>
          <w:rFonts w:eastAsia="TimesNewRomanPSMT" w:cs="Times New Roman"/>
          <w:color w:val="000000"/>
          <w:szCs w:val="28"/>
        </w:rPr>
      </w:pPr>
      <w:r w:rsidRPr="007D7C33">
        <w:rPr>
          <w:rFonts w:eastAsia="TimesNewRomanPSMT" w:cs="Times New Roman"/>
          <w:color w:val="000000"/>
          <w:szCs w:val="28"/>
        </w:rPr>
        <w:t>бражение строки состояния.</w:t>
      </w:r>
    </w:p>
    <w:p w:rsidR="007D7C33" w:rsidRPr="007D7C33" w:rsidRDefault="007D7C33" w:rsidP="007D7C33">
      <w:pPr>
        <w:autoSpaceDE w:val="0"/>
        <w:autoSpaceDN w:val="0"/>
        <w:adjustRightInd w:val="0"/>
        <w:spacing w:line="240" w:lineRule="auto"/>
        <w:jc w:val="left"/>
        <w:rPr>
          <w:rFonts w:eastAsia="TimesNewRomanPSMT" w:cs="Times New Roman"/>
          <w:color w:val="000000"/>
          <w:szCs w:val="28"/>
        </w:rPr>
      </w:pPr>
      <w:r w:rsidRPr="007D7C33">
        <w:rPr>
          <w:rFonts w:eastAsia="TimesNewRomanPSMT" w:cs="Times New Roman"/>
          <w:color w:val="000000"/>
          <w:szCs w:val="28"/>
        </w:rPr>
        <w:t>6. Создайте новый документ (в окне программы Word открыто два до-</w:t>
      </w:r>
    </w:p>
    <w:p w:rsidR="007D7C33" w:rsidRPr="007D7C33" w:rsidRDefault="007D7C33" w:rsidP="007D7C33">
      <w:pPr>
        <w:autoSpaceDE w:val="0"/>
        <w:autoSpaceDN w:val="0"/>
        <w:adjustRightInd w:val="0"/>
        <w:spacing w:line="240" w:lineRule="auto"/>
        <w:jc w:val="left"/>
        <w:rPr>
          <w:rFonts w:eastAsia="TimesNewRomanPSMT" w:cs="Times New Roman"/>
          <w:color w:val="000000"/>
          <w:szCs w:val="28"/>
        </w:rPr>
      </w:pPr>
      <w:r w:rsidRPr="007D7C33">
        <w:rPr>
          <w:rFonts w:eastAsia="TimesNewRomanPSMT" w:cs="Times New Roman"/>
          <w:color w:val="000000"/>
          <w:szCs w:val="28"/>
        </w:rPr>
        <w:t>кумента</w:t>
      </w:r>
      <w:r w:rsidRPr="007D7C33">
        <w:rPr>
          <w:rFonts w:cs="Times New Roman"/>
          <w:color w:val="000000"/>
          <w:szCs w:val="28"/>
        </w:rPr>
        <w:t>_____w___</w:t>
      </w:r>
      <w:r w:rsidRPr="007D7C33">
        <w:rPr>
          <w:rFonts w:eastAsia="TimesNewRomanPSMT" w:cs="Times New Roman"/>
          <w:color w:val="000000"/>
          <w:szCs w:val="28"/>
        </w:rPr>
        <w:t>). Поупражняйтесь в переключении между окнами докумен-</w:t>
      </w:r>
    </w:p>
    <w:p w:rsidR="007D7C33" w:rsidRPr="007D7C33" w:rsidRDefault="007D7C33" w:rsidP="007D7C33">
      <w:pPr>
        <w:autoSpaceDE w:val="0"/>
        <w:autoSpaceDN w:val="0"/>
        <w:adjustRightInd w:val="0"/>
        <w:spacing w:line="240" w:lineRule="auto"/>
        <w:jc w:val="left"/>
        <w:rPr>
          <w:rFonts w:eastAsia="TimesNewRomanPSMT" w:cs="Times New Roman"/>
          <w:color w:val="000000"/>
          <w:szCs w:val="28"/>
        </w:rPr>
      </w:pPr>
      <w:r w:rsidRPr="007D7C33">
        <w:rPr>
          <w:rFonts w:eastAsia="TimesNewRomanPSMT" w:cs="Times New Roman"/>
          <w:color w:val="000000"/>
          <w:szCs w:val="28"/>
        </w:rPr>
        <w:t>тов и упорядочивании окон всех документов с помощью вкладки</w:t>
      </w:r>
    </w:p>
    <w:p w:rsidR="007D7C33" w:rsidRPr="007D7C33" w:rsidRDefault="00EE6053" w:rsidP="007D7C33">
      <w:pPr>
        <w:autoSpaceDE w:val="0"/>
        <w:autoSpaceDN w:val="0"/>
        <w:adjustRightInd w:val="0"/>
        <w:spacing w:line="240" w:lineRule="auto"/>
        <w:jc w:val="left"/>
        <w:rPr>
          <w:rFonts w:eastAsia="TimesNewRomanPSMT" w:cs="Times New Roman"/>
          <w:color w:val="000000"/>
          <w:szCs w:val="28"/>
        </w:rPr>
      </w:pPr>
      <w:r>
        <w:rPr>
          <w:rFonts w:eastAsia="TimesNewRomanPSMT" w:cs="Times New Roman"/>
          <w:color w:val="000000"/>
          <w:szCs w:val="28"/>
        </w:rPr>
        <w:t>«</w:t>
      </w:r>
      <w:r w:rsidR="007D7C33" w:rsidRPr="007D7C33">
        <w:rPr>
          <w:rFonts w:cs="Times New Roman"/>
          <w:b/>
          <w:bCs/>
          <w:i/>
          <w:iCs/>
          <w:color w:val="000000"/>
          <w:szCs w:val="28"/>
        </w:rPr>
        <w:t>Вид</w:t>
      </w:r>
      <w:r>
        <w:rPr>
          <w:rFonts w:cs="Times New Roman"/>
          <w:b/>
          <w:bCs/>
          <w:i/>
          <w:iCs/>
          <w:color w:val="000000"/>
          <w:szCs w:val="28"/>
        </w:rPr>
        <w:t>»</w:t>
      </w:r>
      <w:r w:rsidR="007D7C33" w:rsidRPr="007D7C33">
        <w:rPr>
          <w:rFonts w:cs="Times New Roman"/>
          <w:b/>
          <w:bCs/>
          <w:i/>
          <w:iCs/>
          <w:color w:val="000000"/>
          <w:szCs w:val="28"/>
        </w:rPr>
        <w:t xml:space="preserve"> </w:t>
      </w:r>
      <w:r w:rsidR="007D7C33" w:rsidRPr="007D7C33">
        <w:rPr>
          <w:rFonts w:eastAsia="TimesNewRomanPSMT" w:cs="Times New Roman"/>
          <w:color w:val="000000"/>
          <w:szCs w:val="28"/>
        </w:rPr>
        <w:t xml:space="preserve">в группе </w:t>
      </w:r>
      <w:r>
        <w:rPr>
          <w:rFonts w:cs="Times New Roman"/>
          <w:b/>
          <w:bCs/>
          <w:i/>
          <w:iCs/>
          <w:color w:val="000000"/>
          <w:szCs w:val="28"/>
        </w:rPr>
        <w:t>«</w:t>
      </w:r>
      <w:r w:rsidR="007D7C33" w:rsidRPr="007D7C33">
        <w:rPr>
          <w:rFonts w:cs="Times New Roman"/>
          <w:b/>
          <w:bCs/>
          <w:i/>
          <w:iCs/>
          <w:color w:val="000000"/>
          <w:szCs w:val="28"/>
        </w:rPr>
        <w:t>Окно</w:t>
      </w:r>
      <w:r>
        <w:rPr>
          <w:rFonts w:cs="Times New Roman"/>
          <w:b/>
          <w:bCs/>
          <w:i/>
          <w:iCs/>
          <w:color w:val="000000"/>
          <w:szCs w:val="28"/>
        </w:rPr>
        <w:t>»</w:t>
      </w:r>
      <w:r w:rsidR="007D7C33" w:rsidRPr="007D7C33">
        <w:rPr>
          <w:rFonts w:cs="Times New Roman"/>
          <w:b/>
          <w:bCs/>
          <w:i/>
          <w:iCs/>
          <w:color w:val="000000"/>
          <w:szCs w:val="28"/>
        </w:rPr>
        <w:t xml:space="preserve"> </w:t>
      </w:r>
      <w:r w:rsidR="007D7C33" w:rsidRPr="007D7C33">
        <w:rPr>
          <w:rFonts w:eastAsia="TimesNewRomanPSMT" w:cs="Times New Roman"/>
          <w:color w:val="000000"/>
          <w:szCs w:val="28"/>
        </w:rPr>
        <w:t xml:space="preserve">выбрав команду </w:t>
      </w:r>
      <w:r>
        <w:rPr>
          <w:rFonts w:cs="Times New Roman"/>
          <w:b/>
          <w:bCs/>
          <w:i/>
          <w:iCs/>
          <w:color w:val="000000"/>
          <w:szCs w:val="28"/>
        </w:rPr>
        <w:t>«</w:t>
      </w:r>
      <w:r w:rsidR="007D7C33" w:rsidRPr="007D7C33">
        <w:rPr>
          <w:rFonts w:cs="Times New Roman"/>
          <w:b/>
          <w:bCs/>
          <w:i/>
          <w:iCs/>
          <w:color w:val="000000"/>
          <w:szCs w:val="28"/>
        </w:rPr>
        <w:t>Перейти в другое окно</w:t>
      </w:r>
      <w:r>
        <w:rPr>
          <w:rFonts w:cs="Times New Roman"/>
          <w:b/>
          <w:bCs/>
          <w:i/>
          <w:iCs/>
          <w:color w:val="000000"/>
          <w:szCs w:val="28"/>
        </w:rPr>
        <w:t>»</w:t>
      </w:r>
      <w:r w:rsidR="007D7C33" w:rsidRPr="007D7C33">
        <w:rPr>
          <w:rFonts w:eastAsia="TimesNewRomanPSMT" w:cs="Times New Roman"/>
          <w:color w:val="000000"/>
          <w:szCs w:val="28"/>
        </w:rPr>
        <w:t>.</w:t>
      </w:r>
    </w:p>
    <w:p w:rsidR="007D7C33" w:rsidRPr="007D7C33" w:rsidRDefault="007D7C33" w:rsidP="007D7C33">
      <w:pPr>
        <w:autoSpaceDE w:val="0"/>
        <w:autoSpaceDN w:val="0"/>
        <w:adjustRightInd w:val="0"/>
        <w:spacing w:line="240" w:lineRule="auto"/>
        <w:jc w:val="left"/>
        <w:rPr>
          <w:rFonts w:eastAsia="TimesNewRomanPSMT" w:cs="Times New Roman"/>
          <w:color w:val="000000"/>
          <w:szCs w:val="28"/>
        </w:rPr>
      </w:pPr>
      <w:r w:rsidRPr="007D7C33">
        <w:rPr>
          <w:rFonts w:eastAsia="TimesNewRomanPSMT" w:cs="Times New Roman"/>
          <w:color w:val="000000"/>
          <w:szCs w:val="28"/>
        </w:rPr>
        <w:t>7. Закройте окна всех документов.</w:t>
      </w:r>
    </w:p>
    <w:p w:rsidR="007D7C33" w:rsidRDefault="007D7C33" w:rsidP="007D7C33">
      <w:pPr>
        <w:autoSpaceDE w:val="0"/>
        <w:autoSpaceDN w:val="0"/>
        <w:adjustRightInd w:val="0"/>
        <w:spacing w:line="240" w:lineRule="auto"/>
        <w:jc w:val="left"/>
        <w:rPr>
          <w:rFonts w:cs="Times New Roman"/>
          <w:b/>
          <w:bCs/>
          <w:color w:val="000000"/>
          <w:szCs w:val="28"/>
        </w:rPr>
      </w:pPr>
    </w:p>
    <w:p w:rsidR="007D7C33" w:rsidRPr="007D7C33" w:rsidRDefault="007D7C33" w:rsidP="007D7C33">
      <w:pPr>
        <w:autoSpaceDE w:val="0"/>
        <w:autoSpaceDN w:val="0"/>
        <w:adjustRightInd w:val="0"/>
        <w:spacing w:line="240" w:lineRule="auto"/>
        <w:jc w:val="left"/>
        <w:rPr>
          <w:rFonts w:eastAsia="TimesNewRomanPSMT" w:cs="Times New Roman"/>
          <w:color w:val="000000"/>
          <w:szCs w:val="28"/>
        </w:rPr>
      </w:pPr>
      <w:r w:rsidRPr="007D7C33">
        <w:rPr>
          <w:rFonts w:cs="Times New Roman"/>
          <w:b/>
          <w:bCs/>
          <w:color w:val="000000"/>
          <w:szCs w:val="28"/>
        </w:rPr>
        <w:t xml:space="preserve">Задание 2. </w:t>
      </w:r>
      <w:r w:rsidRPr="007D7C33">
        <w:rPr>
          <w:rFonts w:eastAsia="TimesNewRomanPSMT" w:cs="Times New Roman"/>
          <w:color w:val="000000"/>
          <w:szCs w:val="28"/>
        </w:rPr>
        <w:t>Форматирование информации в текстовом редакторе Word.</w:t>
      </w:r>
    </w:p>
    <w:p w:rsidR="007D7C33" w:rsidRPr="007D7C33" w:rsidRDefault="007D7C33" w:rsidP="007D7C33">
      <w:pPr>
        <w:autoSpaceDE w:val="0"/>
        <w:autoSpaceDN w:val="0"/>
        <w:adjustRightInd w:val="0"/>
        <w:spacing w:line="240" w:lineRule="auto"/>
        <w:jc w:val="left"/>
        <w:rPr>
          <w:rFonts w:eastAsia="TimesNewRomanPSMT" w:cs="Times New Roman"/>
          <w:color w:val="000000"/>
          <w:szCs w:val="28"/>
        </w:rPr>
      </w:pPr>
      <w:r w:rsidRPr="007D7C33">
        <w:rPr>
          <w:rFonts w:eastAsia="TimesNewRomanPSMT" w:cs="Times New Roman"/>
          <w:color w:val="000000"/>
          <w:szCs w:val="28"/>
        </w:rPr>
        <w:t xml:space="preserve">1. Изучите вкладку </w:t>
      </w:r>
      <w:r w:rsidR="00EE6053">
        <w:rPr>
          <w:rFonts w:eastAsia="TimesNewRomanPSMT" w:cs="Times New Roman"/>
          <w:color w:val="000000"/>
          <w:szCs w:val="28"/>
        </w:rPr>
        <w:t>«</w:t>
      </w:r>
      <w:r w:rsidRPr="007D7C33">
        <w:rPr>
          <w:rFonts w:cs="Times New Roman"/>
          <w:b/>
          <w:bCs/>
          <w:color w:val="000000"/>
          <w:szCs w:val="28"/>
        </w:rPr>
        <w:t>Главная</w:t>
      </w:r>
      <w:r w:rsidR="00EE6053">
        <w:rPr>
          <w:rFonts w:cs="Times New Roman"/>
          <w:b/>
          <w:bCs/>
          <w:color w:val="000000"/>
          <w:szCs w:val="28"/>
        </w:rPr>
        <w:t>»</w:t>
      </w:r>
      <w:r w:rsidRPr="007D7C33">
        <w:rPr>
          <w:rFonts w:cs="Times New Roman"/>
          <w:b/>
          <w:bCs/>
          <w:color w:val="000000"/>
          <w:szCs w:val="28"/>
        </w:rPr>
        <w:t xml:space="preserve">, </w:t>
      </w:r>
      <w:r w:rsidRPr="007D7C33">
        <w:rPr>
          <w:rFonts w:eastAsia="TimesNewRomanPSMT" w:cs="Times New Roman"/>
          <w:color w:val="000000"/>
          <w:szCs w:val="28"/>
        </w:rPr>
        <w:t xml:space="preserve">ее группы </w:t>
      </w:r>
      <w:r w:rsidR="00EE6053">
        <w:rPr>
          <w:rFonts w:eastAsia="TimesNewRomanPSMT" w:cs="Times New Roman"/>
          <w:color w:val="000000"/>
          <w:szCs w:val="28"/>
        </w:rPr>
        <w:t>«</w:t>
      </w:r>
      <w:r w:rsidRPr="007D7C33">
        <w:rPr>
          <w:rFonts w:cs="Times New Roman"/>
          <w:b/>
          <w:bCs/>
          <w:color w:val="000000"/>
          <w:szCs w:val="28"/>
        </w:rPr>
        <w:t>Шрифт</w:t>
      </w:r>
      <w:r w:rsidR="00EE6053">
        <w:rPr>
          <w:rFonts w:cs="Times New Roman"/>
          <w:b/>
          <w:bCs/>
          <w:color w:val="000000"/>
          <w:szCs w:val="28"/>
        </w:rPr>
        <w:t>»</w:t>
      </w:r>
      <w:r w:rsidRPr="007D7C33">
        <w:rPr>
          <w:rFonts w:eastAsia="TimesNewRomanPSMT" w:cs="Times New Roman"/>
          <w:color w:val="000000"/>
          <w:szCs w:val="28"/>
        </w:rPr>
        <w:t xml:space="preserve">, </w:t>
      </w:r>
      <w:r w:rsidR="00EE6053">
        <w:rPr>
          <w:rFonts w:eastAsia="TimesNewRomanPSMT" w:cs="Times New Roman"/>
          <w:color w:val="000000"/>
          <w:szCs w:val="28"/>
        </w:rPr>
        <w:t>«</w:t>
      </w:r>
      <w:r w:rsidRPr="007D7C33">
        <w:rPr>
          <w:rFonts w:cs="Times New Roman"/>
          <w:b/>
          <w:bCs/>
          <w:color w:val="000000"/>
          <w:szCs w:val="28"/>
        </w:rPr>
        <w:t>Абзац</w:t>
      </w:r>
      <w:r w:rsidR="00EE6053">
        <w:rPr>
          <w:rFonts w:cs="Times New Roman"/>
          <w:b/>
          <w:bCs/>
          <w:color w:val="000000"/>
          <w:szCs w:val="28"/>
        </w:rPr>
        <w:t>»</w:t>
      </w:r>
      <w:r w:rsidRPr="007D7C33">
        <w:rPr>
          <w:rFonts w:cs="Times New Roman"/>
          <w:b/>
          <w:bCs/>
          <w:color w:val="000000"/>
          <w:szCs w:val="28"/>
        </w:rPr>
        <w:t xml:space="preserve"> </w:t>
      </w:r>
      <w:r w:rsidRPr="007D7C33">
        <w:rPr>
          <w:rFonts w:eastAsia="TimesNewRomanPSMT" w:cs="Times New Roman"/>
          <w:color w:val="000000"/>
          <w:szCs w:val="28"/>
        </w:rPr>
        <w:t>и виды</w:t>
      </w:r>
    </w:p>
    <w:p w:rsidR="007D7C33" w:rsidRPr="007D7C33" w:rsidRDefault="007D7C33" w:rsidP="007D7C33">
      <w:pPr>
        <w:autoSpaceDE w:val="0"/>
        <w:autoSpaceDN w:val="0"/>
        <w:adjustRightInd w:val="0"/>
        <w:spacing w:line="240" w:lineRule="auto"/>
        <w:jc w:val="left"/>
        <w:rPr>
          <w:rFonts w:eastAsia="TimesNewRomanPSMT" w:cs="Times New Roman"/>
          <w:color w:val="000000"/>
          <w:szCs w:val="28"/>
        </w:rPr>
      </w:pPr>
      <w:r w:rsidRPr="007D7C33">
        <w:rPr>
          <w:rFonts w:eastAsia="TimesNewRomanPSMT" w:cs="Times New Roman"/>
          <w:color w:val="000000"/>
          <w:szCs w:val="28"/>
        </w:rPr>
        <w:t xml:space="preserve">списков в группе </w:t>
      </w:r>
      <w:r w:rsidR="00EE6053">
        <w:rPr>
          <w:rFonts w:eastAsia="TimesNewRomanPSMT" w:cs="Times New Roman"/>
          <w:color w:val="000000"/>
          <w:szCs w:val="28"/>
        </w:rPr>
        <w:t>«</w:t>
      </w:r>
      <w:r w:rsidRPr="007D7C33">
        <w:rPr>
          <w:rFonts w:cs="Times New Roman"/>
          <w:b/>
          <w:bCs/>
          <w:color w:val="000000"/>
          <w:szCs w:val="28"/>
        </w:rPr>
        <w:t>Абзац</w:t>
      </w:r>
      <w:r w:rsidR="00EE6053">
        <w:rPr>
          <w:rFonts w:cs="Times New Roman"/>
          <w:b/>
          <w:bCs/>
          <w:color w:val="000000"/>
          <w:szCs w:val="28"/>
        </w:rPr>
        <w:t>»</w:t>
      </w:r>
      <w:r w:rsidRPr="007D7C33">
        <w:rPr>
          <w:rFonts w:eastAsia="TimesNewRomanPSMT" w:cs="Times New Roman"/>
          <w:color w:val="000000"/>
          <w:szCs w:val="28"/>
        </w:rPr>
        <w:t>.</w:t>
      </w:r>
    </w:p>
    <w:p w:rsidR="007D7C33" w:rsidRPr="007D7C33" w:rsidRDefault="007D7C33" w:rsidP="007D7C33">
      <w:pPr>
        <w:autoSpaceDE w:val="0"/>
        <w:autoSpaceDN w:val="0"/>
        <w:adjustRightInd w:val="0"/>
        <w:spacing w:line="240" w:lineRule="auto"/>
        <w:jc w:val="left"/>
        <w:rPr>
          <w:rFonts w:eastAsia="TimesNewRomanPSMT" w:cs="Times New Roman"/>
          <w:color w:val="000000"/>
          <w:szCs w:val="28"/>
        </w:rPr>
      </w:pPr>
      <w:r w:rsidRPr="007D7C33">
        <w:rPr>
          <w:rFonts w:eastAsia="TimesNewRomanPSMT" w:cs="Times New Roman"/>
          <w:color w:val="000000"/>
          <w:szCs w:val="28"/>
        </w:rPr>
        <w:t>2. Создайте новый документ, содержащий копию текста, изображенного</w:t>
      </w:r>
    </w:p>
    <w:p w:rsidR="007D7C33" w:rsidRPr="007D7C33" w:rsidRDefault="007D7C33" w:rsidP="007D7C33">
      <w:pPr>
        <w:autoSpaceDE w:val="0"/>
        <w:autoSpaceDN w:val="0"/>
        <w:adjustRightInd w:val="0"/>
        <w:spacing w:line="240" w:lineRule="auto"/>
        <w:jc w:val="left"/>
        <w:rPr>
          <w:rFonts w:cs="Times New Roman"/>
          <w:color w:val="000000"/>
          <w:szCs w:val="28"/>
        </w:rPr>
      </w:pPr>
      <w:r w:rsidRPr="007D7C33">
        <w:rPr>
          <w:rFonts w:cs="Times New Roman"/>
          <w:color w:val="000000"/>
          <w:szCs w:val="28"/>
        </w:rPr>
        <w:t>78</w:t>
      </w:r>
    </w:p>
    <w:p w:rsidR="007D7C33" w:rsidRPr="007D7C33" w:rsidRDefault="007D7C33" w:rsidP="007D7C33">
      <w:pPr>
        <w:autoSpaceDE w:val="0"/>
        <w:autoSpaceDN w:val="0"/>
        <w:adjustRightInd w:val="0"/>
        <w:spacing w:line="240" w:lineRule="auto"/>
        <w:jc w:val="left"/>
        <w:rPr>
          <w:rFonts w:eastAsia="TimesNewRomanPSMT" w:cs="Times New Roman"/>
          <w:color w:val="000000"/>
          <w:szCs w:val="28"/>
        </w:rPr>
      </w:pPr>
      <w:r w:rsidRPr="007D7C33">
        <w:rPr>
          <w:rFonts w:eastAsia="TimesNewRomanPSMT" w:cs="Times New Roman"/>
          <w:color w:val="000000"/>
          <w:szCs w:val="28"/>
        </w:rPr>
        <w:t>ниже (рис. 10.1). Изучите содержание текста.</w:t>
      </w:r>
    </w:p>
    <w:p w:rsidR="007D7C33" w:rsidRDefault="007D7C33" w:rsidP="007D7C33">
      <w:pPr>
        <w:autoSpaceDE w:val="0"/>
        <w:autoSpaceDN w:val="0"/>
        <w:adjustRightInd w:val="0"/>
        <w:spacing w:line="240" w:lineRule="auto"/>
        <w:jc w:val="left"/>
        <w:rPr>
          <w:rFonts w:cs="Times New Roman"/>
          <w:b/>
          <w:bCs/>
          <w:color w:val="000000"/>
          <w:szCs w:val="28"/>
        </w:rPr>
      </w:pPr>
    </w:p>
    <w:p w:rsidR="007D7C33" w:rsidRDefault="007D7C33" w:rsidP="007D7C33">
      <w:pPr>
        <w:autoSpaceDE w:val="0"/>
        <w:autoSpaceDN w:val="0"/>
        <w:adjustRightInd w:val="0"/>
        <w:spacing w:line="240" w:lineRule="auto"/>
        <w:jc w:val="left"/>
        <w:rPr>
          <w:rFonts w:cs="Times New Roman"/>
          <w:b/>
          <w:bCs/>
          <w:color w:val="000000"/>
          <w:szCs w:val="28"/>
        </w:rPr>
      </w:pPr>
    </w:p>
    <w:p w:rsidR="007D7C33" w:rsidRDefault="007D7C33" w:rsidP="007D7C33">
      <w:pPr>
        <w:autoSpaceDE w:val="0"/>
        <w:autoSpaceDN w:val="0"/>
        <w:adjustRightInd w:val="0"/>
        <w:spacing w:line="240" w:lineRule="auto"/>
        <w:jc w:val="left"/>
        <w:rPr>
          <w:rFonts w:cs="Times New Roman"/>
          <w:b/>
          <w:bCs/>
          <w:color w:val="000000"/>
          <w:szCs w:val="28"/>
        </w:rPr>
      </w:pPr>
    </w:p>
    <w:p w:rsidR="007D7C33" w:rsidRDefault="007D7C33" w:rsidP="007D7C33">
      <w:pPr>
        <w:autoSpaceDE w:val="0"/>
        <w:autoSpaceDN w:val="0"/>
        <w:adjustRightInd w:val="0"/>
        <w:spacing w:line="240" w:lineRule="auto"/>
        <w:jc w:val="left"/>
        <w:rPr>
          <w:rFonts w:cs="Times New Roman"/>
          <w:b/>
          <w:bCs/>
          <w:color w:val="000000"/>
          <w:szCs w:val="28"/>
        </w:rPr>
      </w:pPr>
    </w:p>
    <w:p w:rsidR="007D7C33" w:rsidRDefault="007D7C33" w:rsidP="007D7C33">
      <w:pPr>
        <w:autoSpaceDE w:val="0"/>
        <w:autoSpaceDN w:val="0"/>
        <w:adjustRightInd w:val="0"/>
        <w:spacing w:line="240" w:lineRule="auto"/>
        <w:jc w:val="left"/>
        <w:rPr>
          <w:rFonts w:cs="Times New Roman"/>
          <w:b/>
          <w:bCs/>
          <w:color w:val="000000"/>
          <w:szCs w:val="28"/>
        </w:rPr>
      </w:pPr>
    </w:p>
    <w:p w:rsidR="007D7C33" w:rsidRDefault="007D7C33" w:rsidP="007D7C33">
      <w:pPr>
        <w:autoSpaceDE w:val="0"/>
        <w:autoSpaceDN w:val="0"/>
        <w:adjustRightInd w:val="0"/>
        <w:spacing w:line="240" w:lineRule="auto"/>
        <w:jc w:val="left"/>
        <w:rPr>
          <w:rFonts w:cs="Times New Roman"/>
          <w:b/>
          <w:bCs/>
          <w:color w:val="000000"/>
          <w:szCs w:val="28"/>
        </w:rPr>
      </w:pPr>
    </w:p>
    <w:p w:rsidR="007D7C33" w:rsidRPr="007D7C33" w:rsidRDefault="007D7C33" w:rsidP="007D7C33">
      <w:pPr>
        <w:autoSpaceDE w:val="0"/>
        <w:autoSpaceDN w:val="0"/>
        <w:adjustRightInd w:val="0"/>
        <w:spacing w:line="240" w:lineRule="auto"/>
        <w:jc w:val="left"/>
        <w:rPr>
          <w:rFonts w:cs="Times New Roman"/>
          <w:b/>
          <w:bCs/>
          <w:color w:val="000000"/>
          <w:szCs w:val="28"/>
        </w:rPr>
      </w:pPr>
      <w:r w:rsidRPr="007D7C33">
        <w:rPr>
          <w:rFonts w:cs="Times New Roman"/>
          <w:b/>
          <w:bCs/>
          <w:color w:val="000000"/>
          <w:szCs w:val="28"/>
        </w:rPr>
        <w:t>Основы форматирования в Word</w:t>
      </w:r>
    </w:p>
    <w:p w:rsidR="007D7C33" w:rsidRPr="007D7C33" w:rsidRDefault="007D7C33" w:rsidP="007D7C33">
      <w:pPr>
        <w:autoSpaceDE w:val="0"/>
        <w:autoSpaceDN w:val="0"/>
        <w:adjustRightInd w:val="0"/>
        <w:spacing w:line="240" w:lineRule="auto"/>
        <w:jc w:val="left"/>
        <w:rPr>
          <w:rFonts w:cs="Times New Roman"/>
          <w:b/>
          <w:bCs/>
          <w:i/>
          <w:iCs/>
          <w:color w:val="000000"/>
          <w:szCs w:val="28"/>
        </w:rPr>
      </w:pPr>
      <w:r w:rsidRPr="007D7C33">
        <w:rPr>
          <w:rFonts w:cs="Times New Roman"/>
          <w:b/>
          <w:bCs/>
          <w:i/>
          <w:iCs/>
          <w:color w:val="000000"/>
          <w:szCs w:val="28"/>
        </w:rPr>
        <w:t>Шрифт</w:t>
      </w:r>
    </w:p>
    <w:p w:rsidR="007D7C33" w:rsidRPr="007D7C33" w:rsidRDefault="007D7C33" w:rsidP="007D7C33">
      <w:pPr>
        <w:autoSpaceDE w:val="0"/>
        <w:autoSpaceDN w:val="0"/>
        <w:adjustRightInd w:val="0"/>
        <w:spacing w:line="240" w:lineRule="auto"/>
        <w:jc w:val="left"/>
        <w:rPr>
          <w:rFonts w:eastAsia="TimesNewRomanPSMT" w:cs="Times New Roman"/>
          <w:color w:val="000000"/>
          <w:szCs w:val="28"/>
        </w:rPr>
      </w:pPr>
      <w:r w:rsidRPr="007D7C33">
        <w:rPr>
          <w:rFonts w:eastAsia="TimesNewRomanPSMT" w:cs="Times New Roman"/>
          <w:color w:val="000000"/>
          <w:szCs w:val="28"/>
        </w:rPr>
        <w:t xml:space="preserve">Настройка формата </w:t>
      </w:r>
      <w:r w:rsidRPr="007D7C33">
        <w:rPr>
          <w:rFonts w:eastAsia="TimesNewRomanPSMT" w:cs="Times New Roman"/>
          <w:color w:val="FFFFFF"/>
          <w:szCs w:val="28"/>
        </w:rPr>
        <w:t xml:space="preserve">выделенных символов </w:t>
      </w:r>
      <w:r w:rsidRPr="007D7C33">
        <w:rPr>
          <w:rFonts w:eastAsia="TimesNewRomanPSMT" w:cs="Times New Roman"/>
          <w:color w:val="000000"/>
          <w:szCs w:val="28"/>
        </w:rPr>
        <w:t>осуще-</w:t>
      </w:r>
    </w:p>
    <w:p w:rsidR="007D7C33" w:rsidRPr="007D7C33" w:rsidRDefault="007D7C33" w:rsidP="007D7C33">
      <w:pPr>
        <w:autoSpaceDE w:val="0"/>
        <w:autoSpaceDN w:val="0"/>
        <w:adjustRightInd w:val="0"/>
        <w:spacing w:line="240" w:lineRule="auto"/>
        <w:jc w:val="left"/>
        <w:rPr>
          <w:rFonts w:eastAsia="TimesNewRomanPSMT" w:cs="Times New Roman"/>
          <w:color w:val="000000"/>
          <w:szCs w:val="28"/>
        </w:rPr>
      </w:pPr>
      <w:r w:rsidRPr="007D7C33">
        <w:rPr>
          <w:rFonts w:eastAsia="TimesNewRomanPSMT" w:cs="Times New Roman"/>
          <w:color w:val="000000"/>
          <w:szCs w:val="28"/>
        </w:rPr>
        <w:t>ствляется на вкладке Главная в группе Шрифт и включает</w:t>
      </w:r>
    </w:p>
    <w:p w:rsidR="007D7C33" w:rsidRPr="007D7C33" w:rsidRDefault="007D7C33" w:rsidP="007D7C33">
      <w:pPr>
        <w:autoSpaceDE w:val="0"/>
        <w:autoSpaceDN w:val="0"/>
        <w:adjustRightInd w:val="0"/>
        <w:spacing w:line="240" w:lineRule="auto"/>
        <w:jc w:val="left"/>
        <w:rPr>
          <w:rFonts w:eastAsia="TimesNewRomanPSMT" w:cs="Times New Roman"/>
          <w:color w:val="000000"/>
          <w:szCs w:val="28"/>
        </w:rPr>
      </w:pPr>
      <w:r w:rsidRPr="007D7C33">
        <w:rPr>
          <w:rFonts w:eastAsia="TimesNewRomanPSMT" w:cs="Times New Roman"/>
          <w:color w:val="000000"/>
          <w:szCs w:val="28"/>
        </w:rPr>
        <w:t>такие характеристики:</w:t>
      </w:r>
    </w:p>
    <w:p w:rsidR="007D7C33" w:rsidRPr="007D7C33" w:rsidRDefault="007D7C33" w:rsidP="007D7C33">
      <w:pPr>
        <w:autoSpaceDE w:val="0"/>
        <w:autoSpaceDN w:val="0"/>
        <w:adjustRightInd w:val="0"/>
        <w:spacing w:line="240" w:lineRule="auto"/>
        <w:jc w:val="left"/>
        <w:rPr>
          <w:rFonts w:eastAsia="TimesNewRomanPSMT" w:cs="Times New Roman"/>
          <w:color w:val="000000"/>
          <w:szCs w:val="28"/>
        </w:rPr>
      </w:pPr>
      <w:r w:rsidRPr="007D7C33">
        <w:rPr>
          <w:rFonts w:eastAsia="TimesNewRomanPSMT" w:cs="Times New Roman"/>
          <w:color w:val="000000"/>
          <w:szCs w:val="28"/>
        </w:rPr>
        <w:t>1. шрифт (Arial, Times, Courier);</w:t>
      </w:r>
    </w:p>
    <w:p w:rsidR="007D7C33" w:rsidRPr="007D7C33" w:rsidRDefault="007D7C33" w:rsidP="007D7C33">
      <w:pPr>
        <w:autoSpaceDE w:val="0"/>
        <w:autoSpaceDN w:val="0"/>
        <w:adjustRightInd w:val="0"/>
        <w:spacing w:line="240" w:lineRule="auto"/>
        <w:jc w:val="left"/>
        <w:rPr>
          <w:rFonts w:cs="Times New Roman"/>
          <w:b/>
          <w:bCs/>
          <w:i/>
          <w:iCs/>
          <w:color w:val="000000"/>
          <w:szCs w:val="28"/>
        </w:rPr>
      </w:pPr>
      <w:r w:rsidRPr="007D7C33">
        <w:rPr>
          <w:rFonts w:eastAsia="TimesNewRomanPSMT" w:cs="Times New Roman"/>
          <w:color w:val="000000"/>
          <w:szCs w:val="28"/>
        </w:rPr>
        <w:t xml:space="preserve">2. начертание (Обычный, </w:t>
      </w:r>
      <w:r w:rsidRPr="007D7C33">
        <w:rPr>
          <w:rFonts w:cs="Times New Roman"/>
          <w:i/>
          <w:iCs/>
          <w:color w:val="000000"/>
          <w:szCs w:val="28"/>
        </w:rPr>
        <w:t>Курсив</w:t>
      </w:r>
      <w:r w:rsidRPr="007D7C33">
        <w:rPr>
          <w:rFonts w:eastAsia="TimesNewRomanPSMT" w:cs="Times New Roman"/>
          <w:color w:val="000000"/>
          <w:szCs w:val="28"/>
        </w:rPr>
        <w:t xml:space="preserve">, </w:t>
      </w:r>
      <w:r w:rsidRPr="007D7C33">
        <w:rPr>
          <w:rFonts w:cs="Times New Roman"/>
          <w:b/>
          <w:bCs/>
          <w:color w:val="000000"/>
          <w:szCs w:val="28"/>
        </w:rPr>
        <w:t>Полужирный</w:t>
      </w:r>
      <w:r w:rsidRPr="007D7C33">
        <w:rPr>
          <w:rFonts w:eastAsia="TimesNewRomanPSMT" w:cs="Times New Roman"/>
          <w:color w:val="000000"/>
          <w:szCs w:val="28"/>
        </w:rPr>
        <w:t xml:space="preserve">, </w:t>
      </w:r>
      <w:r w:rsidRPr="007D7C33">
        <w:rPr>
          <w:rFonts w:cs="Times New Roman"/>
          <w:b/>
          <w:bCs/>
          <w:i/>
          <w:iCs/>
          <w:color w:val="000000"/>
          <w:szCs w:val="28"/>
        </w:rPr>
        <w:t>Полужир-</w:t>
      </w:r>
    </w:p>
    <w:p w:rsidR="007D7C33" w:rsidRPr="007D7C33" w:rsidRDefault="007D7C33" w:rsidP="007D7C33">
      <w:pPr>
        <w:autoSpaceDE w:val="0"/>
        <w:autoSpaceDN w:val="0"/>
        <w:adjustRightInd w:val="0"/>
        <w:spacing w:line="240" w:lineRule="auto"/>
        <w:jc w:val="left"/>
        <w:rPr>
          <w:rFonts w:eastAsia="TimesNewRomanPSMT" w:cs="Times New Roman"/>
          <w:color w:val="000000"/>
          <w:szCs w:val="28"/>
        </w:rPr>
      </w:pPr>
      <w:r w:rsidRPr="007D7C33">
        <w:rPr>
          <w:rFonts w:cs="Times New Roman"/>
          <w:b/>
          <w:bCs/>
          <w:i/>
          <w:iCs/>
          <w:color w:val="000000"/>
          <w:szCs w:val="28"/>
        </w:rPr>
        <w:t>ный курсив</w:t>
      </w:r>
      <w:r w:rsidRPr="007D7C33">
        <w:rPr>
          <w:rFonts w:eastAsia="TimesNewRomanPSMT" w:cs="Times New Roman"/>
          <w:color w:val="000000"/>
          <w:szCs w:val="28"/>
        </w:rPr>
        <w:t>);</w:t>
      </w:r>
    </w:p>
    <w:p w:rsidR="007D7C33" w:rsidRPr="007D7C33" w:rsidRDefault="007D7C33" w:rsidP="007D7C33">
      <w:pPr>
        <w:autoSpaceDE w:val="0"/>
        <w:autoSpaceDN w:val="0"/>
        <w:adjustRightInd w:val="0"/>
        <w:spacing w:line="240" w:lineRule="auto"/>
        <w:jc w:val="left"/>
        <w:rPr>
          <w:rFonts w:eastAsia="TimesNewRomanPSMT" w:cs="Times New Roman"/>
          <w:color w:val="000000"/>
          <w:szCs w:val="28"/>
        </w:rPr>
      </w:pPr>
      <w:r w:rsidRPr="007D7C33">
        <w:rPr>
          <w:rFonts w:eastAsia="TimesNewRomanPSMT" w:cs="Times New Roman"/>
          <w:color w:val="000000"/>
          <w:szCs w:val="28"/>
        </w:rPr>
        <w:t>3. размер;</w:t>
      </w:r>
    </w:p>
    <w:p w:rsidR="007D7C33" w:rsidRPr="007D7C33" w:rsidRDefault="007D7C33" w:rsidP="007D7C33">
      <w:pPr>
        <w:autoSpaceDE w:val="0"/>
        <w:autoSpaceDN w:val="0"/>
        <w:adjustRightInd w:val="0"/>
        <w:spacing w:line="240" w:lineRule="auto"/>
        <w:jc w:val="left"/>
        <w:rPr>
          <w:rFonts w:eastAsia="TimesNewRomanPSMT" w:cs="Times New Roman"/>
          <w:color w:val="000000"/>
          <w:szCs w:val="28"/>
        </w:rPr>
      </w:pPr>
      <w:r w:rsidRPr="007D7C33">
        <w:rPr>
          <w:rFonts w:eastAsia="TimesNewRomanPSMT" w:cs="Times New Roman"/>
          <w:color w:val="000000"/>
          <w:szCs w:val="28"/>
        </w:rPr>
        <w:t>4. подчеркивание;</w:t>
      </w:r>
    </w:p>
    <w:p w:rsidR="007D7C33" w:rsidRPr="007D7C33" w:rsidRDefault="007D7C33" w:rsidP="007D7C33">
      <w:pPr>
        <w:autoSpaceDE w:val="0"/>
        <w:autoSpaceDN w:val="0"/>
        <w:adjustRightInd w:val="0"/>
        <w:spacing w:line="240" w:lineRule="auto"/>
        <w:jc w:val="left"/>
        <w:rPr>
          <w:rFonts w:eastAsia="TimesNewRomanPSMT" w:cs="Times New Roman"/>
          <w:color w:val="000000"/>
          <w:szCs w:val="28"/>
        </w:rPr>
      </w:pPr>
      <w:r w:rsidRPr="007D7C33">
        <w:rPr>
          <w:rFonts w:eastAsia="TimesNewRomanPSMT" w:cs="Times New Roman"/>
          <w:color w:val="000000"/>
          <w:szCs w:val="28"/>
        </w:rPr>
        <w:t xml:space="preserve">5. </w:t>
      </w:r>
      <w:r w:rsidRPr="007D7C33">
        <w:rPr>
          <w:rFonts w:eastAsia="TimesNewRomanPSMT" w:cs="Times New Roman"/>
          <w:color w:val="FF00FF"/>
          <w:szCs w:val="28"/>
        </w:rPr>
        <w:t>цвет</w:t>
      </w:r>
      <w:r w:rsidRPr="007D7C33">
        <w:rPr>
          <w:rFonts w:eastAsia="TimesNewRomanPSMT" w:cs="Times New Roman"/>
          <w:color w:val="000000"/>
          <w:szCs w:val="28"/>
        </w:rPr>
        <w:t>;</w:t>
      </w:r>
    </w:p>
    <w:p w:rsidR="007D7C33" w:rsidRPr="007D7C33" w:rsidRDefault="007D7C33" w:rsidP="007D7C33">
      <w:pPr>
        <w:autoSpaceDE w:val="0"/>
        <w:autoSpaceDN w:val="0"/>
        <w:adjustRightInd w:val="0"/>
        <w:spacing w:line="240" w:lineRule="auto"/>
        <w:jc w:val="left"/>
        <w:rPr>
          <w:rFonts w:eastAsia="TimesNewRomanPSMT" w:cs="Times New Roman"/>
          <w:color w:val="000000"/>
          <w:szCs w:val="28"/>
        </w:rPr>
      </w:pPr>
      <w:r w:rsidRPr="007D7C33">
        <w:rPr>
          <w:rFonts w:eastAsia="TimesNewRomanPSMT" w:cs="Times New Roman"/>
          <w:color w:val="000000"/>
          <w:szCs w:val="28"/>
        </w:rPr>
        <w:lastRenderedPageBreak/>
        <w:t>6. эффекты (зачеркнутый, двойное зачеркивание, верхний индекс,</w:t>
      </w:r>
    </w:p>
    <w:p w:rsidR="007D7C33" w:rsidRPr="007D7C33" w:rsidRDefault="007D7C33" w:rsidP="007D7C33">
      <w:pPr>
        <w:autoSpaceDE w:val="0"/>
        <w:autoSpaceDN w:val="0"/>
        <w:adjustRightInd w:val="0"/>
        <w:spacing w:line="240" w:lineRule="auto"/>
        <w:jc w:val="left"/>
        <w:rPr>
          <w:rFonts w:eastAsia="TimesNewRomanPSMT" w:cs="Times New Roman"/>
          <w:color w:val="000000"/>
          <w:szCs w:val="28"/>
        </w:rPr>
      </w:pPr>
      <w:r w:rsidRPr="007D7C33">
        <w:rPr>
          <w:rFonts w:eastAsia="TimesNewRomanPSMT" w:cs="Times New Roman"/>
          <w:color w:val="000000"/>
          <w:szCs w:val="28"/>
        </w:rPr>
        <w:t xml:space="preserve">нижний индекс, </w:t>
      </w:r>
      <w:r w:rsidRPr="007D7C33">
        <w:rPr>
          <w:rFonts w:eastAsia="TimesNewRomanPSMT" w:cs="Times New Roman"/>
          <w:color w:val="C1C1C1"/>
          <w:szCs w:val="28"/>
        </w:rPr>
        <w:t>с тенью</w:t>
      </w:r>
      <w:r w:rsidRPr="007D7C33">
        <w:rPr>
          <w:rFonts w:eastAsia="TimesNewRomanPSMT" w:cs="Times New Roman"/>
          <w:color w:val="000000"/>
          <w:szCs w:val="28"/>
        </w:rPr>
        <w:t xml:space="preserve">, , </w:t>
      </w:r>
      <w:r w:rsidRPr="007D7C33">
        <w:rPr>
          <w:rFonts w:eastAsia="TimesNewRomanPSMT" w:cs="Times New Roman"/>
          <w:color w:val="FFFFFF"/>
          <w:szCs w:val="28"/>
        </w:rPr>
        <w:t>пп</w:t>
      </w:r>
      <w:r w:rsidRPr="007D7C33">
        <w:rPr>
          <w:rFonts w:eastAsia="TimesNewRomanPSMT" w:cs="Times New Roman"/>
          <w:color w:val="9A9A9A"/>
          <w:szCs w:val="28"/>
        </w:rPr>
        <w:t>п</w:t>
      </w:r>
      <w:r w:rsidRPr="007D7C33">
        <w:rPr>
          <w:rFonts w:eastAsia="TimesNewRomanPSMT" w:cs="Times New Roman"/>
          <w:color w:val="FFFFFF"/>
          <w:szCs w:val="28"/>
        </w:rPr>
        <w:t>рр</w:t>
      </w:r>
      <w:r w:rsidRPr="007D7C33">
        <w:rPr>
          <w:rFonts w:eastAsia="TimesNewRomanPSMT" w:cs="Times New Roman"/>
          <w:color w:val="9A9A9A"/>
          <w:szCs w:val="28"/>
        </w:rPr>
        <w:t>р</w:t>
      </w:r>
      <w:r w:rsidRPr="007D7C33">
        <w:rPr>
          <w:rFonts w:eastAsia="TimesNewRomanPSMT" w:cs="Times New Roman"/>
          <w:color w:val="FFFFFF"/>
          <w:szCs w:val="28"/>
        </w:rPr>
        <w:t>ии</w:t>
      </w:r>
      <w:r w:rsidRPr="007D7C33">
        <w:rPr>
          <w:rFonts w:eastAsia="TimesNewRomanPSMT" w:cs="Times New Roman"/>
          <w:color w:val="9A9A9A"/>
          <w:szCs w:val="28"/>
        </w:rPr>
        <w:t>и</w:t>
      </w:r>
      <w:r w:rsidRPr="007D7C33">
        <w:rPr>
          <w:rFonts w:eastAsia="TimesNewRomanPSMT" w:cs="Times New Roman"/>
          <w:color w:val="FFFFFF"/>
          <w:szCs w:val="28"/>
        </w:rPr>
        <w:t>пп</w:t>
      </w:r>
      <w:r w:rsidRPr="007D7C33">
        <w:rPr>
          <w:rFonts w:eastAsia="TimesNewRomanPSMT" w:cs="Times New Roman"/>
          <w:color w:val="9A9A9A"/>
          <w:szCs w:val="28"/>
        </w:rPr>
        <w:t>п</w:t>
      </w:r>
      <w:r w:rsidRPr="007D7C33">
        <w:rPr>
          <w:rFonts w:eastAsia="TimesNewRomanPSMT" w:cs="Times New Roman"/>
          <w:color w:val="FFFFFF"/>
          <w:szCs w:val="28"/>
        </w:rPr>
        <w:t>оо</w:t>
      </w:r>
      <w:r w:rsidRPr="007D7C33">
        <w:rPr>
          <w:rFonts w:eastAsia="TimesNewRomanPSMT" w:cs="Times New Roman"/>
          <w:color w:val="9A9A9A"/>
          <w:szCs w:val="28"/>
        </w:rPr>
        <w:t>о</w:t>
      </w:r>
      <w:r w:rsidRPr="007D7C33">
        <w:rPr>
          <w:rFonts w:eastAsia="TimesNewRomanPSMT" w:cs="Times New Roman"/>
          <w:color w:val="FFFFFF"/>
          <w:szCs w:val="28"/>
        </w:rPr>
        <w:t>дд</w:t>
      </w:r>
      <w:r w:rsidRPr="007D7C33">
        <w:rPr>
          <w:rFonts w:eastAsia="TimesNewRomanPSMT" w:cs="Times New Roman"/>
          <w:color w:val="9A9A9A"/>
          <w:szCs w:val="28"/>
        </w:rPr>
        <w:t>д</w:t>
      </w:r>
      <w:r w:rsidRPr="007D7C33">
        <w:rPr>
          <w:rFonts w:eastAsia="TimesNewRomanPSMT" w:cs="Times New Roman"/>
          <w:color w:val="FFFFFF"/>
          <w:szCs w:val="28"/>
        </w:rPr>
        <w:t>нн</w:t>
      </w:r>
      <w:r w:rsidRPr="007D7C33">
        <w:rPr>
          <w:rFonts w:eastAsia="TimesNewRomanPSMT" w:cs="Times New Roman"/>
          <w:color w:val="9A9A9A"/>
          <w:szCs w:val="28"/>
        </w:rPr>
        <w:t>н</w:t>
      </w:r>
      <w:r w:rsidRPr="007D7C33">
        <w:rPr>
          <w:rFonts w:eastAsia="TimesNewRomanPSMT" w:cs="Times New Roman"/>
          <w:color w:val="FFFFFF"/>
          <w:szCs w:val="28"/>
        </w:rPr>
        <w:t>яя</w:t>
      </w:r>
      <w:r w:rsidRPr="007D7C33">
        <w:rPr>
          <w:rFonts w:eastAsia="TimesNewRomanPSMT" w:cs="Times New Roman"/>
          <w:color w:val="9A9A9A"/>
          <w:szCs w:val="28"/>
        </w:rPr>
        <w:t>я</w:t>
      </w:r>
      <w:r w:rsidRPr="007D7C33">
        <w:rPr>
          <w:rFonts w:eastAsia="TimesNewRomanPSMT" w:cs="Times New Roman"/>
          <w:color w:val="FFFFFF"/>
          <w:szCs w:val="28"/>
        </w:rPr>
        <w:t>тт</w:t>
      </w:r>
      <w:r w:rsidRPr="007D7C33">
        <w:rPr>
          <w:rFonts w:eastAsia="TimesNewRomanPSMT" w:cs="Times New Roman"/>
          <w:color w:val="9A9A9A"/>
          <w:szCs w:val="28"/>
        </w:rPr>
        <w:t>ты</w:t>
      </w:r>
      <w:r w:rsidRPr="007D7C33">
        <w:rPr>
          <w:rFonts w:eastAsia="TimesNewRomanPSMT" w:cs="Times New Roman"/>
          <w:color w:val="FFFFFF"/>
          <w:szCs w:val="28"/>
        </w:rPr>
        <w:t>йй</w:t>
      </w:r>
      <w:r w:rsidRPr="007D7C33">
        <w:rPr>
          <w:rFonts w:eastAsia="TimesNewRomanPSMT" w:cs="Times New Roman"/>
          <w:color w:val="9A9A9A"/>
          <w:szCs w:val="28"/>
        </w:rPr>
        <w:t>й</w:t>
      </w:r>
      <w:r w:rsidRPr="007D7C33">
        <w:rPr>
          <w:rFonts w:eastAsia="TimesNewRomanPSMT" w:cs="Times New Roman"/>
          <w:color w:val="000000"/>
          <w:szCs w:val="28"/>
        </w:rPr>
        <w:t xml:space="preserve">, </w:t>
      </w:r>
      <w:r w:rsidRPr="007D7C33">
        <w:rPr>
          <w:rFonts w:eastAsia="TimesNewRomanPSMT" w:cs="Times New Roman"/>
          <w:color w:val="9A9A9A"/>
          <w:szCs w:val="28"/>
        </w:rPr>
        <w:t>у</w:t>
      </w:r>
      <w:r w:rsidRPr="007D7C33">
        <w:rPr>
          <w:rFonts w:eastAsia="TimesNewRomanPSMT" w:cs="Times New Roman"/>
          <w:color w:val="FFFFFF"/>
          <w:szCs w:val="28"/>
        </w:rPr>
        <w:t>уу</w:t>
      </w:r>
      <w:r w:rsidRPr="007D7C33">
        <w:rPr>
          <w:rFonts w:eastAsia="TimesNewRomanPSMT" w:cs="Times New Roman"/>
          <w:color w:val="9A9A9A"/>
          <w:szCs w:val="28"/>
        </w:rPr>
        <w:t>т</w:t>
      </w:r>
      <w:r w:rsidRPr="007D7C33">
        <w:rPr>
          <w:rFonts w:eastAsia="TimesNewRomanPSMT" w:cs="Times New Roman"/>
          <w:color w:val="FFFFFF"/>
          <w:szCs w:val="28"/>
        </w:rPr>
        <w:t>тт</w:t>
      </w:r>
      <w:r w:rsidRPr="007D7C33">
        <w:rPr>
          <w:rFonts w:eastAsia="TimesNewRomanPSMT" w:cs="Times New Roman"/>
          <w:color w:val="9A9A9A"/>
          <w:szCs w:val="28"/>
        </w:rPr>
        <w:t>о</w:t>
      </w:r>
      <w:r w:rsidRPr="007D7C33">
        <w:rPr>
          <w:rFonts w:eastAsia="TimesNewRomanPSMT" w:cs="Times New Roman"/>
          <w:color w:val="FFFFFF"/>
          <w:szCs w:val="28"/>
        </w:rPr>
        <w:t>оо</w:t>
      </w:r>
      <w:r w:rsidRPr="007D7C33">
        <w:rPr>
          <w:rFonts w:eastAsia="TimesNewRomanPSMT" w:cs="Times New Roman"/>
          <w:color w:val="9A9A9A"/>
          <w:szCs w:val="28"/>
        </w:rPr>
        <w:t>п</w:t>
      </w:r>
      <w:r w:rsidRPr="007D7C33">
        <w:rPr>
          <w:rFonts w:eastAsia="TimesNewRomanPSMT" w:cs="Times New Roman"/>
          <w:color w:val="FFFFFF"/>
          <w:szCs w:val="28"/>
        </w:rPr>
        <w:t>пп</w:t>
      </w:r>
      <w:r w:rsidRPr="007D7C33">
        <w:rPr>
          <w:rFonts w:eastAsia="TimesNewRomanPSMT" w:cs="Times New Roman"/>
          <w:color w:val="9A9A9A"/>
          <w:szCs w:val="28"/>
        </w:rPr>
        <w:t>л</w:t>
      </w:r>
      <w:r w:rsidRPr="007D7C33">
        <w:rPr>
          <w:rFonts w:eastAsia="TimesNewRomanPSMT" w:cs="Times New Roman"/>
          <w:color w:val="FFFFFF"/>
          <w:szCs w:val="28"/>
        </w:rPr>
        <w:t>лл</w:t>
      </w:r>
      <w:r w:rsidRPr="007D7C33">
        <w:rPr>
          <w:rFonts w:eastAsia="TimesNewRomanPSMT" w:cs="Times New Roman"/>
          <w:color w:val="9A9A9A"/>
          <w:szCs w:val="28"/>
        </w:rPr>
        <w:t>е</w:t>
      </w:r>
      <w:r w:rsidRPr="007D7C33">
        <w:rPr>
          <w:rFonts w:eastAsia="TimesNewRomanPSMT" w:cs="Times New Roman"/>
          <w:color w:val="FFFFFF"/>
          <w:szCs w:val="28"/>
        </w:rPr>
        <w:t>ее</w:t>
      </w:r>
      <w:r w:rsidRPr="007D7C33">
        <w:rPr>
          <w:rFonts w:eastAsia="TimesNewRomanPSMT" w:cs="Times New Roman"/>
          <w:color w:val="9A9A9A"/>
          <w:szCs w:val="28"/>
        </w:rPr>
        <w:t>н</w:t>
      </w:r>
      <w:r w:rsidRPr="007D7C33">
        <w:rPr>
          <w:rFonts w:eastAsia="TimesNewRomanPSMT" w:cs="Times New Roman"/>
          <w:color w:val="FFFFFF"/>
          <w:szCs w:val="28"/>
        </w:rPr>
        <w:t>нн</w:t>
      </w:r>
      <w:r w:rsidRPr="007D7C33">
        <w:rPr>
          <w:rFonts w:eastAsia="TimesNewRomanPSMT" w:cs="Times New Roman"/>
          <w:color w:val="9A9A9A"/>
          <w:szCs w:val="28"/>
        </w:rPr>
        <w:t>н</w:t>
      </w:r>
      <w:r w:rsidRPr="007D7C33">
        <w:rPr>
          <w:rFonts w:eastAsia="TimesNewRomanPSMT" w:cs="Times New Roman"/>
          <w:color w:val="FFFFFF"/>
          <w:szCs w:val="28"/>
        </w:rPr>
        <w:t>нны</w:t>
      </w:r>
      <w:r w:rsidRPr="007D7C33">
        <w:rPr>
          <w:rFonts w:eastAsia="TimesNewRomanPSMT" w:cs="Times New Roman"/>
          <w:color w:val="9A9A9A"/>
          <w:szCs w:val="28"/>
        </w:rPr>
        <w:t>й</w:t>
      </w:r>
      <w:r w:rsidRPr="007D7C33">
        <w:rPr>
          <w:rFonts w:eastAsia="TimesNewRomanPSMT" w:cs="Times New Roman"/>
          <w:color w:val="FFFFFF"/>
          <w:szCs w:val="28"/>
        </w:rPr>
        <w:t>йй</w:t>
      </w:r>
      <w:r w:rsidRPr="007D7C33">
        <w:rPr>
          <w:rFonts w:eastAsia="TimesNewRomanPSMT" w:cs="Times New Roman"/>
          <w:color w:val="000000"/>
          <w:szCs w:val="28"/>
        </w:rPr>
        <w:t>,</w:t>
      </w:r>
    </w:p>
    <w:p w:rsidR="007D7C33" w:rsidRPr="007D7C33" w:rsidRDefault="007D7C33" w:rsidP="007D7C33">
      <w:pPr>
        <w:autoSpaceDE w:val="0"/>
        <w:autoSpaceDN w:val="0"/>
        <w:adjustRightInd w:val="0"/>
        <w:spacing w:line="240" w:lineRule="auto"/>
        <w:jc w:val="left"/>
        <w:rPr>
          <w:rFonts w:eastAsia="TimesNewRomanPSMT" w:cs="Times New Roman"/>
          <w:color w:val="000000"/>
          <w:szCs w:val="28"/>
        </w:rPr>
      </w:pPr>
      <w:r w:rsidRPr="007D7C33">
        <w:rPr>
          <w:rFonts w:eastAsia="TimesNewRomanPSMT" w:cs="Times New Roman"/>
          <w:color w:val="000000"/>
          <w:szCs w:val="28"/>
        </w:rPr>
        <w:t>МАЛЫЕ ПРОПИСНЫЕ, ВСЕ ПРОПИСНЫЕ, ).</w:t>
      </w:r>
    </w:p>
    <w:p w:rsidR="007D7C33" w:rsidRPr="007D7C33" w:rsidRDefault="007D7C33" w:rsidP="007D7C33">
      <w:pPr>
        <w:autoSpaceDE w:val="0"/>
        <w:autoSpaceDN w:val="0"/>
        <w:adjustRightInd w:val="0"/>
        <w:spacing w:line="240" w:lineRule="auto"/>
        <w:jc w:val="left"/>
        <w:rPr>
          <w:rFonts w:eastAsia="TimesNewRomanPSMT" w:cs="Times New Roman"/>
          <w:color w:val="000000"/>
          <w:szCs w:val="28"/>
        </w:rPr>
      </w:pPr>
      <w:r w:rsidRPr="007D7C33">
        <w:rPr>
          <w:rFonts w:eastAsia="TimesNewRomanPSMT" w:cs="Times New Roman"/>
          <w:color w:val="000000"/>
          <w:szCs w:val="28"/>
        </w:rPr>
        <w:t>7. интервал (обычный, уплотненный, р а з р е ж е н н ы й ).</w:t>
      </w:r>
    </w:p>
    <w:p w:rsidR="007D7C33" w:rsidRPr="007D7C33" w:rsidRDefault="007D7C33" w:rsidP="007D7C33">
      <w:pPr>
        <w:autoSpaceDE w:val="0"/>
        <w:autoSpaceDN w:val="0"/>
        <w:adjustRightInd w:val="0"/>
        <w:spacing w:line="240" w:lineRule="auto"/>
        <w:jc w:val="left"/>
        <w:rPr>
          <w:rFonts w:eastAsia="TimesNewRomanPSMT" w:cs="Times New Roman"/>
          <w:color w:val="000000"/>
          <w:szCs w:val="28"/>
        </w:rPr>
      </w:pPr>
      <w:r w:rsidRPr="007D7C33">
        <w:rPr>
          <w:rFonts w:eastAsia="TimesNewRomanPSMT" w:cs="Times New Roman"/>
          <w:color w:val="000000"/>
          <w:szCs w:val="28"/>
        </w:rPr>
        <w:t>8. смещение (нет, вверх, вниз).</w:t>
      </w:r>
    </w:p>
    <w:p w:rsidR="007D7C33" w:rsidRPr="007D7C33" w:rsidRDefault="007D7C33" w:rsidP="007D7C33">
      <w:pPr>
        <w:autoSpaceDE w:val="0"/>
        <w:autoSpaceDN w:val="0"/>
        <w:adjustRightInd w:val="0"/>
        <w:spacing w:line="240" w:lineRule="auto"/>
        <w:jc w:val="left"/>
        <w:rPr>
          <w:rFonts w:cs="Times New Roman"/>
          <w:b/>
          <w:bCs/>
          <w:i/>
          <w:iCs/>
          <w:color w:val="000000"/>
          <w:szCs w:val="28"/>
        </w:rPr>
      </w:pPr>
      <w:r w:rsidRPr="007D7C33">
        <w:rPr>
          <w:rFonts w:cs="Times New Roman"/>
          <w:b/>
          <w:bCs/>
          <w:i/>
          <w:iCs/>
          <w:color w:val="000000"/>
          <w:szCs w:val="28"/>
        </w:rPr>
        <w:t>Абзац</w:t>
      </w:r>
    </w:p>
    <w:p w:rsidR="007D7C33" w:rsidRPr="007D7C33" w:rsidRDefault="007D7C33" w:rsidP="007D7C33">
      <w:pPr>
        <w:autoSpaceDE w:val="0"/>
        <w:autoSpaceDN w:val="0"/>
        <w:adjustRightInd w:val="0"/>
        <w:spacing w:line="240" w:lineRule="auto"/>
        <w:jc w:val="left"/>
        <w:rPr>
          <w:rFonts w:eastAsia="TimesNewRomanPSMT" w:cs="Times New Roman"/>
          <w:color w:val="000000"/>
          <w:szCs w:val="28"/>
        </w:rPr>
      </w:pPr>
      <w:r w:rsidRPr="007D7C33">
        <w:rPr>
          <w:rFonts w:eastAsia="TimesNewRomanPSMT" w:cs="Times New Roman"/>
          <w:color w:val="000000"/>
          <w:szCs w:val="28"/>
        </w:rPr>
        <w:t>Формат абзаца (на вкладке Главная и Разметка стра-</w:t>
      </w:r>
    </w:p>
    <w:p w:rsidR="007D7C33" w:rsidRPr="007D7C33" w:rsidRDefault="007D7C33" w:rsidP="007D7C33">
      <w:pPr>
        <w:autoSpaceDE w:val="0"/>
        <w:autoSpaceDN w:val="0"/>
        <w:adjustRightInd w:val="0"/>
        <w:spacing w:line="240" w:lineRule="auto"/>
        <w:jc w:val="left"/>
        <w:rPr>
          <w:rFonts w:eastAsia="TimesNewRomanPSMT" w:cs="Times New Roman"/>
          <w:color w:val="000000"/>
          <w:szCs w:val="28"/>
        </w:rPr>
      </w:pPr>
      <w:r w:rsidRPr="007D7C33">
        <w:rPr>
          <w:rFonts w:eastAsia="TimesNewRomanPSMT" w:cs="Times New Roman"/>
          <w:color w:val="000000"/>
          <w:szCs w:val="28"/>
        </w:rPr>
        <w:t>ницы в группе Абзац) включает такие параметры.</w:t>
      </w:r>
    </w:p>
    <w:p w:rsidR="007D7C33" w:rsidRPr="007D7C33" w:rsidRDefault="007D7C33" w:rsidP="007D7C33">
      <w:pPr>
        <w:autoSpaceDE w:val="0"/>
        <w:autoSpaceDN w:val="0"/>
        <w:adjustRightInd w:val="0"/>
        <w:spacing w:line="240" w:lineRule="auto"/>
        <w:jc w:val="left"/>
        <w:rPr>
          <w:rFonts w:eastAsia="TimesNewRomanPSMT" w:cs="Times New Roman"/>
          <w:color w:val="000000"/>
          <w:szCs w:val="28"/>
        </w:rPr>
      </w:pPr>
      <w:r w:rsidRPr="007D7C33">
        <w:rPr>
          <w:rFonts w:eastAsia="TimesNewRomanPSMT" w:cs="Times New Roman"/>
          <w:color w:val="000000"/>
          <w:szCs w:val="28"/>
        </w:rPr>
        <w:t>1. Способ выравнивания:</w:t>
      </w:r>
    </w:p>
    <w:p w:rsidR="007D7C33" w:rsidRPr="007D7C33" w:rsidRDefault="007D7C33" w:rsidP="007D7C33">
      <w:pPr>
        <w:autoSpaceDE w:val="0"/>
        <w:autoSpaceDN w:val="0"/>
        <w:adjustRightInd w:val="0"/>
        <w:spacing w:line="240" w:lineRule="auto"/>
        <w:jc w:val="left"/>
        <w:rPr>
          <w:rFonts w:eastAsia="TimesNewRomanPSMT" w:cs="Times New Roman"/>
          <w:color w:val="000000"/>
          <w:szCs w:val="28"/>
        </w:rPr>
      </w:pPr>
      <w:r w:rsidRPr="007D7C33">
        <w:rPr>
          <w:rFonts w:eastAsia="TimesNewRomanPSMT" w:cs="Times New Roman"/>
          <w:color w:val="000000"/>
          <w:szCs w:val="28"/>
        </w:rPr>
        <w:t>влево,</w:t>
      </w:r>
    </w:p>
    <w:p w:rsidR="007D7C33" w:rsidRPr="007D7C33" w:rsidRDefault="007D7C33" w:rsidP="007D7C33">
      <w:pPr>
        <w:autoSpaceDE w:val="0"/>
        <w:autoSpaceDN w:val="0"/>
        <w:adjustRightInd w:val="0"/>
        <w:spacing w:line="240" w:lineRule="auto"/>
        <w:jc w:val="left"/>
        <w:rPr>
          <w:rFonts w:eastAsia="TimesNewRomanPSMT" w:cs="Times New Roman"/>
          <w:color w:val="000000"/>
          <w:szCs w:val="28"/>
        </w:rPr>
      </w:pPr>
      <w:r w:rsidRPr="007D7C33">
        <w:rPr>
          <w:rFonts w:eastAsia="TimesNewRomanPSMT" w:cs="Times New Roman"/>
          <w:color w:val="000000"/>
          <w:szCs w:val="28"/>
        </w:rPr>
        <w:t>вправо,</w:t>
      </w:r>
    </w:p>
    <w:p w:rsidR="007D7C33" w:rsidRPr="007D7C33" w:rsidRDefault="007D7C33" w:rsidP="007D7C33">
      <w:pPr>
        <w:autoSpaceDE w:val="0"/>
        <w:autoSpaceDN w:val="0"/>
        <w:adjustRightInd w:val="0"/>
        <w:spacing w:line="240" w:lineRule="auto"/>
        <w:jc w:val="left"/>
        <w:rPr>
          <w:rFonts w:eastAsia="TimesNewRomanPSMT" w:cs="Times New Roman"/>
          <w:color w:val="000000"/>
          <w:szCs w:val="28"/>
        </w:rPr>
      </w:pPr>
      <w:r w:rsidRPr="007D7C33">
        <w:rPr>
          <w:rFonts w:eastAsia="TimesNewRomanPSMT" w:cs="Times New Roman"/>
          <w:color w:val="000000"/>
          <w:szCs w:val="28"/>
        </w:rPr>
        <w:t>по центру,</w:t>
      </w:r>
    </w:p>
    <w:p w:rsidR="007D7C33" w:rsidRPr="007D7C33" w:rsidRDefault="007D7C33" w:rsidP="007D7C33">
      <w:pPr>
        <w:autoSpaceDE w:val="0"/>
        <w:autoSpaceDN w:val="0"/>
        <w:adjustRightInd w:val="0"/>
        <w:spacing w:line="240" w:lineRule="auto"/>
        <w:jc w:val="left"/>
        <w:rPr>
          <w:rFonts w:eastAsia="TimesNewRomanPSMT" w:cs="Times New Roman"/>
          <w:color w:val="000000"/>
          <w:szCs w:val="28"/>
        </w:rPr>
      </w:pPr>
      <w:r w:rsidRPr="007D7C33">
        <w:rPr>
          <w:rFonts w:eastAsia="TimesNewRomanPSMT" w:cs="Times New Roman"/>
          <w:color w:val="000000"/>
          <w:szCs w:val="28"/>
        </w:rPr>
        <w:t>по ширине;</w:t>
      </w:r>
    </w:p>
    <w:p w:rsidR="007D7C33" w:rsidRPr="007D7C33" w:rsidRDefault="007D7C33" w:rsidP="007D7C33">
      <w:pPr>
        <w:autoSpaceDE w:val="0"/>
        <w:autoSpaceDN w:val="0"/>
        <w:adjustRightInd w:val="0"/>
        <w:spacing w:line="240" w:lineRule="auto"/>
        <w:jc w:val="left"/>
        <w:rPr>
          <w:rFonts w:eastAsia="TimesNewRomanPSMT" w:cs="Times New Roman"/>
          <w:color w:val="000000"/>
          <w:szCs w:val="28"/>
        </w:rPr>
      </w:pPr>
      <w:r w:rsidRPr="007D7C33">
        <w:rPr>
          <w:rFonts w:eastAsia="TimesNewRomanPSMT" w:cs="Times New Roman"/>
          <w:color w:val="000000"/>
          <w:szCs w:val="28"/>
        </w:rPr>
        <w:t>2. Отступ в первой строке абзаца (отступ, выступ,</w:t>
      </w:r>
    </w:p>
    <w:p w:rsidR="007D7C33" w:rsidRPr="007D7C33" w:rsidRDefault="007D7C33" w:rsidP="007D7C33">
      <w:pPr>
        <w:autoSpaceDE w:val="0"/>
        <w:autoSpaceDN w:val="0"/>
        <w:adjustRightInd w:val="0"/>
        <w:spacing w:line="240" w:lineRule="auto"/>
        <w:jc w:val="left"/>
        <w:rPr>
          <w:rFonts w:eastAsia="TimesNewRomanPSMT" w:cs="Times New Roman"/>
          <w:color w:val="000000"/>
          <w:szCs w:val="28"/>
        </w:rPr>
      </w:pPr>
      <w:r w:rsidRPr="007D7C33">
        <w:rPr>
          <w:rFonts w:eastAsia="TimesNewRomanPSMT" w:cs="Times New Roman"/>
          <w:color w:val="000000"/>
          <w:szCs w:val="28"/>
        </w:rPr>
        <w:t>нет);</w:t>
      </w:r>
    </w:p>
    <w:p w:rsidR="007D7C33" w:rsidRPr="007D7C33" w:rsidRDefault="007D7C33" w:rsidP="007D7C33">
      <w:pPr>
        <w:autoSpaceDE w:val="0"/>
        <w:autoSpaceDN w:val="0"/>
        <w:adjustRightInd w:val="0"/>
        <w:spacing w:line="240" w:lineRule="auto"/>
        <w:jc w:val="left"/>
        <w:rPr>
          <w:rFonts w:eastAsia="TimesNewRomanPSMT" w:cs="Times New Roman"/>
          <w:color w:val="000000"/>
          <w:szCs w:val="28"/>
        </w:rPr>
      </w:pPr>
      <w:r w:rsidRPr="007D7C33">
        <w:rPr>
          <w:rFonts w:eastAsia="TimesNewRomanPSMT" w:cs="Times New Roman"/>
          <w:color w:val="000000"/>
          <w:szCs w:val="28"/>
        </w:rPr>
        <w:t>3. Ширину и положение абзаца на странице, устанав-</w:t>
      </w:r>
    </w:p>
    <w:p w:rsidR="007D7C33" w:rsidRPr="007D7C33" w:rsidRDefault="007D7C33" w:rsidP="007D7C33">
      <w:pPr>
        <w:autoSpaceDE w:val="0"/>
        <w:autoSpaceDN w:val="0"/>
        <w:adjustRightInd w:val="0"/>
        <w:spacing w:line="240" w:lineRule="auto"/>
        <w:jc w:val="left"/>
        <w:rPr>
          <w:rFonts w:eastAsia="TimesNewRomanPSMT" w:cs="Times New Roman"/>
          <w:color w:val="000000"/>
          <w:szCs w:val="28"/>
        </w:rPr>
      </w:pPr>
      <w:r w:rsidRPr="007D7C33">
        <w:rPr>
          <w:rFonts w:eastAsia="TimesNewRomanPSMT" w:cs="Times New Roman"/>
          <w:color w:val="000000"/>
          <w:szCs w:val="28"/>
        </w:rPr>
        <w:t>ливаемое отступами абзаца слева и справа относительно</w:t>
      </w:r>
    </w:p>
    <w:p w:rsidR="007D7C33" w:rsidRPr="007D7C33" w:rsidRDefault="007D7C33" w:rsidP="007D7C33">
      <w:pPr>
        <w:autoSpaceDE w:val="0"/>
        <w:autoSpaceDN w:val="0"/>
        <w:adjustRightInd w:val="0"/>
        <w:spacing w:line="240" w:lineRule="auto"/>
        <w:jc w:val="left"/>
        <w:rPr>
          <w:rFonts w:eastAsia="TimesNewRomanPSMT" w:cs="Times New Roman"/>
          <w:color w:val="000000"/>
          <w:szCs w:val="28"/>
        </w:rPr>
      </w:pPr>
      <w:r w:rsidRPr="007D7C33">
        <w:rPr>
          <w:rFonts w:eastAsia="TimesNewRomanPSMT" w:cs="Times New Roman"/>
          <w:color w:val="000000"/>
          <w:szCs w:val="28"/>
        </w:rPr>
        <w:t>полей страницы;</w:t>
      </w:r>
    </w:p>
    <w:p w:rsidR="007D7C33" w:rsidRPr="007D7C33" w:rsidRDefault="007D7C33" w:rsidP="007D7C33">
      <w:pPr>
        <w:autoSpaceDE w:val="0"/>
        <w:autoSpaceDN w:val="0"/>
        <w:adjustRightInd w:val="0"/>
        <w:spacing w:line="240" w:lineRule="auto"/>
        <w:jc w:val="left"/>
        <w:rPr>
          <w:rFonts w:eastAsia="TimesNewRomanPSMT" w:cs="Times New Roman"/>
          <w:color w:val="000000"/>
          <w:szCs w:val="28"/>
        </w:rPr>
      </w:pPr>
      <w:r w:rsidRPr="007D7C33">
        <w:rPr>
          <w:rFonts w:eastAsia="TimesNewRomanPSMT" w:cs="Times New Roman"/>
          <w:color w:val="000000"/>
          <w:szCs w:val="28"/>
        </w:rPr>
        <w:t>4. Интервалы – межстрочное расстояние и расстоя-</w:t>
      </w:r>
    </w:p>
    <w:p w:rsidR="007D7C33" w:rsidRPr="007D7C33" w:rsidRDefault="007D7C33" w:rsidP="007D7C33">
      <w:pPr>
        <w:autoSpaceDE w:val="0"/>
        <w:autoSpaceDN w:val="0"/>
        <w:adjustRightInd w:val="0"/>
        <w:spacing w:line="240" w:lineRule="auto"/>
        <w:jc w:val="left"/>
        <w:rPr>
          <w:rFonts w:eastAsia="TimesNewRomanPSMT" w:cs="Times New Roman"/>
          <w:color w:val="000000"/>
          <w:szCs w:val="28"/>
        </w:rPr>
      </w:pPr>
      <w:r w:rsidRPr="007D7C33">
        <w:rPr>
          <w:rFonts w:eastAsia="TimesNewRomanPSMT" w:cs="Times New Roman"/>
          <w:color w:val="000000"/>
          <w:szCs w:val="28"/>
        </w:rPr>
        <w:t>ние между смежными абзацами (перед и после абзаца).</w:t>
      </w:r>
    </w:p>
    <w:p w:rsidR="007D7C33" w:rsidRPr="007D7C33" w:rsidRDefault="007D7C33" w:rsidP="007D7C33">
      <w:pPr>
        <w:autoSpaceDE w:val="0"/>
        <w:autoSpaceDN w:val="0"/>
        <w:adjustRightInd w:val="0"/>
        <w:spacing w:line="240" w:lineRule="auto"/>
        <w:jc w:val="left"/>
        <w:rPr>
          <w:rFonts w:eastAsia="TimesNewRomanPSMT" w:cs="Times New Roman"/>
          <w:color w:val="000000"/>
          <w:szCs w:val="28"/>
        </w:rPr>
      </w:pPr>
      <w:r w:rsidRPr="007D7C33">
        <w:rPr>
          <w:rFonts w:eastAsia="TimesNewRomanPSMT" w:cs="Times New Roman"/>
          <w:color w:val="000000"/>
          <w:szCs w:val="28"/>
        </w:rPr>
        <w:t>5. Списки (маркированный, нумерованный, много-</w:t>
      </w:r>
    </w:p>
    <w:p w:rsidR="007D7C33" w:rsidRPr="007D7C33" w:rsidRDefault="007D7C33" w:rsidP="007D7C33">
      <w:pPr>
        <w:autoSpaceDE w:val="0"/>
        <w:autoSpaceDN w:val="0"/>
        <w:adjustRightInd w:val="0"/>
        <w:spacing w:line="240" w:lineRule="auto"/>
        <w:jc w:val="left"/>
        <w:rPr>
          <w:rFonts w:eastAsia="TimesNewRomanPSMT" w:cs="Times New Roman"/>
          <w:color w:val="000000"/>
          <w:szCs w:val="28"/>
        </w:rPr>
      </w:pPr>
      <w:r w:rsidRPr="007D7C33">
        <w:rPr>
          <w:rFonts w:eastAsia="TimesNewRomanPSMT" w:cs="Times New Roman"/>
          <w:color w:val="000000"/>
          <w:szCs w:val="28"/>
        </w:rPr>
        <w:t>уровневый).</w:t>
      </w:r>
    </w:p>
    <w:p w:rsidR="007D7C33" w:rsidRPr="007D7C33" w:rsidRDefault="007D7C33" w:rsidP="007D7C33">
      <w:pPr>
        <w:autoSpaceDE w:val="0"/>
        <w:autoSpaceDN w:val="0"/>
        <w:adjustRightInd w:val="0"/>
        <w:spacing w:line="240" w:lineRule="auto"/>
        <w:jc w:val="left"/>
        <w:rPr>
          <w:rFonts w:eastAsia="TimesNewRomanPSMT" w:cs="Times New Roman"/>
          <w:color w:val="000000"/>
          <w:szCs w:val="28"/>
        </w:rPr>
      </w:pPr>
      <w:r w:rsidRPr="007D7C33">
        <w:rPr>
          <w:rFonts w:eastAsia="TimesNewRomanPSMT" w:cs="Times New Roman"/>
          <w:color w:val="000000"/>
          <w:szCs w:val="28"/>
        </w:rPr>
        <w:t>6. Сортировка (сортировка выделенного текста или</w:t>
      </w:r>
    </w:p>
    <w:p w:rsidR="007D7C33" w:rsidRPr="007D7C33" w:rsidRDefault="007D7C33" w:rsidP="007D7C33">
      <w:pPr>
        <w:autoSpaceDE w:val="0"/>
        <w:autoSpaceDN w:val="0"/>
        <w:adjustRightInd w:val="0"/>
        <w:spacing w:line="240" w:lineRule="auto"/>
        <w:jc w:val="left"/>
        <w:rPr>
          <w:rFonts w:eastAsia="TimesNewRomanPSMT" w:cs="Times New Roman"/>
          <w:color w:val="000000"/>
          <w:szCs w:val="28"/>
        </w:rPr>
      </w:pPr>
      <w:r w:rsidRPr="007D7C33">
        <w:rPr>
          <w:rFonts w:eastAsia="TimesNewRomanPSMT" w:cs="Times New Roman"/>
          <w:color w:val="000000"/>
          <w:szCs w:val="28"/>
        </w:rPr>
        <w:t>числовых данных).</w:t>
      </w:r>
    </w:p>
    <w:p w:rsidR="007D7C33" w:rsidRPr="007D7C33" w:rsidRDefault="007D7C33" w:rsidP="007D7C33">
      <w:pPr>
        <w:autoSpaceDE w:val="0"/>
        <w:autoSpaceDN w:val="0"/>
        <w:adjustRightInd w:val="0"/>
        <w:spacing w:line="240" w:lineRule="auto"/>
        <w:jc w:val="left"/>
        <w:rPr>
          <w:rFonts w:eastAsia="TimesNewRomanPSMT" w:cs="Times New Roman"/>
          <w:color w:val="000000"/>
          <w:szCs w:val="28"/>
        </w:rPr>
      </w:pPr>
      <w:r w:rsidRPr="007D7C33">
        <w:rPr>
          <w:rFonts w:eastAsia="TimesNewRomanPSMT" w:cs="Times New Roman"/>
          <w:color w:val="000000"/>
          <w:szCs w:val="28"/>
        </w:rPr>
        <w:t>7. Граница и заливка.</w:t>
      </w:r>
    </w:p>
    <w:p w:rsidR="007D7C33" w:rsidRPr="007D7C33" w:rsidRDefault="007D7C33" w:rsidP="007D7C33">
      <w:pPr>
        <w:autoSpaceDE w:val="0"/>
        <w:autoSpaceDN w:val="0"/>
        <w:adjustRightInd w:val="0"/>
        <w:spacing w:line="240" w:lineRule="auto"/>
        <w:jc w:val="left"/>
        <w:rPr>
          <w:rFonts w:eastAsia="TimesNewRomanPSMT" w:cs="Times New Roman"/>
          <w:color w:val="000000"/>
          <w:szCs w:val="28"/>
        </w:rPr>
      </w:pPr>
      <w:r w:rsidRPr="007D7C33">
        <w:rPr>
          <w:rFonts w:eastAsia="TimesNewRomanPSMT" w:cs="Times New Roman"/>
          <w:color w:val="000000"/>
          <w:szCs w:val="28"/>
        </w:rPr>
        <w:t>Маркер конца абзаца “¶” хранит всю информацию о</w:t>
      </w:r>
    </w:p>
    <w:p w:rsidR="007D7C33" w:rsidRPr="007D7C33" w:rsidRDefault="007D7C33" w:rsidP="007D7C33">
      <w:pPr>
        <w:autoSpaceDE w:val="0"/>
        <w:autoSpaceDN w:val="0"/>
        <w:adjustRightInd w:val="0"/>
        <w:spacing w:line="240" w:lineRule="auto"/>
        <w:jc w:val="left"/>
        <w:rPr>
          <w:rFonts w:eastAsia="TimesNewRomanPSMT" w:cs="Times New Roman"/>
          <w:color w:val="000000"/>
          <w:szCs w:val="28"/>
        </w:rPr>
      </w:pPr>
      <w:r w:rsidRPr="007D7C33">
        <w:rPr>
          <w:rFonts w:eastAsia="TimesNewRomanPSMT" w:cs="Times New Roman"/>
          <w:color w:val="000000"/>
          <w:szCs w:val="28"/>
        </w:rPr>
        <w:t>форматировании абзаца.</w:t>
      </w:r>
    </w:p>
    <w:p w:rsidR="007D7C33" w:rsidRDefault="007D7C33" w:rsidP="007D7C33">
      <w:pPr>
        <w:rPr>
          <w:rFonts w:cs="Times New Roman"/>
          <w:szCs w:val="28"/>
        </w:rPr>
      </w:pPr>
      <w:r w:rsidRPr="007D7C33">
        <w:rPr>
          <w:rFonts w:eastAsia="TimesNewRomanPSMT" w:cs="Times New Roman"/>
          <w:color w:val="000000"/>
          <w:szCs w:val="28"/>
        </w:rPr>
        <w:t>Рис. 10.1.</w:t>
      </w:r>
      <w:r w:rsidRPr="007D7C33">
        <w:rPr>
          <w:rFonts w:cs="Times New Roman"/>
          <w:color w:val="000000"/>
          <w:szCs w:val="28"/>
        </w:rPr>
        <w:t>__</w:t>
      </w:r>
    </w:p>
    <w:p w:rsidR="007D7C33" w:rsidRPr="007D7C33" w:rsidRDefault="007D7C33" w:rsidP="007D7C33">
      <w:pPr>
        <w:autoSpaceDE w:val="0"/>
        <w:autoSpaceDN w:val="0"/>
        <w:adjustRightInd w:val="0"/>
        <w:spacing w:line="240" w:lineRule="auto"/>
        <w:jc w:val="left"/>
        <w:rPr>
          <w:rFonts w:eastAsia="TimesNewRomanPSMT" w:cs="Times New Roman"/>
          <w:szCs w:val="28"/>
        </w:rPr>
      </w:pPr>
      <w:r w:rsidRPr="007D7C33">
        <w:rPr>
          <w:rFonts w:cs="Times New Roman"/>
          <w:b/>
          <w:bCs/>
          <w:szCs w:val="28"/>
        </w:rPr>
        <w:t>Задание</w:t>
      </w:r>
      <w:r>
        <w:rPr>
          <w:rFonts w:cs="Times New Roman"/>
          <w:b/>
          <w:bCs/>
          <w:szCs w:val="28"/>
        </w:rPr>
        <w:t xml:space="preserve"> 3</w:t>
      </w:r>
      <w:r w:rsidRPr="007D7C33">
        <w:rPr>
          <w:rFonts w:cs="Times New Roman"/>
          <w:b/>
          <w:bCs/>
          <w:szCs w:val="28"/>
        </w:rPr>
        <w:t xml:space="preserve">. </w:t>
      </w:r>
      <w:r w:rsidRPr="007D7C33">
        <w:rPr>
          <w:rFonts w:eastAsia="TimesNewRomanPSMT" w:cs="Times New Roman"/>
          <w:szCs w:val="28"/>
        </w:rPr>
        <w:t>Создайте многоуровневый список, указанный ниже:</w:t>
      </w:r>
    </w:p>
    <w:p w:rsidR="007D7C33" w:rsidRPr="007D7C33" w:rsidRDefault="007D7C33" w:rsidP="007D7C33">
      <w:pPr>
        <w:autoSpaceDE w:val="0"/>
        <w:autoSpaceDN w:val="0"/>
        <w:adjustRightInd w:val="0"/>
        <w:spacing w:line="240" w:lineRule="auto"/>
        <w:jc w:val="left"/>
        <w:rPr>
          <w:rFonts w:cs="Times New Roman"/>
          <w:b/>
          <w:bCs/>
          <w:szCs w:val="28"/>
        </w:rPr>
      </w:pPr>
      <w:r w:rsidRPr="007D7C33">
        <w:rPr>
          <w:rFonts w:cs="Times New Roman"/>
          <w:b/>
          <w:bCs/>
          <w:szCs w:val="28"/>
        </w:rPr>
        <w:t>Программное обеспечение ЭВМ.</w:t>
      </w:r>
    </w:p>
    <w:p w:rsidR="007D7C33" w:rsidRPr="007D7C33" w:rsidRDefault="007D7C33" w:rsidP="007D7C33">
      <w:pPr>
        <w:autoSpaceDE w:val="0"/>
        <w:autoSpaceDN w:val="0"/>
        <w:adjustRightInd w:val="0"/>
        <w:spacing w:line="240" w:lineRule="auto"/>
        <w:jc w:val="left"/>
        <w:rPr>
          <w:rFonts w:cs="Times New Roman"/>
          <w:b/>
          <w:bCs/>
          <w:szCs w:val="28"/>
        </w:rPr>
      </w:pPr>
      <w:r w:rsidRPr="007D7C33">
        <w:rPr>
          <w:rFonts w:cs="Times New Roman"/>
          <w:b/>
          <w:bCs/>
          <w:szCs w:val="28"/>
        </w:rPr>
        <w:t>1. Операционные системы</w:t>
      </w:r>
    </w:p>
    <w:p w:rsidR="007D7C33" w:rsidRPr="007D7C33" w:rsidRDefault="007D7C33" w:rsidP="007D7C33">
      <w:pPr>
        <w:autoSpaceDE w:val="0"/>
        <w:autoSpaceDN w:val="0"/>
        <w:adjustRightInd w:val="0"/>
        <w:spacing w:line="240" w:lineRule="auto"/>
        <w:jc w:val="left"/>
        <w:rPr>
          <w:rFonts w:eastAsia="TimesNewRomanPSMT" w:cs="Times New Roman"/>
          <w:szCs w:val="28"/>
        </w:rPr>
      </w:pPr>
      <w:r w:rsidRPr="007D7C33">
        <w:rPr>
          <w:rFonts w:eastAsia="TimesNewRomanPSMT" w:cs="Times New Roman"/>
          <w:szCs w:val="28"/>
        </w:rPr>
        <w:t>1.1.DOS</w:t>
      </w:r>
    </w:p>
    <w:p w:rsidR="007D7C33" w:rsidRPr="007D7C33" w:rsidRDefault="007D7C33" w:rsidP="007D7C33">
      <w:pPr>
        <w:autoSpaceDE w:val="0"/>
        <w:autoSpaceDN w:val="0"/>
        <w:adjustRightInd w:val="0"/>
        <w:spacing w:line="240" w:lineRule="auto"/>
        <w:jc w:val="left"/>
        <w:rPr>
          <w:rFonts w:eastAsia="TimesNewRomanPSMT" w:cs="Times New Roman"/>
          <w:szCs w:val="28"/>
        </w:rPr>
      </w:pPr>
      <w:r w:rsidRPr="007D7C33">
        <w:rPr>
          <w:rFonts w:eastAsia="TimesNewRomanPSMT" w:cs="Times New Roman"/>
          <w:szCs w:val="28"/>
        </w:rPr>
        <w:t>1.2.WINDOWS XP</w:t>
      </w:r>
    </w:p>
    <w:p w:rsidR="007D7C33" w:rsidRPr="007D7C33" w:rsidRDefault="007D7C33" w:rsidP="007D7C33">
      <w:pPr>
        <w:autoSpaceDE w:val="0"/>
        <w:autoSpaceDN w:val="0"/>
        <w:adjustRightInd w:val="0"/>
        <w:spacing w:line="240" w:lineRule="auto"/>
        <w:jc w:val="left"/>
        <w:rPr>
          <w:rFonts w:eastAsia="TimesNewRomanPSMT" w:cs="Times New Roman"/>
          <w:szCs w:val="28"/>
        </w:rPr>
      </w:pPr>
      <w:r w:rsidRPr="007D7C33">
        <w:rPr>
          <w:rFonts w:eastAsia="TimesNewRomanPSMT" w:cs="Times New Roman"/>
          <w:szCs w:val="28"/>
        </w:rPr>
        <w:t>1.3.WINDOWS NT</w:t>
      </w:r>
    </w:p>
    <w:p w:rsidR="007D7C33" w:rsidRPr="007D7C33" w:rsidRDefault="007D7C33" w:rsidP="007D7C33">
      <w:pPr>
        <w:autoSpaceDE w:val="0"/>
        <w:autoSpaceDN w:val="0"/>
        <w:adjustRightInd w:val="0"/>
        <w:spacing w:line="240" w:lineRule="auto"/>
        <w:jc w:val="left"/>
        <w:rPr>
          <w:rFonts w:eastAsia="TimesNewRomanPSMT" w:cs="Times New Roman"/>
          <w:szCs w:val="28"/>
        </w:rPr>
      </w:pPr>
      <w:r w:rsidRPr="007D7C33">
        <w:rPr>
          <w:rFonts w:eastAsia="TimesNewRomanPSMT" w:cs="Times New Roman"/>
          <w:szCs w:val="28"/>
        </w:rPr>
        <w:t>1.4.UNIX</w:t>
      </w:r>
    </w:p>
    <w:p w:rsidR="007D7C33" w:rsidRPr="007D7C33" w:rsidRDefault="007D7C33" w:rsidP="007D7C33">
      <w:pPr>
        <w:autoSpaceDE w:val="0"/>
        <w:autoSpaceDN w:val="0"/>
        <w:adjustRightInd w:val="0"/>
        <w:spacing w:line="240" w:lineRule="auto"/>
        <w:jc w:val="left"/>
        <w:rPr>
          <w:rFonts w:cs="Times New Roman"/>
          <w:b/>
          <w:bCs/>
          <w:szCs w:val="28"/>
        </w:rPr>
      </w:pPr>
      <w:r w:rsidRPr="007D7C33">
        <w:rPr>
          <w:rFonts w:cs="Times New Roman"/>
          <w:b/>
          <w:bCs/>
          <w:szCs w:val="28"/>
        </w:rPr>
        <w:t>2. Системы программирования</w:t>
      </w:r>
    </w:p>
    <w:p w:rsidR="007D7C33" w:rsidRPr="007D7C33" w:rsidRDefault="007D7C33" w:rsidP="007D7C33">
      <w:pPr>
        <w:autoSpaceDE w:val="0"/>
        <w:autoSpaceDN w:val="0"/>
        <w:adjustRightInd w:val="0"/>
        <w:spacing w:line="240" w:lineRule="auto"/>
        <w:jc w:val="left"/>
        <w:rPr>
          <w:rFonts w:eastAsia="TimesNewRomanPSMT" w:cs="Times New Roman"/>
          <w:szCs w:val="28"/>
        </w:rPr>
      </w:pPr>
      <w:r w:rsidRPr="007D7C33">
        <w:rPr>
          <w:rFonts w:eastAsia="TimesNewRomanPSMT" w:cs="Times New Roman"/>
          <w:szCs w:val="28"/>
        </w:rPr>
        <w:t>2.1.BASIC</w:t>
      </w:r>
    </w:p>
    <w:p w:rsidR="007D7C33" w:rsidRPr="007D7C33" w:rsidRDefault="007D7C33" w:rsidP="007D7C33">
      <w:pPr>
        <w:autoSpaceDE w:val="0"/>
        <w:autoSpaceDN w:val="0"/>
        <w:adjustRightInd w:val="0"/>
        <w:spacing w:line="240" w:lineRule="auto"/>
        <w:jc w:val="left"/>
        <w:rPr>
          <w:rFonts w:eastAsia="TimesNewRomanPSMT" w:cs="Times New Roman"/>
          <w:szCs w:val="28"/>
        </w:rPr>
      </w:pPr>
      <w:r w:rsidRPr="007D7C33">
        <w:rPr>
          <w:rFonts w:eastAsia="TimesNewRomanPSMT" w:cs="Times New Roman"/>
          <w:szCs w:val="28"/>
        </w:rPr>
        <w:t>2.2.PASCAL</w:t>
      </w:r>
    </w:p>
    <w:p w:rsidR="007D7C33" w:rsidRPr="007D7C33" w:rsidRDefault="007D7C33" w:rsidP="007D7C33">
      <w:pPr>
        <w:autoSpaceDE w:val="0"/>
        <w:autoSpaceDN w:val="0"/>
        <w:adjustRightInd w:val="0"/>
        <w:spacing w:line="240" w:lineRule="auto"/>
        <w:jc w:val="left"/>
        <w:rPr>
          <w:rFonts w:eastAsia="TimesNewRomanPSMT" w:cs="Times New Roman"/>
          <w:szCs w:val="28"/>
        </w:rPr>
      </w:pPr>
      <w:r w:rsidRPr="007D7C33">
        <w:rPr>
          <w:rFonts w:eastAsia="TimesNewRomanPSMT" w:cs="Times New Roman"/>
          <w:szCs w:val="28"/>
        </w:rPr>
        <w:t>2.3.C++</w:t>
      </w:r>
    </w:p>
    <w:p w:rsidR="007D7C33" w:rsidRPr="007D7C33" w:rsidRDefault="007D7C33" w:rsidP="007D7C33">
      <w:pPr>
        <w:autoSpaceDE w:val="0"/>
        <w:autoSpaceDN w:val="0"/>
        <w:adjustRightInd w:val="0"/>
        <w:spacing w:line="240" w:lineRule="auto"/>
        <w:jc w:val="left"/>
        <w:rPr>
          <w:rFonts w:cs="Times New Roman"/>
          <w:b/>
          <w:bCs/>
          <w:szCs w:val="28"/>
        </w:rPr>
      </w:pPr>
      <w:r w:rsidRPr="007D7C33">
        <w:rPr>
          <w:rFonts w:cs="Times New Roman"/>
          <w:b/>
          <w:bCs/>
          <w:szCs w:val="28"/>
        </w:rPr>
        <w:t>3. Прикладные программы</w:t>
      </w:r>
    </w:p>
    <w:p w:rsidR="007D7C33" w:rsidRPr="007D7C33" w:rsidRDefault="007D7C33" w:rsidP="007D7C33">
      <w:pPr>
        <w:autoSpaceDE w:val="0"/>
        <w:autoSpaceDN w:val="0"/>
        <w:adjustRightInd w:val="0"/>
        <w:spacing w:line="240" w:lineRule="auto"/>
        <w:jc w:val="left"/>
        <w:rPr>
          <w:rFonts w:cs="Times New Roman"/>
          <w:b/>
          <w:bCs/>
          <w:szCs w:val="28"/>
        </w:rPr>
      </w:pPr>
      <w:r w:rsidRPr="007D7C33">
        <w:rPr>
          <w:rFonts w:cs="Times New Roman"/>
          <w:b/>
          <w:bCs/>
          <w:szCs w:val="28"/>
        </w:rPr>
        <w:t>3.1.Текстовые процессоры</w:t>
      </w:r>
    </w:p>
    <w:p w:rsidR="007D7C33" w:rsidRPr="007D7C33" w:rsidRDefault="007D7C33" w:rsidP="007D7C33">
      <w:pPr>
        <w:autoSpaceDE w:val="0"/>
        <w:autoSpaceDN w:val="0"/>
        <w:adjustRightInd w:val="0"/>
        <w:spacing w:line="240" w:lineRule="auto"/>
        <w:jc w:val="left"/>
        <w:rPr>
          <w:rFonts w:eastAsia="TimesNewRomanPSMT" w:cs="Times New Roman"/>
          <w:szCs w:val="28"/>
          <w:lang w:val="en-US"/>
        </w:rPr>
      </w:pPr>
      <w:r w:rsidRPr="007D7C33">
        <w:rPr>
          <w:rFonts w:eastAsia="TimesNewRomanPSMT" w:cs="Times New Roman"/>
          <w:szCs w:val="28"/>
          <w:lang w:val="en-US"/>
        </w:rPr>
        <w:t>3.1.1. WORD PAD</w:t>
      </w:r>
    </w:p>
    <w:p w:rsidR="007D7C33" w:rsidRPr="007D7C33" w:rsidRDefault="007D7C33" w:rsidP="007D7C33">
      <w:pPr>
        <w:autoSpaceDE w:val="0"/>
        <w:autoSpaceDN w:val="0"/>
        <w:adjustRightInd w:val="0"/>
        <w:spacing w:line="240" w:lineRule="auto"/>
        <w:jc w:val="left"/>
        <w:rPr>
          <w:rFonts w:eastAsia="TimesNewRomanPSMT" w:cs="Times New Roman"/>
          <w:szCs w:val="28"/>
          <w:lang w:val="en-US"/>
        </w:rPr>
      </w:pPr>
      <w:r w:rsidRPr="007D7C33">
        <w:rPr>
          <w:rFonts w:eastAsia="TimesNewRomanPSMT" w:cs="Times New Roman"/>
          <w:szCs w:val="28"/>
          <w:lang w:val="en-US"/>
        </w:rPr>
        <w:t>3.1.2. WORD</w:t>
      </w:r>
    </w:p>
    <w:p w:rsidR="007D7C33" w:rsidRPr="007D7C33" w:rsidRDefault="007D7C33" w:rsidP="007D7C33">
      <w:pPr>
        <w:autoSpaceDE w:val="0"/>
        <w:autoSpaceDN w:val="0"/>
        <w:adjustRightInd w:val="0"/>
        <w:spacing w:line="240" w:lineRule="auto"/>
        <w:jc w:val="left"/>
        <w:rPr>
          <w:rFonts w:eastAsia="TimesNewRomanPSMT" w:cs="Times New Roman"/>
          <w:szCs w:val="28"/>
          <w:lang w:val="en-US"/>
        </w:rPr>
      </w:pPr>
      <w:r w:rsidRPr="007D7C33">
        <w:rPr>
          <w:rFonts w:eastAsia="TimesNewRomanPSMT" w:cs="Times New Roman"/>
          <w:szCs w:val="28"/>
          <w:lang w:val="en-US"/>
        </w:rPr>
        <w:t>3.1.3. WORD PERFECT</w:t>
      </w:r>
    </w:p>
    <w:p w:rsidR="007D7C33" w:rsidRPr="007D7C33" w:rsidRDefault="007D7C33" w:rsidP="007D7C33">
      <w:pPr>
        <w:autoSpaceDE w:val="0"/>
        <w:autoSpaceDN w:val="0"/>
        <w:adjustRightInd w:val="0"/>
        <w:spacing w:line="240" w:lineRule="auto"/>
        <w:jc w:val="left"/>
        <w:rPr>
          <w:rFonts w:cs="Times New Roman"/>
          <w:b/>
          <w:bCs/>
          <w:szCs w:val="28"/>
          <w:lang w:val="en-US"/>
        </w:rPr>
      </w:pPr>
      <w:r w:rsidRPr="007D7C33">
        <w:rPr>
          <w:rFonts w:cs="Times New Roman"/>
          <w:b/>
          <w:bCs/>
          <w:szCs w:val="28"/>
          <w:lang w:val="en-US"/>
        </w:rPr>
        <w:t>3.2.</w:t>
      </w:r>
      <w:r w:rsidRPr="007D7C33">
        <w:rPr>
          <w:rFonts w:cs="Times New Roman"/>
          <w:b/>
          <w:bCs/>
          <w:szCs w:val="28"/>
        </w:rPr>
        <w:t>Электронные</w:t>
      </w:r>
      <w:r w:rsidRPr="007D7C33">
        <w:rPr>
          <w:rFonts w:cs="Times New Roman"/>
          <w:b/>
          <w:bCs/>
          <w:szCs w:val="28"/>
          <w:lang w:val="en-US"/>
        </w:rPr>
        <w:t xml:space="preserve"> </w:t>
      </w:r>
      <w:r w:rsidRPr="007D7C33">
        <w:rPr>
          <w:rFonts w:cs="Times New Roman"/>
          <w:b/>
          <w:bCs/>
          <w:szCs w:val="28"/>
        </w:rPr>
        <w:t>таблицы</w:t>
      </w:r>
    </w:p>
    <w:p w:rsidR="007D7C33" w:rsidRPr="007D7C33" w:rsidRDefault="007D7C33" w:rsidP="007D7C33">
      <w:pPr>
        <w:autoSpaceDE w:val="0"/>
        <w:autoSpaceDN w:val="0"/>
        <w:adjustRightInd w:val="0"/>
        <w:spacing w:line="240" w:lineRule="auto"/>
        <w:jc w:val="left"/>
        <w:rPr>
          <w:rFonts w:eastAsia="TimesNewRomanPSMT" w:cs="Times New Roman"/>
          <w:szCs w:val="28"/>
        </w:rPr>
      </w:pPr>
      <w:r w:rsidRPr="007D7C33">
        <w:rPr>
          <w:rFonts w:eastAsia="TimesNewRomanPSMT" w:cs="Times New Roman"/>
          <w:szCs w:val="28"/>
        </w:rPr>
        <w:t>3.2.1. EXСEL</w:t>
      </w:r>
    </w:p>
    <w:p w:rsidR="007D7C33" w:rsidRPr="007D7C33" w:rsidRDefault="007D7C33" w:rsidP="007D7C33">
      <w:pPr>
        <w:autoSpaceDE w:val="0"/>
        <w:autoSpaceDN w:val="0"/>
        <w:adjustRightInd w:val="0"/>
        <w:spacing w:line="240" w:lineRule="auto"/>
        <w:jc w:val="left"/>
        <w:rPr>
          <w:rFonts w:eastAsia="TimesNewRomanPSMT" w:cs="Times New Roman"/>
          <w:szCs w:val="28"/>
        </w:rPr>
      </w:pPr>
      <w:r w:rsidRPr="007D7C33">
        <w:rPr>
          <w:rFonts w:eastAsia="TimesNewRomanPSMT" w:cs="Times New Roman"/>
          <w:szCs w:val="28"/>
        </w:rPr>
        <w:t>3.2.2. LOTUS</w:t>
      </w:r>
    </w:p>
    <w:p w:rsidR="007D7C33" w:rsidRPr="007D7C33" w:rsidRDefault="007D7C33" w:rsidP="007D7C33">
      <w:pPr>
        <w:autoSpaceDE w:val="0"/>
        <w:autoSpaceDN w:val="0"/>
        <w:adjustRightInd w:val="0"/>
        <w:spacing w:line="240" w:lineRule="auto"/>
        <w:jc w:val="left"/>
        <w:rPr>
          <w:rFonts w:eastAsia="TimesNewRomanPSMT" w:cs="Times New Roman"/>
          <w:szCs w:val="28"/>
        </w:rPr>
      </w:pPr>
      <w:r w:rsidRPr="007D7C33">
        <w:rPr>
          <w:rFonts w:eastAsia="TimesNewRomanPSMT" w:cs="Times New Roman"/>
          <w:szCs w:val="28"/>
        </w:rPr>
        <w:t>3.2.3. QUATROPRO</w:t>
      </w:r>
    </w:p>
    <w:p w:rsidR="007D7C33" w:rsidRPr="007D7C33" w:rsidRDefault="007D7C33" w:rsidP="007D7C33">
      <w:pPr>
        <w:autoSpaceDE w:val="0"/>
        <w:autoSpaceDN w:val="0"/>
        <w:adjustRightInd w:val="0"/>
        <w:spacing w:line="240" w:lineRule="auto"/>
        <w:jc w:val="left"/>
        <w:rPr>
          <w:rFonts w:cs="Times New Roman"/>
          <w:b/>
          <w:bCs/>
          <w:szCs w:val="28"/>
        </w:rPr>
      </w:pPr>
      <w:r w:rsidRPr="007D7C33">
        <w:rPr>
          <w:rFonts w:cs="Times New Roman"/>
          <w:b/>
          <w:bCs/>
          <w:szCs w:val="28"/>
        </w:rPr>
        <w:t>3.3.Системы управления базами данных</w:t>
      </w:r>
    </w:p>
    <w:p w:rsidR="007D7C33" w:rsidRPr="007D7C33" w:rsidRDefault="007D7C33" w:rsidP="007D7C33">
      <w:pPr>
        <w:autoSpaceDE w:val="0"/>
        <w:autoSpaceDN w:val="0"/>
        <w:adjustRightInd w:val="0"/>
        <w:spacing w:line="240" w:lineRule="auto"/>
        <w:jc w:val="left"/>
        <w:rPr>
          <w:rFonts w:eastAsia="TimesNewRomanPSMT" w:cs="Times New Roman"/>
          <w:szCs w:val="28"/>
        </w:rPr>
      </w:pPr>
      <w:r w:rsidRPr="007D7C33">
        <w:rPr>
          <w:rFonts w:eastAsia="TimesNewRomanPSMT" w:cs="Times New Roman"/>
          <w:szCs w:val="28"/>
        </w:rPr>
        <w:t>3.3.1. FOXPROX</w:t>
      </w:r>
    </w:p>
    <w:p w:rsidR="007D7C33" w:rsidRPr="007D7C33" w:rsidRDefault="007D7C33" w:rsidP="007D7C33">
      <w:pPr>
        <w:autoSpaceDE w:val="0"/>
        <w:autoSpaceDN w:val="0"/>
        <w:adjustRightInd w:val="0"/>
        <w:spacing w:line="240" w:lineRule="auto"/>
        <w:jc w:val="left"/>
        <w:rPr>
          <w:rFonts w:eastAsia="TimesNewRomanPSMT" w:cs="Times New Roman"/>
          <w:szCs w:val="28"/>
        </w:rPr>
      </w:pPr>
      <w:r w:rsidRPr="007D7C33">
        <w:rPr>
          <w:rFonts w:eastAsia="TimesNewRomanPSMT" w:cs="Times New Roman"/>
          <w:szCs w:val="28"/>
        </w:rPr>
        <w:t>3.3.2. ACCESS</w:t>
      </w:r>
    </w:p>
    <w:p w:rsidR="007D7C33" w:rsidRDefault="007D7C33" w:rsidP="007D7C33">
      <w:pPr>
        <w:rPr>
          <w:rFonts w:cs="Times New Roman"/>
          <w:szCs w:val="28"/>
        </w:rPr>
      </w:pPr>
      <w:r w:rsidRPr="007D7C33">
        <w:rPr>
          <w:rFonts w:eastAsia="TimesNewRomanPSMT" w:cs="Times New Roman"/>
          <w:szCs w:val="28"/>
        </w:rPr>
        <w:lastRenderedPageBreak/>
        <w:t>3.3.3. ORACLE</w:t>
      </w:r>
    </w:p>
    <w:p w:rsidR="007D7C33" w:rsidRDefault="007D7C33" w:rsidP="007D7C33">
      <w:pPr>
        <w:rPr>
          <w:rFonts w:cs="Times New Roman"/>
          <w:szCs w:val="28"/>
        </w:rPr>
      </w:pPr>
    </w:p>
    <w:p w:rsidR="007D7C33" w:rsidRDefault="007D7C33">
      <w:pPr>
        <w:spacing w:line="276" w:lineRule="auto"/>
        <w:jc w:val="left"/>
        <w:rPr>
          <w:rFonts w:cs="Times New Roman"/>
          <w:szCs w:val="28"/>
        </w:rPr>
      </w:pPr>
      <w:r>
        <w:rPr>
          <w:rFonts w:cs="Times New Roman"/>
          <w:szCs w:val="28"/>
        </w:rPr>
        <w:br w:type="page"/>
      </w:r>
    </w:p>
    <w:p w:rsidR="007D7C33" w:rsidRDefault="007D7C33" w:rsidP="007D7C33">
      <w:pPr>
        <w:pStyle w:val="1"/>
      </w:pPr>
      <w:bookmarkStart w:id="58" w:name="_Toc479601735"/>
      <w:r>
        <w:lastRenderedPageBreak/>
        <w:t xml:space="preserve">Практическое задание № 6 </w:t>
      </w:r>
      <w:r w:rsidRPr="007D7C33">
        <w:t>Оформление  библиографии и приложений</w:t>
      </w:r>
      <w:bookmarkEnd w:id="58"/>
    </w:p>
    <w:p w:rsidR="007D7C33" w:rsidRDefault="007D7C33" w:rsidP="007D7C33"/>
    <w:p w:rsidR="007D7C33" w:rsidRPr="00956612" w:rsidRDefault="007D7C33" w:rsidP="007D7C33">
      <w:r w:rsidRPr="00956612">
        <w:t>Задание 1</w:t>
      </w:r>
    </w:p>
    <w:p w:rsidR="007D7C33" w:rsidRPr="00956612" w:rsidRDefault="007D7C33" w:rsidP="007D7C33"/>
    <w:p w:rsidR="007D7C33" w:rsidRPr="00956612" w:rsidRDefault="007D7C33" w:rsidP="007D7C33">
      <w:pPr>
        <w:rPr>
          <w:szCs w:val="28"/>
        </w:rPr>
      </w:pPr>
      <w:r w:rsidRPr="00956612">
        <w:rPr>
          <w:szCs w:val="28"/>
        </w:rPr>
        <w:t>Объясните, что может быть объектом БО многотомного издания.</w:t>
      </w:r>
    </w:p>
    <w:p w:rsidR="007D7C33" w:rsidRPr="00956612" w:rsidRDefault="007D7C33" w:rsidP="007D7C33">
      <w:pPr>
        <w:rPr>
          <w:szCs w:val="28"/>
        </w:rPr>
      </w:pPr>
      <w:r w:rsidRPr="00956612">
        <w:rPr>
          <w:szCs w:val="28"/>
        </w:rPr>
        <w:t>Назовите обязательные элементы сводного описания многотомного издания</w:t>
      </w:r>
    </w:p>
    <w:p w:rsidR="007D7C33" w:rsidRPr="00956612" w:rsidRDefault="007D7C33" w:rsidP="007D7C33">
      <w:pPr>
        <w:rPr>
          <w:szCs w:val="28"/>
        </w:rPr>
      </w:pPr>
      <w:r w:rsidRPr="00956612">
        <w:rPr>
          <w:szCs w:val="28"/>
        </w:rPr>
        <w:t>Охарактеризуйте правила написания примечаний в общей части сводного описания многотомного издания.</w:t>
      </w:r>
    </w:p>
    <w:p w:rsidR="007D7C33" w:rsidRPr="00956612" w:rsidRDefault="007D7C33" w:rsidP="007D7C33">
      <w:pPr>
        <w:rPr>
          <w:szCs w:val="28"/>
        </w:rPr>
      </w:pPr>
      <w:r w:rsidRPr="00956612">
        <w:rPr>
          <w:szCs w:val="28"/>
        </w:rPr>
        <w:t>Охарактеризуйте основные требования к написанию спецификации в сводном описании многотомного издания</w:t>
      </w:r>
    </w:p>
    <w:p w:rsidR="007D7C33" w:rsidRPr="00956612" w:rsidRDefault="007D7C33" w:rsidP="007D7C33">
      <w:r w:rsidRPr="00956612">
        <w:t>Практические задания:</w:t>
      </w:r>
    </w:p>
    <w:p w:rsidR="007D7C33" w:rsidRPr="00956612" w:rsidRDefault="007D7C33" w:rsidP="007D7C33">
      <w:pPr>
        <w:rPr>
          <w:rFonts w:cs="Times New Roman"/>
        </w:rPr>
      </w:pPr>
      <w:r w:rsidRPr="00956612">
        <w:rPr>
          <w:rFonts w:cs="Times New Roman"/>
        </w:rPr>
        <w:t>Напишите в сокращенной форме: том шестой, часть третья, книга первая, выпуск шестой, сборник третий.</w:t>
      </w:r>
    </w:p>
    <w:p w:rsidR="007D7C33" w:rsidRPr="00956612" w:rsidRDefault="007D7C33" w:rsidP="007D7C33">
      <w:pPr>
        <w:rPr>
          <w:rFonts w:cs="Times New Roman"/>
        </w:rPr>
      </w:pPr>
      <w:r w:rsidRPr="00956612">
        <w:rPr>
          <w:rFonts w:cs="Times New Roman"/>
        </w:rPr>
        <w:t>Используя ГОСТ ДСТУ 7.1-2006 выполните сводное библиографическое описание трехтомного издания (по выбору студента).</w:t>
      </w:r>
    </w:p>
    <w:p w:rsidR="007D7C33" w:rsidRPr="00956612" w:rsidRDefault="007D7C33" w:rsidP="007D7C33">
      <w:pPr>
        <w:rPr>
          <w:rFonts w:cs="Times New Roman"/>
        </w:rPr>
      </w:pPr>
      <w:r w:rsidRPr="00956612">
        <w:rPr>
          <w:rFonts w:cs="Times New Roman"/>
        </w:rPr>
        <w:t>Выполните библиографическое описание отдельного тома многотомного издания по типу монографического описания (по выбору студента)</w:t>
      </w:r>
    </w:p>
    <w:p w:rsidR="007D7C33" w:rsidRPr="00956612" w:rsidRDefault="007D7C33" w:rsidP="007D7C33">
      <w:pPr>
        <w:rPr>
          <w:i/>
          <w:szCs w:val="28"/>
        </w:rPr>
      </w:pPr>
      <w:r w:rsidRPr="00956612">
        <w:rPr>
          <w:i/>
          <w:szCs w:val="28"/>
        </w:rPr>
        <w:t>Ответы</w:t>
      </w:r>
    </w:p>
    <w:p w:rsidR="007D7C33" w:rsidRPr="00956612" w:rsidRDefault="007D7C33" w:rsidP="007D7C33">
      <w:pPr>
        <w:rPr>
          <w:szCs w:val="28"/>
        </w:rPr>
      </w:pPr>
      <w:r w:rsidRPr="00956612">
        <w:rPr>
          <w:szCs w:val="28"/>
        </w:rPr>
        <w:t xml:space="preserve">Объектом складывания описания есть многотомное издание, что вышло в двух или больших нумерованных томах, которые являют собой единое целое по содержанию и оформлению. </w:t>
      </w:r>
    </w:p>
    <w:p w:rsidR="007D7C33" w:rsidRPr="00956612" w:rsidRDefault="007D7C33" w:rsidP="007D7C33">
      <w:pPr>
        <w:rPr>
          <w:szCs w:val="28"/>
        </w:rPr>
      </w:pPr>
      <w:r w:rsidRPr="00956612">
        <w:rPr>
          <w:szCs w:val="28"/>
        </w:rPr>
        <w:t>В свободном описании общая часть может быть описана в полном формате , а спецификация- сокращена. Номер томов, что вышли подряд, записывают через тире.</w:t>
      </w:r>
    </w:p>
    <w:p w:rsidR="007D7C33" w:rsidRPr="00956612" w:rsidRDefault="007D7C33" w:rsidP="007D7C33">
      <w:pPr>
        <w:rPr>
          <w:szCs w:val="28"/>
        </w:rPr>
      </w:pPr>
      <w:r w:rsidRPr="00956612">
        <w:rPr>
          <w:szCs w:val="28"/>
        </w:rPr>
        <w:t>Свободное описание тоже может складыватся только с одной общей частице вмещает основные ведомства про документ. Такие описания используют при всех томов издания.</w:t>
      </w:r>
    </w:p>
    <w:p w:rsidR="007D7C33" w:rsidRPr="00956612" w:rsidRDefault="007D7C33" w:rsidP="007D7C33">
      <w:pPr>
        <w:rPr>
          <w:szCs w:val="28"/>
        </w:rPr>
      </w:pPr>
      <w:r w:rsidRPr="00956612">
        <w:rPr>
          <w:szCs w:val="28"/>
        </w:rPr>
        <w:t>Спецификация можно записывать с нового ряда( тогда перед ней ставится знак (,), или подбор ( тогда между общими частями и спецификациею ставится знак (-).</w:t>
      </w:r>
    </w:p>
    <w:p w:rsidR="007D7C33" w:rsidRPr="00956612" w:rsidRDefault="007D7C33" w:rsidP="007D7C33">
      <w:r w:rsidRPr="00956612">
        <w:t>Задание 2</w:t>
      </w:r>
    </w:p>
    <w:p w:rsidR="007D7C33" w:rsidRPr="000C3160" w:rsidRDefault="007D7C33" w:rsidP="007D7C33">
      <w:pPr>
        <w:rPr>
          <w:color w:val="FFFFFF"/>
          <w:szCs w:val="28"/>
        </w:rPr>
      </w:pPr>
      <w:r>
        <w:rPr>
          <w:color w:val="FFFFFF"/>
          <w:szCs w:val="28"/>
        </w:rPr>
        <w:t>библиографически</w:t>
      </w:r>
      <w:r w:rsidRPr="000C3160">
        <w:rPr>
          <w:color w:val="FFFFFF"/>
          <w:szCs w:val="28"/>
        </w:rPr>
        <w:t xml:space="preserve"> описание издание примечание</w:t>
      </w:r>
    </w:p>
    <w:p w:rsidR="007D7C33" w:rsidRPr="00956612" w:rsidRDefault="007D7C33" w:rsidP="007D7C33">
      <w:pPr>
        <w:rPr>
          <w:szCs w:val="28"/>
        </w:rPr>
      </w:pPr>
      <w:r w:rsidRPr="00956612">
        <w:rPr>
          <w:szCs w:val="28"/>
        </w:rPr>
        <w:t>Объясните, что может быть объектом БО сериального издания.</w:t>
      </w:r>
    </w:p>
    <w:p w:rsidR="007D7C33" w:rsidRPr="00956612" w:rsidRDefault="007D7C33" w:rsidP="007D7C33">
      <w:pPr>
        <w:rPr>
          <w:szCs w:val="28"/>
        </w:rPr>
      </w:pPr>
      <w:r w:rsidRPr="00956612">
        <w:rPr>
          <w:szCs w:val="28"/>
        </w:rPr>
        <w:t>Опишите, какие данные указывают в сведениях об ответственности в общей части сводного описания сериального издания</w:t>
      </w:r>
    </w:p>
    <w:p w:rsidR="007D7C33" w:rsidRPr="00956612" w:rsidRDefault="007D7C33" w:rsidP="007D7C33">
      <w:pPr>
        <w:rPr>
          <w:szCs w:val="28"/>
        </w:rPr>
      </w:pPr>
      <w:r w:rsidRPr="00956612">
        <w:rPr>
          <w:szCs w:val="28"/>
        </w:rPr>
        <w:t>Назовите элементы, которые используются в спецификации сводного БО журналов</w:t>
      </w:r>
    </w:p>
    <w:p w:rsidR="007D7C33" w:rsidRPr="00956612" w:rsidRDefault="007D7C33" w:rsidP="007D7C33">
      <w:r w:rsidRPr="00956612">
        <w:t>Практические задания:</w:t>
      </w:r>
    </w:p>
    <w:p w:rsidR="007D7C33" w:rsidRPr="00956612" w:rsidRDefault="007D7C33" w:rsidP="007D7C33">
      <w:pPr>
        <w:rPr>
          <w:rFonts w:cs="Times New Roman"/>
        </w:rPr>
      </w:pPr>
      <w:r w:rsidRPr="00956612">
        <w:rPr>
          <w:rFonts w:cs="Times New Roman"/>
        </w:rPr>
        <w:t>Приведите примеры в области нумерации (вместе с условными разделительными знаками), если известно, что: издание выпускалось в 1970 – 1990 годах; издание основано в 2000 и выходит по сей день.</w:t>
      </w:r>
    </w:p>
    <w:p w:rsidR="007D7C33" w:rsidRPr="00956612" w:rsidRDefault="007D7C33" w:rsidP="007D7C33">
      <w:pPr>
        <w:rPr>
          <w:rFonts w:cs="Times New Roman"/>
        </w:rPr>
      </w:pPr>
      <w:r w:rsidRPr="00956612">
        <w:rPr>
          <w:rFonts w:cs="Times New Roman"/>
        </w:rPr>
        <w:lastRenderedPageBreak/>
        <w:t>Используя ГОСТ ДСТУ 7.1-2006 выполните полное библиографическое описание научного журнала за 1998 – 2003 года (по выбору студента).</w:t>
      </w:r>
    </w:p>
    <w:p w:rsidR="007D7C33" w:rsidRPr="00956612" w:rsidRDefault="007D7C33" w:rsidP="007D7C33">
      <w:pPr>
        <w:rPr>
          <w:rFonts w:cs="Times New Roman"/>
        </w:rPr>
      </w:pPr>
      <w:r w:rsidRPr="00956612">
        <w:rPr>
          <w:rFonts w:cs="Times New Roman"/>
        </w:rPr>
        <w:t>Выполните сокращенное БО газеты за 2000 – 2003 года (по выбору студента)</w:t>
      </w:r>
    </w:p>
    <w:p w:rsidR="007D7C33" w:rsidRPr="00956612" w:rsidRDefault="007D7C33" w:rsidP="007D7C33">
      <w:pPr>
        <w:rPr>
          <w:i/>
          <w:szCs w:val="28"/>
        </w:rPr>
      </w:pPr>
      <w:r w:rsidRPr="00956612">
        <w:rPr>
          <w:i/>
          <w:szCs w:val="28"/>
        </w:rPr>
        <w:t>Ответы:</w:t>
      </w:r>
    </w:p>
    <w:p w:rsidR="007D7C33" w:rsidRPr="00956612" w:rsidRDefault="007D7C33" w:rsidP="007D7C33">
      <w:pPr>
        <w:rPr>
          <w:szCs w:val="28"/>
        </w:rPr>
      </w:pPr>
      <w:r w:rsidRPr="00956612">
        <w:rPr>
          <w:szCs w:val="28"/>
        </w:rPr>
        <w:t xml:space="preserve">На сериальные издания складывается свободный БО который включает, по аналогии с описанием многотомных изданий, общая частична и спецификация. Для выполнение описания использует источники БВ, которые есть на титульном листе, а также первые и последнее издания. </w:t>
      </w:r>
    </w:p>
    <w:p w:rsidR="007D7C33" w:rsidRPr="00956612" w:rsidRDefault="007D7C33" w:rsidP="007D7C33">
      <w:pPr>
        <w:rPr>
          <w:szCs w:val="28"/>
        </w:rPr>
      </w:pPr>
      <w:r w:rsidRPr="00956612">
        <w:rPr>
          <w:szCs w:val="28"/>
        </w:rPr>
        <w:t xml:space="preserve">В ведомостях про ответственность обязательно подают название организации, от имени которой публикуется сериальное издание, а в зоне исходных данных наводят через тире даты исходного первого и последнего номера, который определяет БО. </w:t>
      </w:r>
    </w:p>
    <w:p w:rsidR="007D7C33" w:rsidRPr="00956612" w:rsidRDefault="007D7C33" w:rsidP="007D7C33">
      <w:pPr>
        <w:rPr>
          <w:szCs w:val="28"/>
        </w:rPr>
      </w:pPr>
      <w:r w:rsidRPr="00956612">
        <w:rPr>
          <w:szCs w:val="28"/>
        </w:rPr>
        <w:t>Ведомостях в спецификации подают аналогично последовательности спецификации многотомных изданий. Примером БЗ сериальных документов: газеты ,журналы, издания которые продолжаются.</w:t>
      </w:r>
    </w:p>
    <w:p w:rsidR="007D7C33" w:rsidRPr="00956612" w:rsidRDefault="007D7C33" w:rsidP="007D7C33">
      <w:r w:rsidRPr="00956612">
        <w:br w:type="page"/>
      </w:r>
    </w:p>
    <w:p w:rsidR="007D7C33" w:rsidRPr="00956612" w:rsidRDefault="007D7C33" w:rsidP="007D7C33">
      <w:r w:rsidRPr="00956612">
        <w:lastRenderedPageBreak/>
        <w:t>Задание 3</w:t>
      </w:r>
    </w:p>
    <w:p w:rsidR="007D7C33" w:rsidRPr="00956612" w:rsidRDefault="007D7C33" w:rsidP="007D7C33"/>
    <w:p w:rsidR="007D7C33" w:rsidRPr="00956612" w:rsidRDefault="007D7C33" w:rsidP="007D7C33">
      <w:r w:rsidRPr="00956612">
        <w:t>Контрольные задания для самостоятельной работы</w:t>
      </w:r>
    </w:p>
    <w:p w:rsidR="007D7C33" w:rsidRPr="00956612" w:rsidRDefault="007D7C33" w:rsidP="007D7C33">
      <w:pPr>
        <w:rPr>
          <w:szCs w:val="28"/>
        </w:rPr>
      </w:pPr>
      <w:r w:rsidRPr="00956612">
        <w:rPr>
          <w:szCs w:val="28"/>
        </w:rPr>
        <w:t>Охарактеризуйте объект составления аналитического БО.</w:t>
      </w:r>
    </w:p>
    <w:p w:rsidR="007D7C33" w:rsidRPr="00956612" w:rsidRDefault="007D7C33" w:rsidP="007D7C33">
      <w:pPr>
        <w:rPr>
          <w:szCs w:val="28"/>
        </w:rPr>
      </w:pPr>
      <w:r w:rsidRPr="00956612">
        <w:rPr>
          <w:szCs w:val="28"/>
        </w:rPr>
        <w:t>Охарактеризуйте данные, которые применяются в сведениях о составной части документа</w:t>
      </w:r>
    </w:p>
    <w:p w:rsidR="007D7C33" w:rsidRPr="00956612" w:rsidRDefault="007D7C33" w:rsidP="007D7C33">
      <w:pPr>
        <w:rPr>
          <w:szCs w:val="28"/>
        </w:rPr>
      </w:pPr>
      <w:r w:rsidRPr="00956612">
        <w:rPr>
          <w:szCs w:val="28"/>
        </w:rPr>
        <w:t>Как обозначаются сведения об издании, если составная часть напечатана в нескольких номерах сериального издания.</w:t>
      </w:r>
    </w:p>
    <w:p w:rsidR="007D7C33" w:rsidRPr="00956612" w:rsidRDefault="007D7C33" w:rsidP="007D7C33">
      <w:r w:rsidRPr="00956612">
        <w:t>Практические задания:</w:t>
      </w:r>
    </w:p>
    <w:p w:rsidR="007D7C33" w:rsidRPr="00956612" w:rsidRDefault="007D7C33" w:rsidP="007D7C33">
      <w:pPr>
        <w:rPr>
          <w:rFonts w:cs="Times New Roman"/>
        </w:rPr>
      </w:pPr>
      <w:r w:rsidRPr="00956612">
        <w:rPr>
          <w:rFonts w:cs="Times New Roman"/>
        </w:rPr>
        <w:t xml:space="preserve">Составьте БО статьи Т. Г. Горбаченко под названием </w:t>
      </w:r>
      <w:r w:rsidR="00EE6053">
        <w:rPr>
          <w:rFonts w:cs="Times New Roman"/>
        </w:rPr>
        <w:t>«</w:t>
      </w:r>
      <w:r w:rsidRPr="00956612">
        <w:rPr>
          <w:rFonts w:cs="Times New Roman"/>
        </w:rPr>
        <w:t>Идея Бога в философии религии</w:t>
      </w:r>
      <w:r w:rsidR="00EE6053">
        <w:rPr>
          <w:rFonts w:cs="Times New Roman"/>
        </w:rPr>
        <w:t>»</w:t>
      </w:r>
      <w:r w:rsidRPr="00956612">
        <w:rPr>
          <w:rFonts w:cs="Times New Roman"/>
        </w:rPr>
        <w:t xml:space="preserve">, напечатанная в научно-популярном издании </w:t>
      </w:r>
      <w:r w:rsidR="00EE6053">
        <w:rPr>
          <w:rFonts w:cs="Times New Roman"/>
        </w:rPr>
        <w:t>«</w:t>
      </w:r>
      <w:r w:rsidRPr="00956612">
        <w:rPr>
          <w:rFonts w:cs="Times New Roman"/>
        </w:rPr>
        <w:t>Наука. Религия. Общество</w:t>
      </w:r>
      <w:r w:rsidR="00EE6053">
        <w:rPr>
          <w:rFonts w:cs="Times New Roman"/>
        </w:rPr>
        <w:t>»</w:t>
      </w:r>
      <w:r w:rsidRPr="00956612">
        <w:rPr>
          <w:rFonts w:cs="Times New Roman"/>
        </w:rPr>
        <w:t xml:space="preserve"> в первом номере 2003 года на страницах с 18 по 23</w:t>
      </w:r>
    </w:p>
    <w:p w:rsidR="007D7C33" w:rsidRPr="00956612" w:rsidRDefault="007D7C33" w:rsidP="007D7C33">
      <w:pPr>
        <w:rPr>
          <w:rFonts w:cs="Times New Roman"/>
        </w:rPr>
      </w:pPr>
      <w:r w:rsidRPr="00956612">
        <w:rPr>
          <w:rFonts w:cs="Times New Roman"/>
        </w:rPr>
        <w:t xml:space="preserve">Приведите пример аналитического библиографического описания поэмы Леси Украинки </w:t>
      </w:r>
      <w:r w:rsidR="00EE6053">
        <w:rPr>
          <w:rFonts w:cs="Times New Roman"/>
        </w:rPr>
        <w:t>«</w:t>
      </w:r>
      <w:r w:rsidRPr="00956612">
        <w:rPr>
          <w:rFonts w:cs="Times New Roman"/>
        </w:rPr>
        <w:t>Давня казка</w:t>
      </w:r>
      <w:r w:rsidR="00EE6053">
        <w:rPr>
          <w:rFonts w:cs="Times New Roman"/>
        </w:rPr>
        <w:t>»</w:t>
      </w:r>
      <w:r w:rsidRPr="00956612">
        <w:rPr>
          <w:rFonts w:cs="Times New Roman"/>
        </w:rPr>
        <w:t xml:space="preserve">, которая напечатана во 2-м томе двадцати томного Собрания сочинений на страницах с 41 по 53 в издательстве </w:t>
      </w:r>
      <w:r w:rsidR="00EE6053">
        <w:rPr>
          <w:rFonts w:cs="Times New Roman"/>
        </w:rPr>
        <w:t>«</w:t>
      </w:r>
      <w:r w:rsidRPr="00956612">
        <w:rPr>
          <w:rFonts w:cs="Times New Roman"/>
        </w:rPr>
        <w:t>Наукова думка</w:t>
      </w:r>
      <w:r w:rsidR="00EE6053">
        <w:rPr>
          <w:rFonts w:cs="Times New Roman"/>
        </w:rPr>
        <w:t>»</w:t>
      </w:r>
      <w:r w:rsidRPr="00956612">
        <w:rPr>
          <w:rFonts w:cs="Times New Roman"/>
        </w:rPr>
        <w:t xml:space="preserve"> в 1975 году, в г. Киеве</w:t>
      </w:r>
    </w:p>
    <w:p w:rsidR="007D7C33" w:rsidRPr="00956612" w:rsidRDefault="007D7C33" w:rsidP="007D7C33">
      <w:pPr>
        <w:rPr>
          <w:rFonts w:cs="Times New Roman"/>
        </w:rPr>
      </w:pPr>
      <w:r w:rsidRPr="00956612">
        <w:rPr>
          <w:rFonts w:cs="Times New Roman"/>
        </w:rPr>
        <w:t>Выполните БО рецензии из журнала (по выбору студента).</w:t>
      </w:r>
    </w:p>
    <w:p w:rsidR="007D7C33" w:rsidRPr="00956612" w:rsidRDefault="007D7C33" w:rsidP="007D7C33">
      <w:pPr>
        <w:rPr>
          <w:i/>
          <w:szCs w:val="28"/>
        </w:rPr>
      </w:pPr>
      <w:r w:rsidRPr="00956612">
        <w:rPr>
          <w:i/>
          <w:szCs w:val="28"/>
        </w:rPr>
        <w:t>Ответы:</w:t>
      </w:r>
    </w:p>
    <w:p w:rsidR="007D7C33" w:rsidRPr="00956612" w:rsidRDefault="007D7C33" w:rsidP="007D7C33">
      <w:pPr>
        <w:rPr>
          <w:szCs w:val="28"/>
        </w:rPr>
      </w:pPr>
      <w:r w:rsidRPr="00956612">
        <w:rPr>
          <w:szCs w:val="28"/>
        </w:rPr>
        <w:t>Объектом составление аналитического БО может выступать такие части документа:</w:t>
      </w:r>
    </w:p>
    <w:p w:rsidR="007D7C33" w:rsidRPr="00956612" w:rsidRDefault="007D7C33" w:rsidP="007D7C33">
      <w:pPr>
        <w:rPr>
          <w:szCs w:val="28"/>
        </w:rPr>
      </w:pPr>
      <w:r w:rsidRPr="00956612">
        <w:rPr>
          <w:szCs w:val="28"/>
        </w:rPr>
        <w:t>самостоятельное сочинение (статья и др. материалы);</w:t>
      </w:r>
    </w:p>
    <w:p w:rsidR="007D7C33" w:rsidRPr="00956612" w:rsidRDefault="007D7C33" w:rsidP="007D7C33">
      <w:pPr>
        <w:rPr>
          <w:szCs w:val="28"/>
        </w:rPr>
      </w:pPr>
      <w:r w:rsidRPr="00956612">
        <w:rPr>
          <w:szCs w:val="28"/>
        </w:rPr>
        <w:t>части сочинений (глава, раздел, параграф).</w:t>
      </w:r>
    </w:p>
    <w:p w:rsidR="007D7C33" w:rsidRPr="00956612" w:rsidRDefault="007D7C33" w:rsidP="007D7C33">
      <w:pPr>
        <w:rPr>
          <w:szCs w:val="28"/>
        </w:rPr>
      </w:pPr>
      <w:r w:rsidRPr="00956612">
        <w:rPr>
          <w:szCs w:val="28"/>
        </w:rPr>
        <w:t>Во-первых , если документ, в который вмещается составная части, является книгой, и наводят зоны и элементы в той последовательности, которая указана в дополнениях 1 и 3 этого учебника.</w:t>
      </w:r>
    </w:p>
    <w:p w:rsidR="007D7C33" w:rsidRPr="00956612" w:rsidRDefault="007D7C33" w:rsidP="007D7C33">
      <w:pPr>
        <w:rPr>
          <w:szCs w:val="28"/>
        </w:rPr>
      </w:pPr>
      <w:r w:rsidRPr="00956612">
        <w:rPr>
          <w:szCs w:val="28"/>
        </w:rPr>
        <w:t xml:space="preserve">Во-вторых, если документ, в котором вмещается составная часть, является сериальным изданием, зоны и элементы обозначают в последовательности, указанных в последовательности 4, за исключением ведомостей, которые наводятся в таком порядке: </w:t>
      </w:r>
    </w:p>
    <w:p w:rsidR="007D7C33" w:rsidRPr="00956612" w:rsidRDefault="007D7C33" w:rsidP="007D7C33">
      <w:pPr>
        <w:rPr>
          <w:szCs w:val="28"/>
        </w:rPr>
      </w:pPr>
      <w:r w:rsidRPr="00956612">
        <w:rPr>
          <w:szCs w:val="28"/>
        </w:rPr>
        <w:t>- место издания;</w:t>
      </w:r>
    </w:p>
    <w:p w:rsidR="007D7C33" w:rsidRPr="00956612" w:rsidRDefault="007D7C33" w:rsidP="007D7C33">
      <w:pPr>
        <w:rPr>
          <w:szCs w:val="28"/>
        </w:rPr>
      </w:pPr>
      <w:r w:rsidRPr="00956612">
        <w:rPr>
          <w:szCs w:val="28"/>
        </w:rPr>
        <w:t>- дата издания ;</w:t>
      </w:r>
    </w:p>
    <w:p w:rsidR="007D7C33" w:rsidRPr="00956612" w:rsidRDefault="007D7C33" w:rsidP="007D7C33">
      <w:pPr>
        <w:rPr>
          <w:szCs w:val="28"/>
        </w:rPr>
      </w:pPr>
      <w:r w:rsidRPr="00956612">
        <w:rPr>
          <w:szCs w:val="28"/>
        </w:rPr>
        <w:t>- число и месяц</w:t>
      </w:r>
    </w:p>
    <w:p w:rsidR="007D7C33" w:rsidRPr="00956612" w:rsidRDefault="007D7C33" w:rsidP="007D7C33">
      <w:pPr>
        <w:rPr>
          <w:szCs w:val="28"/>
        </w:rPr>
      </w:pPr>
      <w:r w:rsidRPr="00956612">
        <w:rPr>
          <w:szCs w:val="28"/>
        </w:rPr>
        <w:t>- номер, выпуск, том;</w:t>
      </w:r>
    </w:p>
    <w:p w:rsidR="007D7C33" w:rsidRPr="00956612" w:rsidRDefault="007D7C33" w:rsidP="007D7C33">
      <w:pPr>
        <w:rPr>
          <w:szCs w:val="28"/>
        </w:rPr>
      </w:pPr>
      <w:r w:rsidRPr="00956612">
        <w:rPr>
          <w:szCs w:val="28"/>
        </w:rPr>
        <w:t>- название номера, выпуск, тома;</w:t>
      </w:r>
    </w:p>
    <w:p w:rsidR="007D7C33" w:rsidRPr="00956612" w:rsidRDefault="007D7C33" w:rsidP="007D7C33">
      <w:pPr>
        <w:rPr>
          <w:szCs w:val="28"/>
        </w:rPr>
      </w:pPr>
      <w:r w:rsidRPr="00956612">
        <w:rPr>
          <w:szCs w:val="28"/>
        </w:rPr>
        <w:t>- страница, на котором размещена составная часть;</w:t>
      </w:r>
    </w:p>
    <w:p w:rsidR="007D7C33" w:rsidRPr="00956612" w:rsidRDefault="007D7C33" w:rsidP="007D7C33">
      <w:pPr>
        <w:rPr>
          <w:szCs w:val="28"/>
        </w:rPr>
      </w:pPr>
      <w:r w:rsidRPr="00956612">
        <w:rPr>
          <w:szCs w:val="28"/>
        </w:rPr>
        <w:t>- ISSN.</w:t>
      </w:r>
    </w:p>
    <w:p w:rsidR="007D7C33" w:rsidRPr="00956612" w:rsidRDefault="007D7C33" w:rsidP="007D7C33">
      <w:pPr>
        <w:rPr>
          <w:szCs w:val="28"/>
        </w:rPr>
      </w:pPr>
      <w:r w:rsidRPr="00956612">
        <w:rPr>
          <w:szCs w:val="28"/>
        </w:rPr>
        <w:t>3) Если составная часть напечатана в нескольких номерах сериального издания, в сведениях про издания данные про все номера, отделяя их точкой с запятой (напр.: 1998. - № 11. – С. 24 – 45; № 12. – С. 45-58; 1999. - № 1. – С. 32 – 46).</w:t>
      </w:r>
    </w:p>
    <w:p w:rsidR="007D7C33" w:rsidRPr="00956612" w:rsidRDefault="007D7C33" w:rsidP="007D7C33"/>
    <w:p w:rsidR="007D7C33" w:rsidRPr="00956612" w:rsidRDefault="007D7C33" w:rsidP="007D7C33">
      <w:r w:rsidRPr="00956612">
        <w:t>Задание 4</w:t>
      </w:r>
    </w:p>
    <w:p w:rsidR="007D7C33" w:rsidRPr="00956612" w:rsidRDefault="007D7C33" w:rsidP="007D7C33"/>
    <w:p w:rsidR="007D7C33" w:rsidRPr="00956612" w:rsidRDefault="007D7C33" w:rsidP="007D7C33">
      <w:pPr>
        <w:rPr>
          <w:szCs w:val="28"/>
        </w:rPr>
      </w:pPr>
      <w:r w:rsidRPr="00956612">
        <w:rPr>
          <w:szCs w:val="28"/>
        </w:rPr>
        <w:lastRenderedPageBreak/>
        <w:t>Охарактеризуйте область специфических сведений нормативно-технического документа</w:t>
      </w:r>
    </w:p>
    <w:p w:rsidR="007D7C33" w:rsidRPr="00956612" w:rsidRDefault="007D7C33" w:rsidP="007D7C33">
      <w:pPr>
        <w:rPr>
          <w:szCs w:val="28"/>
        </w:rPr>
      </w:pPr>
      <w:r w:rsidRPr="00956612">
        <w:rPr>
          <w:szCs w:val="28"/>
        </w:rPr>
        <w:t>Объясните правила БО патентных документов под названием</w:t>
      </w:r>
    </w:p>
    <w:p w:rsidR="007D7C33" w:rsidRPr="00956612" w:rsidRDefault="007D7C33" w:rsidP="007D7C33">
      <w:pPr>
        <w:rPr>
          <w:szCs w:val="28"/>
        </w:rPr>
      </w:pPr>
      <w:r w:rsidRPr="00956612">
        <w:rPr>
          <w:szCs w:val="28"/>
        </w:rPr>
        <w:t>Приведите правила БО диссертаций</w:t>
      </w:r>
    </w:p>
    <w:p w:rsidR="007D7C33" w:rsidRPr="00956612" w:rsidRDefault="007D7C33" w:rsidP="007D7C33">
      <w:r w:rsidRPr="00956612">
        <w:t>Практические задания:</w:t>
      </w:r>
    </w:p>
    <w:p w:rsidR="007D7C33" w:rsidRPr="00956612" w:rsidRDefault="007D7C33" w:rsidP="007D7C33">
      <w:pPr>
        <w:rPr>
          <w:rFonts w:cs="Times New Roman"/>
        </w:rPr>
      </w:pPr>
      <w:r w:rsidRPr="00956612">
        <w:rPr>
          <w:rFonts w:cs="Times New Roman"/>
        </w:rPr>
        <w:t>Перечислите обязательные элементы БО отчета о научно-исследовательской работе</w:t>
      </w:r>
    </w:p>
    <w:p w:rsidR="007D7C33" w:rsidRPr="00956612" w:rsidRDefault="007D7C33" w:rsidP="007D7C33">
      <w:pPr>
        <w:rPr>
          <w:rFonts w:cs="Times New Roman"/>
        </w:rPr>
      </w:pPr>
      <w:r w:rsidRPr="00956612">
        <w:rPr>
          <w:rFonts w:cs="Times New Roman"/>
        </w:rPr>
        <w:t>Используя ГОСТ ДСТУ 7.1-2006 выполните БО отдельно изданного стандарта</w:t>
      </w:r>
    </w:p>
    <w:p w:rsidR="007D7C33" w:rsidRPr="00956612" w:rsidRDefault="007D7C33" w:rsidP="007D7C33">
      <w:pPr>
        <w:rPr>
          <w:rFonts w:cs="Times New Roman"/>
        </w:rPr>
      </w:pPr>
      <w:r w:rsidRPr="00956612">
        <w:rPr>
          <w:rFonts w:cs="Times New Roman"/>
        </w:rPr>
        <w:t xml:space="preserve">Используя ГОСТ ДСТУ 7.1-2006 выполните БО патентного документа, используя такие данные: декларационный патент на изобретение, UA, патент № 40889, МПК7 Н02К41/025, заявка 2000105708, дата заявки 09.10. 2000, опубликовано в бюллетене №7 за 2001 год Авторы: В. Ф. Болюх, Б. Е. Болюх, Д. Ю. Подьячий (Украина), патентовладелец – Болюх Владимир Федорович (Украина), название изобретения – </w:t>
      </w:r>
      <w:r w:rsidR="00EE6053">
        <w:rPr>
          <w:rFonts w:cs="Times New Roman"/>
        </w:rPr>
        <w:t>«</w:t>
      </w:r>
      <w:r w:rsidRPr="00956612">
        <w:rPr>
          <w:rFonts w:cs="Times New Roman"/>
        </w:rPr>
        <w:t>Линейный индукционно-динамический криогенный электродвигатель</w:t>
      </w:r>
      <w:r w:rsidR="00EE6053">
        <w:rPr>
          <w:rFonts w:cs="Times New Roman"/>
        </w:rPr>
        <w:t>»</w:t>
      </w:r>
      <w:r w:rsidRPr="00956612">
        <w:rPr>
          <w:rFonts w:cs="Times New Roman"/>
        </w:rPr>
        <w:t xml:space="preserve"> </w:t>
      </w:r>
    </w:p>
    <w:p w:rsidR="007D7C33" w:rsidRPr="00956612" w:rsidRDefault="007D7C33" w:rsidP="007D7C33">
      <w:pPr>
        <w:rPr>
          <w:i/>
        </w:rPr>
      </w:pPr>
      <w:r w:rsidRPr="00956612">
        <w:rPr>
          <w:i/>
        </w:rPr>
        <w:br w:type="page"/>
      </w:r>
    </w:p>
    <w:p w:rsidR="007D7C33" w:rsidRPr="00956612" w:rsidRDefault="007D7C33" w:rsidP="007D7C33">
      <w:pPr>
        <w:rPr>
          <w:i/>
        </w:rPr>
      </w:pPr>
      <w:r w:rsidRPr="00956612">
        <w:rPr>
          <w:i/>
        </w:rPr>
        <w:lastRenderedPageBreak/>
        <w:t>Ответы:</w:t>
      </w:r>
    </w:p>
    <w:p w:rsidR="007D7C33" w:rsidRPr="00956612" w:rsidRDefault="007D7C33" w:rsidP="007D7C33">
      <w:r w:rsidRPr="00956612">
        <w:rPr>
          <w:szCs w:val="28"/>
        </w:rPr>
        <w:t xml:space="preserve">Для БО определённых видов документов введена область специфических сведений, которая включает элементы которые имеет только определенный вид документа. Это зона рассполагаеться после зоны издания, а в случаях ее отсутствия- после зоны названия и сведений про ответственность. </w:t>
      </w:r>
    </w:p>
    <w:p w:rsidR="007D7C33" w:rsidRPr="00956612" w:rsidRDefault="007D7C33" w:rsidP="007D7C33">
      <w:r w:rsidRPr="00956612">
        <w:rPr>
          <w:szCs w:val="28"/>
        </w:rPr>
        <w:t xml:space="preserve">В оглавлении БО патентного документа падают обозначения вида патентного документа, его номер, обозначение страны которая выпустила документ, и индекс Международного патентной классификации. </w:t>
      </w:r>
    </w:p>
    <w:p w:rsidR="007D7C33" w:rsidRPr="00956612" w:rsidRDefault="007D7C33" w:rsidP="007D7C33">
      <w:r w:rsidRPr="00956612">
        <w:rPr>
          <w:szCs w:val="28"/>
        </w:rPr>
        <w:t>БО диссертации исполняются, в основном, по схеме монографического описания. Но в нем есть зона специфических сведений, в которой определяют:</w:t>
      </w:r>
    </w:p>
    <w:p w:rsidR="007D7C33" w:rsidRPr="00956612" w:rsidRDefault="007D7C33" w:rsidP="007D7C33">
      <w:pPr>
        <w:rPr>
          <w:szCs w:val="28"/>
        </w:rPr>
      </w:pPr>
      <w:r w:rsidRPr="00956612">
        <w:rPr>
          <w:szCs w:val="28"/>
        </w:rPr>
        <w:t>- дату защиты,</w:t>
      </w:r>
    </w:p>
    <w:p w:rsidR="007D7C33" w:rsidRPr="00956612" w:rsidRDefault="007D7C33" w:rsidP="007D7C33">
      <w:pPr>
        <w:rPr>
          <w:szCs w:val="28"/>
        </w:rPr>
      </w:pPr>
      <w:r w:rsidRPr="00956612">
        <w:rPr>
          <w:szCs w:val="28"/>
        </w:rPr>
        <w:t>- дату утверждения,</w:t>
      </w:r>
    </w:p>
    <w:p w:rsidR="007D7C33" w:rsidRPr="00956612" w:rsidRDefault="007D7C33" w:rsidP="007D7C33">
      <w:r w:rsidRPr="00956612">
        <w:rPr>
          <w:szCs w:val="28"/>
        </w:rPr>
        <w:t>- номер государственной регистрации .</w:t>
      </w:r>
    </w:p>
    <w:p w:rsidR="007D7C33" w:rsidRPr="00956612" w:rsidRDefault="007D7C33" w:rsidP="007D7C33">
      <w:pPr>
        <w:rPr>
          <w:szCs w:val="28"/>
        </w:rPr>
      </w:pPr>
    </w:p>
    <w:p w:rsidR="007D7C33" w:rsidRPr="00956612" w:rsidRDefault="007D7C33" w:rsidP="007D7C33">
      <w:r w:rsidRPr="00956612">
        <w:rPr>
          <w:szCs w:val="28"/>
        </w:rPr>
        <w:t>Задание 5</w:t>
      </w:r>
    </w:p>
    <w:p w:rsidR="007D7C33" w:rsidRPr="00956612" w:rsidRDefault="007D7C33" w:rsidP="007D7C33"/>
    <w:p w:rsidR="007D7C33" w:rsidRPr="00956612" w:rsidRDefault="007D7C33" w:rsidP="007D7C33">
      <w:pPr>
        <w:rPr>
          <w:szCs w:val="28"/>
        </w:rPr>
      </w:pPr>
      <w:r w:rsidRPr="00956612">
        <w:rPr>
          <w:szCs w:val="28"/>
        </w:rPr>
        <w:t>Охарактеризуйте правила обозначения изобразительного вида издания в БО.</w:t>
      </w:r>
    </w:p>
    <w:p w:rsidR="007D7C33" w:rsidRPr="00956612" w:rsidRDefault="007D7C33" w:rsidP="007D7C33">
      <w:pPr>
        <w:rPr>
          <w:szCs w:val="28"/>
        </w:rPr>
      </w:pPr>
      <w:r w:rsidRPr="00956612">
        <w:rPr>
          <w:szCs w:val="28"/>
        </w:rPr>
        <w:t>Объясните, что является объектом БО картографического документа</w:t>
      </w:r>
    </w:p>
    <w:p w:rsidR="007D7C33" w:rsidRPr="00956612" w:rsidRDefault="007D7C33" w:rsidP="007D7C33">
      <w:pPr>
        <w:rPr>
          <w:szCs w:val="28"/>
        </w:rPr>
      </w:pPr>
      <w:r w:rsidRPr="00956612">
        <w:rPr>
          <w:szCs w:val="28"/>
        </w:rPr>
        <w:t>Составьте список обязательных элементов БО нотных документов вместе с разделительными знаками.</w:t>
      </w:r>
    </w:p>
    <w:p w:rsidR="007D7C33" w:rsidRPr="00956612" w:rsidRDefault="007D7C33" w:rsidP="007D7C33">
      <w:r w:rsidRPr="00956612">
        <w:t>Практические задания:</w:t>
      </w:r>
    </w:p>
    <w:p w:rsidR="007D7C33" w:rsidRPr="00956612" w:rsidRDefault="007D7C33" w:rsidP="007D7C33">
      <w:pPr>
        <w:rPr>
          <w:rFonts w:cs="Times New Roman"/>
        </w:rPr>
      </w:pPr>
      <w:r w:rsidRPr="00956612">
        <w:rPr>
          <w:rFonts w:cs="Times New Roman"/>
        </w:rPr>
        <w:t>Приведите 3 примера заголовков и названий нотных изданий</w:t>
      </w:r>
    </w:p>
    <w:p w:rsidR="007D7C33" w:rsidRPr="00956612" w:rsidRDefault="007D7C33" w:rsidP="007D7C33">
      <w:pPr>
        <w:rPr>
          <w:rFonts w:cs="Times New Roman"/>
        </w:rPr>
      </w:pPr>
      <w:r w:rsidRPr="00956612">
        <w:rPr>
          <w:rFonts w:cs="Times New Roman"/>
        </w:rPr>
        <w:t>Охарактеризуйте сведения, которые указываются в области физической характеристики изобразительного издания</w:t>
      </w:r>
    </w:p>
    <w:p w:rsidR="007D7C33" w:rsidRPr="00956612" w:rsidRDefault="007D7C33" w:rsidP="007D7C33">
      <w:pPr>
        <w:rPr>
          <w:rFonts w:cs="Times New Roman"/>
        </w:rPr>
      </w:pPr>
      <w:r w:rsidRPr="00956612">
        <w:rPr>
          <w:rFonts w:cs="Times New Roman"/>
        </w:rPr>
        <w:t>Используя ГОСТ ДСТУ 7.1-2006 выполните БО географического атласа</w:t>
      </w:r>
    </w:p>
    <w:p w:rsidR="007D7C33" w:rsidRPr="00956612" w:rsidRDefault="007D7C33" w:rsidP="007D7C33">
      <w:pPr>
        <w:rPr>
          <w:i/>
          <w:szCs w:val="28"/>
        </w:rPr>
      </w:pPr>
      <w:r w:rsidRPr="00956612">
        <w:rPr>
          <w:i/>
          <w:szCs w:val="28"/>
        </w:rPr>
        <w:t>Ответы:</w:t>
      </w:r>
    </w:p>
    <w:p w:rsidR="007D7C33" w:rsidRPr="00956612" w:rsidRDefault="007D7C33" w:rsidP="007D7C33">
      <w:pPr>
        <w:rPr>
          <w:szCs w:val="28"/>
        </w:rPr>
      </w:pPr>
      <w:r w:rsidRPr="00956612">
        <w:rPr>
          <w:szCs w:val="28"/>
        </w:rPr>
        <w:t>Описания издания изобразительного искусства может исполнять под заголовкам, что вмешает имя, и под названием. Объектом для сведений БО есть листы изобразительного издания, которые сделаны по единственной знаковой природе изображения( тираж изображений, изобразительные листы, художественная репродукция и т.д.).</w:t>
      </w:r>
    </w:p>
    <w:p w:rsidR="007D7C33" w:rsidRPr="00956612" w:rsidRDefault="007D7C33" w:rsidP="007D7C33">
      <w:pPr>
        <w:rPr>
          <w:szCs w:val="28"/>
        </w:rPr>
      </w:pPr>
      <w:r w:rsidRPr="00956612">
        <w:rPr>
          <w:szCs w:val="28"/>
        </w:rPr>
        <w:t xml:space="preserve">Для картографического документа , который имеют всегда конкретную территориальную основу, описание может быть дополнением территориальным заголовком, например: Украина. Донецкая обл. В описании картографического документа есть специфичная зона- зона математической основы. В неё входят такие элементы: числовой масштаб, графический масштаб, картографическая проекция. </w:t>
      </w:r>
    </w:p>
    <w:p w:rsidR="007D7C33" w:rsidRPr="00956612" w:rsidRDefault="007D7C33" w:rsidP="007D7C33">
      <w:pPr>
        <w:rPr>
          <w:szCs w:val="28"/>
        </w:rPr>
      </w:pPr>
      <w:r w:rsidRPr="00956612">
        <w:rPr>
          <w:szCs w:val="28"/>
        </w:rPr>
        <w:t>В заголовке описания обычно имена таких особ:</w:t>
      </w:r>
    </w:p>
    <w:p w:rsidR="007D7C33" w:rsidRPr="00956612" w:rsidRDefault="007D7C33" w:rsidP="007D7C33">
      <w:pPr>
        <w:rPr>
          <w:szCs w:val="28"/>
        </w:rPr>
      </w:pPr>
      <w:r w:rsidRPr="00956612">
        <w:rPr>
          <w:szCs w:val="28"/>
        </w:rPr>
        <w:t>- автор музыкального оригинала сочинения,</w:t>
      </w:r>
    </w:p>
    <w:p w:rsidR="007D7C33" w:rsidRPr="00956612" w:rsidRDefault="007D7C33" w:rsidP="007D7C33">
      <w:pPr>
        <w:rPr>
          <w:szCs w:val="28"/>
        </w:rPr>
      </w:pPr>
      <w:r w:rsidRPr="00956612">
        <w:rPr>
          <w:szCs w:val="28"/>
        </w:rPr>
        <w:t>- автор обработки оригинала сочинения,</w:t>
      </w:r>
    </w:p>
    <w:p w:rsidR="007D7C33" w:rsidRPr="00956612" w:rsidRDefault="007D7C33" w:rsidP="007D7C33">
      <w:pPr>
        <w:rPr>
          <w:szCs w:val="28"/>
        </w:rPr>
      </w:pPr>
      <w:r w:rsidRPr="00956612">
        <w:rPr>
          <w:szCs w:val="28"/>
        </w:rPr>
        <w:t>- автор учебного издания( если издания имеет авторское оформление).</w:t>
      </w:r>
    </w:p>
    <w:p w:rsidR="007D7C33" w:rsidRPr="00956612" w:rsidRDefault="007D7C33" w:rsidP="007D7C33">
      <w:pPr>
        <w:rPr>
          <w:szCs w:val="28"/>
        </w:rPr>
      </w:pPr>
      <w:r w:rsidRPr="00956612">
        <w:rPr>
          <w:szCs w:val="28"/>
        </w:rPr>
        <w:lastRenderedPageBreak/>
        <w:t>В описании иногда используются так называемые условное название, которое используются в таких случаях:</w:t>
      </w:r>
    </w:p>
    <w:p w:rsidR="007D7C33" w:rsidRPr="00956612" w:rsidRDefault="007D7C33" w:rsidP="007D7C33">
      <w:pPr>
        <w:rPr>
          <w:szCs w:val="28"/>
        </w:rPr>
      </w:pPr>
      <w:r w:rsidRPr="00956612">
        <w:rPr>
          <w:szCs w:val="28"/>
        </w:rPr>
        <w:t>- когда сочинения определённого композитора в разных изданиях озаглавлен по разному,</w:t>
      </w:r>
    </w:p>
    <w:p w:rsidR="007D7C33" w:rsidRPr="00956612" w:rsidRDefault="007D7C33" w:rsidP="007D7C33">
      <w:pPr>
        <w:rPr>
          <w:szCs w:val="28"/>
        </w:rPr>
      </w:pPr>
      <w:r w:rsidRPr="00956612">
        <w:rPr>
          <w:szCs w:val="28"/>
        </w:rPr>
        <w:t>- когда то же сочинение имеет характерное и типовое название.</w:t>
      </w:r>
    </w:p>
    <w:p w:rsidR="007D7C33" w:rsidRPr="00956612" w:rsidRDefault="007D7C33" w:rsidP="007D7C33">
      <w:pPr>
        <w:rPr>
          <w:szCs w:val="28"/>
        </w:rPr>
      </w:pPr>
    </w:p>
    <w:p w:rsidR="007D7C33" w:rsidRPr="00956612" w:rsidRDefault="007D7C33" w:rsidP="007D7C33">
      <w:r w:rsidRPr="00956612">
        <w:t>Задание 6</w:t>
      </w:r>
    </w:p>
    <w:p w:rsidR="007D7C33" w:rsidRDefault="007D7C33" w:rsidP="007D7C33">
      <w:pPr>
        <w:rPr>
          <w:szCs w:val="28"/>
        </w:rPr>
      </w:pPr>
    </w:p>
    <w:p w:rsidR="007D7C33" w:rsidRPr="00956612" w:rsidRDefault="007D7C33" w:rsidP="007D7C33">
      <w:pPr>
        <w:rPr>
          <w:szCs w:val="28"/>
        </w:rPr>
      </w:pPr>
      <w:r w:rsidRPr="00956612">
        <w:rPr>
          <w:szCs w:val="28"/>
        </w:rPr>
        <w:t>Назовите объекты БО аудиовизуальных изданий</w:t>
      </w:r>
    </w:p>
    <w:p w:rsidR="007D7C33" w:rsidRPr="00956612" w:rsidRDefault="007D7C33" w:rsidP="007D7C33">
      <w:pPr>
        <w:rPr>
          <w:szCs w:val="28"/>
        </w:rPr>
      </w:pPr>
      <w:r w:rsidRPr="00956612">
        <w:rPr>
          <w:szCs w:val="28"/>
        </w:rPr>
        <w:t>Охарактеризуйте БО кино-фото документов</w:t>
      </w:r>
    </w:p>
    <w:p w:rsidR="007D7C33" w:rsidRPr="00956612" w:rsidRDefault="007D7C33" w:rsidP="007D7C33">
      <w:pPr>
        <w:rPr>
          <w:szCs w:val="28"/>
        </w:rPr>
      </w:pPr>
      <w:r w:rsidRPr="00956612">
        <w:rPr>
          <w:szCs w:val="28"/>
        </w:rPr>
        <w:t>Охарактеризуйте область физической характеристики БО электронного ресурса</w:t>
      </w:r>
    </w:p>
    <w:p w:rsidR="007D7C33" w:rsidRPr="00617BB6" w:rsidRDefault="007D7C33" w:rsidP="007D7C33">
      <w:pPr>
        <w:rPr>
          <w:bCs/>
        </w:rPr>
      </w:pPr>
      <w:r w:rsidRPr="00956612">
        <w:t>Практические задания:</w:t>
      </w:r>
    </w:p>
    <w:p w:rsidR="007D7C33" w:rsidRPr="00956612" w:rsidRDefault="007D7C33" w:rsidP="007D7C33">
      <w:pPr>
        <w:rPr>
          <w:rFonts w:cs="Times New Roman"/>
        </w:rPr>
      </w:pPr>
      <w:r w:rsidRPr="00956612">
        <w:rPr>
          <w:rFonts w:cs="Times New Roman"/>
        </w:rPr>
        <w:t>Используя ГОСТ ДСТУ 7.1-2006 выполните полное БО электронного ресурса (по выбору студента)</w:t>
      </w:r>
    </w:p>
    <w:p w:rsidR="007D7C33" w:rsidRPr="00956612" w:rsidRDefault="007D7C33" w:rsidP="007D7C33">
      <w:pPr>
        <w:rPr>
          <w:rFonts w:cs="Times New Roman"/>
        </w:rPr>
      </w:pPr>
      <w:r w:rsidRPr="00956612">
        <w:rPr>
          <w:rFonts w:cs="Times New Roman"/>
        </w:rPr>
        <w:t>Выполните БО аудиокассеты</w:t>
      </w:r>
    </w:p>
    <w:p w:rsidR="007D7C33" w:rsidRPr="00956612" w:rsidRDefault="007D7C33" w:rsidP="007D7C33">
      <w:pPr>
        <w:rPr>
          <w:rFonts w:cs="Times New Roman"/>
        </w:rPr>
      </w:pPr>
      <w:r w:rsidRPr="00956612">
        <w:rPr>
          <w:rFonts w:cs="Times New Roman"/>
        </w:rPr>
        <w:t>Перечислите термины, которые применяются в БО для обозначения специфического вида материала, которому принадлежит массив электронного ресурса</w:t>
      </w:r>
    </w:p>
    <w:p w:rsidR="007D7C33" w:rsidRPr="00636114" w:rsidRDefault="007D7C33" w:rsidP="007D7C33">
      <w:pPr>
        <w:rPr>
          <w:i/>
          <w:szCs w:val="28"/>
        </w:rPr>
      </w:pPr>
      <w:r w:rsidRPr="00636114">
        <w:rPr>
          <w:i/>
          <w:szCs w:val="28"/>
        </w:rPr>
        <w:t>Ответы:</w:t>
      </w:r>
    </w:p>
    <w:p w:rsidR="007D7C33" w:rsidRPr="00956612" w:rsidRDefault="007D7C33" w:rsidP="007D7C33">
      <w:pPr>
        <w:rPr>
          <w:szCs w:val="28"/>
        </w:rPr>
      </w:pPr>
      <w:r w:rsidRPr="00956612">
        <w:rPr>
          <w:szCs w:val="28"/>
        </w:rPr>
        <w:t>Объектами БО выступают магнитные фонограммы, гампластины, компакт- диски, диафильмы, диапозитивы, микрофильмы и комплекты микрофильмов, микрофиши и их комплекты.</w:t>
      </w:r>
    </w:p>
    <w:p w:rsidR="007D7C33" w:rsidRPr="00956612" w:rsidRDefault="007D7C33" w:rsidP="007D7C33">
      <w:pPr>
        <w:rPr>
          <w:szCs w:val="28"/>
        </w:rPr>
      </w:pPr>
      <w:r w:rsidRPr="00956612">
        <w:rPr>
          <w:szCs w:val="28"/>
        </w:rPr>
        <w:t>БО кино-фото документов исполняют, как правило, под названием. В ведомостях, что относят под названием, рекомендуется в квадратных скобках указывают вид документа, например: [Видеокассета]; [Диапозитив]; [Диафильм].</w:t>
      </w:r>
    </w:p>
    <w:p w:rsidR="007D7C33" w:rsidRPr="00956612" w:rsidRDefault="007D7C33" w:rsidP="007D7C33">
      <w:pPr>
        <w:rPr>
          <w:szCs w:val="28"/>
        </w:rPr>
      </w:pPr>
      <w:r w:rsidRPr="00956612">
        <w:rPr>
          <w:szCs w:val="28"/>
        </w:rPr>
        <w:t>В зоне физической характеристики обозначают ведомости, что касаются электронного ресурса локального доступа, ресурс не изменяет физическому носителю. Первый элемент зоны специфичное обозначение материалу, к которому принадлежит физическое лицо. К другим физическим характеристикам относят информации про звуки и цвет, что отделяются от первичных ведомостей двоеточием.</w:t>
      </w:r>
    </w:p>
    <w:p w:rsidR="007D7C33" w:rsidRPr="000C3160" w:rsidRDefault="007D7C33" w:rsidP="007D7C33">
      <w:pPr>
        <w:tabs>
          <w:tab w:val="left" w:pos="1134"/>
        </w:tabs>
        <w:suppressAutoHyphens/>
        <w:rPr>
          <w:color w:val="FFFFFF"/>
          <w:szCs w:val="28"/>
        </w:rPr>
      </w:pPr>
    </w:p>
    <w:p w:rsidR="00880321" w:rsidRPr="007D7C33" w:rsidRDefault="00880321" w:rsidP="007D7C33"/>
    <w:sectPr w:rsidR="00880321" w:rsidRPr="007D7C33" w:rsidSect="00EE6053">
      <w:footerReference w:type="default" r:id="rId215"/>
      <w:pgSz w:w="11906" w:h="16838"/>
      <w:pgMar w:top="1134" w:right="850" w:bottom="1134" w:left="1418" w:header="708" w:footer="708"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16AD" w:rsidRDefault="004A16AD" w:rsidP="00D6792D">
      <w:pPr>
        <w:spacing w:line="240" w:lineRule="auto"/>
      </w:pPr>
      <w:r>
        <w:separator/>
      </w:r>
    </w:p>
  </w:endnote>
  <w:endnote w:type="continuationSeparator" w:id="0">
    <w:p w:rsidR="004A16AD" w:rsidRDefault="004A16AD" w:rsidP="00D6792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NewRomanPSMT">
    <w:altName w:val="MS Mincho"/>
    <w:panose1 w:val="00000000000000000000"/>
    <w:charset w:val="80"/>
    <w:family w:val="auto"/>
    <w:notTrueType/>
    <w:pitch w:val="default"/>
    <w:sig w:usb0="00000203" w:usb1="08070000" w:usb2="00000010" w:usb3="00000000" w:csb0="00020005" w:csb1="00000000"/>
  </w:font>
  <w:font w:name="SymbolMT">
    <w:altName w:val="Arial Unicode MS"/>
    <w:panose1 w:val="00000000000000000000"/>
    <w:charset w:val="88"/>
    <w:family w:val="auto"/>
    <w:notTrueType/>
    <w:pitch w:val="default"/>
    <w:sig w:usb0="00000000"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67161"/>
      <w:docPartObj>
        <w:docPartGallery w:val="Page Numbers (Bottom of Page)"/>
        <w:docPartUnique/>
      </w:docPartObj>
    </w:sdtPr>
    <w:sdtContent>
      <w:p w:rsidR="006B637E" w:rsidRDefault="000219DD">
        <w:pPr>
          <w:pStyle w:val="a9"/>
          <w:jc w:val="right"/>
        </w:pPr>
        <w:fldSimple w:instr=" PAGE   \* MERGEFORMAT ">
          <w:r w:rsidR="00B7678D">
            <w:rPr>
              <w:noProof/>
            </w:rPr>
            <w:t>155</w:t>
          </w:r>
        </w:fldSimple>
      </w:p>
    </w:sdtContent>
  </w:sdt>
  <w:p w:rsidR="006B637E" w:rsidRDefault="006B637E">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16AD" w:rsidRDefault="004A16AD" w:rsidP="00D6792D">
      <w:pPr>
        <w:spacing w:line="240" w:lineRule="auto"/>
      </w:pPr>
      <w:r>
        <w:separator/>
      </w:r>
    </w:p>
  </w:footnote>
  <w:footnote w:type="continuationSeparator" w:id="0">
    <w:p w:rsidR="004A16AD" w:rsidRDefault="004A16AD" w:rsidP="00D6792D">
      <w:pPr>
        <w:spacing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40"/>
  <w:displayHorizontalDrawingGridEvery w:val="2"/>
  <w:characterSpacingControl w:val="doNotCompress"/>
  <w:footnotePr>
    <w:footnote w:id="-1"/>
    <w:footnote w:id="0"/>
  </w:footnotePr>
  <w:endnotePr>
    <w:endnote w:id="-1"/>
    <w:endnote w:id="0"/>
  </w:endnotePr>
  <w:compat>
    <w:useFELayout/>
  </w:compat>
  <w:rsids>
    <w:rsidRoot w:val="00D6792D"/>
    <w:rsid w:val="000219DD"/>
    <w:rsid w:val="000C0F05"/>
    <w:rsid w:val="00126FB0"/>
    <w:rsid w:val="00220390"/>
    <w:rsid w:val="002246B1"/>
    <w:rsid w:val="003571D0"/>
    <w:rsid w:val="0037766C"/>
    <w:rsid w:val="004003C7"/>
    <w:rsid w:val="004A16AD"/>
    <w:rsid w:val="004C457E"/>
    <w:rsid w:val="005850C1"/>
    <w:rsid w:val="00612DB6"/>
    <w:rsid w:val="00617BB6"/>
    <w:rsid w:val="00643B8F"/>
    <w:rsid w:val="006B637E"/>
    <w:rsid w:val="006E46CD"/>
    <w:rsid w:val="007D7C33"/>
    <w:rsid w:val="00880321"/>
    <w:rsid w:val="008A4A98"/>
    <w:rsid w:val="00934785"/>
    <w:rsid w:val="00AA416F"/>
    <w:rsid w:val="00B7678D"/>
    <w:rsid w:val="00C57AD3"/>
    <w:rsid w:val="00D6792D"/>
    <w:rsid w:val="00DF4272"/>
    <w:rsid w:val="00EE6053"/>
    <w:rsid w:val="00F9643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6053"/>
    <w:pPr>
      <w:spacing w:after="0" w:line="312" w:lineRule="auto"/>
      <w:ind w:firstLine="709"/>
      <w:jc w:val="both"/>
    </w:pPr>
    <w:rPr>
      <w:rFonts w:ascii="Times New Roman" w:hAnsi="Times New Roman"/>
      <w:sz w:val="24"/>
    </w:rPr>
  </w:style>
  <w:style w:type="paragraph" w:styleId="1">
    <w:name w:val="heading 1"/>
    <w:basedOn w:val="a"/>
    <w:next w:val="a"/>
    <w:link w:val="10"/>
    <w:uiPriority w:val="9"/>
    <w:qFormat/>
    <w:rsid w:val="00D6792D"/>
    <w:pPr>
      <w:keepNext/>
      <w:keepLines/>
      <w:spacing w:before="480"/>
      <w:jc w:val="center"/>
      <w:outlineLvl w:val="0"/>
    </w:pPr>
    <w:rPr>
      <w:rFonts w:eastAsiaTheme="majorEastAsia" w:cstheme="majorBidi"/>
      <w:b/>
      <w:bCs/>
      <w:color w:val="000000" w:themeColor="text1"/>
      <w:sz w:val="32"/>
      <w:szCs w:val="28"/>
    </w:rPr>
  </w:style>
  <w:style w:type="paragraph" w:styleId="2">
    <w:name w:val="heading 2"/>
    <w:basedOn w:val="a"/>
    <w:next w:val="a"/>
    <w:link w:val="20"/>
    <w:uiPriority w:val="9"/>
    <w:unhideWhenUsed/>
    <w:qFormat/>
    <w:rsid w:val="006E46C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qFormat/>
    <w:rsid w:val="00D6792D"/>
    <w:pPr>
      <w:keepNext/>
      <w:spacing w:before="240" w:after="60" w:line="240" w:lineRule="auto"/>
      <w:jc w:val="left"/>
      <w:outlineLvl w:val="2"/>
    </w:pPr>
    <w:rPr>
      <w:rFonts w:ascii="Arial" w:eastAsia="Times New Roman" w:hAnsi="Arial" w:cs="Arial"/>
      <w:b/>
      <w:bCs/>
      <w:sz w:val="26"/>
      <w:szCs w:val="26"/>
    </w:rPr>
  </w:style>
  <w:style w:type="paragraph" w:styleId="4">
    <w:name w:val="heading 4"/>
    <w:basedOn w:val="a"/>
    <w:next w:val="a"/>
    <w:link w:val="40"/>
    <w:uiPriority w:val="9"/>
    <w:qFormat/>
    <w:rsid w:val="00D6792D"/>
    <w:pPr>
      <w:keepNext/>
      <w:spacing w:before="240" w:after="60" w:line="240" w:lineRule="auto"/>
      <w:jc w:val="left"/>
      <w:outlineLvl w:val="3"/>
    </w:pPr>
    <w:rPr>
      <w:rFonts w:eastAsia="MS Mincho" w:cs="Times New Roman"/>
      <w:b/>
      <w:bCs/>
      <w:szCs w:val="28"/>
    </w:rPr>
  </w:style>
  <w:style w:type="paragraph" w:styleId="5">
    <w:name w:val="heading 5"/>
    <w:basedOn w:val="a"/>
    <w:next w:val="a"/>
    <w:link w:val="50"/>
    <w:uiPriority w:val="9"/>
    <w:qFormat/>
    <w:rsid w:val="007D7C33"/>
    <w:pPr>
      <w:tabs>
        <w:tab w:val="num" w:pos="1008"/>
      </w:tabs>
      <w:spacing w:before="240" w:after="60" w:line="240" w:lineRule="auto"/>
      <w:ind w:left="1008" w:hanging="1008"/>
      <w:jc w:val="left"/>
      <w:outlineLvl w:val="4"/>
    </w:pPr>
    <w:rPr>
      <w:rFonts w:eastAsia="Times New Roman" w:cs="Times New Roman"/>
      <w:b/>
      <w:bCs/>
      <w:i/>
      <w:iCs/>
      <w:sz w:val="26"/>
      <w:szCs w:val="26"/>
    </w:rPr>
  </w:style>
  <w:style w:type="paragraph" w:styleId="6">
    <w:name w:val="heading 6"/>
    <w:basedOn w:val="a"/>
    <w:next w:val="a"/>
    <w:link w:val="60"/>
    <w:uiPriority w:val="9"/>
    <w:unhideWhenUsed/>
    <w:qFormat/>
    <w:rsid w:val="007D7C33"/>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7D7C33"/>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qFormat/>
    <w:rsid w:val="007D7C33"/>
    <w:pPr>
      <w:tabs>
        <w:tab w:val="num" w:pos="1440"/>
      </w:tabs>
      <w:spacing w:before="240" w:after="60" w:line="240" w:lineRule="auto"/>
      <w:ind w:left="1440" w:hanging="1440"/>
      <w:jc w:val="left"/>
      <w:outlineLvl w:val="7"/>
    </w:pPr>
    <w:rPr>
      <w:rFonts w:eastAsia="Times New Roman" w:cs="Times New Roman"/>
      <w:i/>
      <w:iCs/>
      <w:szCs w:val="24"/>
    </w:rPr>
  </w:style>
  <w:style w:type="paragraph" w:styleId="9">
    <w:name w:val="heading 9"/>
    <w:basedOn w:val="a"/>
    <w:next w:val="a"/>
    <w:link w:val="90"/>
    <w:uiPriority w:val="9"/>
    <w:qFormat/>
    <w:rsid w:val="007D7C33"/>
    <w:pPr>
      <w:tabs>
        <w:tab w:val="num" w:pos="1584"/>
      </w:tabs>
      <w:spacing w:before="240" w:after="60" w:line="240" w:lineRule="auto"/>
      <w:ind w:left="1584" w:hanging="1584"/>
      <w:jc w:val="left"/>
      <w:outlineLvl w:val="8"/>
    </w:pPr>
    <w:rPr>
      <w:rFonts w:ascii="Arial" w:eastAsia="Times New Roman" w:hAnsi="Arial" w:cs="Arial"/>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6792D"/>
    <w:rPr>
      <w:rFonts w:ascii="Times New Roman" w:eastAsiaTheme="majorEastAsia" w:hAnsi="Times New Roman" w:cstheme="majorBidi"/>
      <w:b/>
      <w:bCs/>
      <w:color w:val="000000" w:themeColor="text1"/>
      <w:sz w:val="32"/>
      <w:szCs w:val="28"/>
    </w:rPr>
  </w:style>
  <w:style w:type="character" w:customStyle="1" w:styleId="30">
    <w:name w:val="Заголовок 3 Знак"/>
    <w:basedOn w:val="a0"/>
    <w:link w:val="3"/>
    <w:rsid w:val="00D6792D"/>
    <w:rPr>
      <w:rFonts w:ascii="Arial" w:eastAsia="Times New Roman" w:hAnsi="Arial" w:cs="Arial"/>
      <w:b/>
      <w:bCs/>
      <w:sz w:val="26"/>
      <w:szCs w:val="26"/>
    </w:rPr>
  </w:style>
  <w:style w:type="character" w:customStyle="1" w:styleId="40">
    <w:name w:val="Заголовок 4 Знак"/>
    <w:basedOn w:val="a0"/>
    <w:link w:val="4"/>
    <w:rsid w:val="00D6792D"/>
    <w:rPr>
      <w:rFonts w:ascii="Times New Roman" w:eastAsia="MS Mincho" w:hAnsi="Times New Roman" w:cs="Times New Roman"/>
      <w:b/>
      <w:bCs/>
      <w:sz w:val="28"/>
      <w:szCs w:val="28"/>
    </w:rPr>
  </w:style>
  <w:style w:type="paragraph" w:styleId="a3">
    <w:name w:val="Body Text"/>
    <w:basedOn w:val="a"/>
    <w:link w:val="a4"/>
    <w:rsid w:val="00D6792D"/>
    <w:pPr>
      <w:widowControl w:val="0"/>
      <w:autoSpaceDE w:val="0"/>
      <w:autoSpaceDN w:val="0"/>
      <w:adjustRightInd w:val="0"/>
      <w:spacing w:after="120" w:line="240" w:lineRule="auto"/>
      <w:jc w:val="left"/>
    </w:pPr>
    <w:rPr>
      <w:rFonts w:eastAsia="MS Mincho" w:cs="Times New Roman"/>
      <w:sz w:val="20"/>
      <w:szCs w:val="20"/>
    </w:rPr>
  </w:style>
  <w:style w:type="character" w:customStyle="1" w:styleId="a4">
    <w:name w:val="Основной текст Знак"/>
    <w:basedOn w:val="a0"/>
    <w:link w:val="a3"/>
    <w:rsid w:val="00D6792D"/>
    <w:rPr>
      <w:rFonts w:ascii="Times New Roman" w:eastAsia="MS Mincho" w:hAnsi="Times New Roman" w:cs="Times New Roman"/>
      <w:sz w:val="20"/>
      <w:szCs w:val="20"/>
    </w:rPr>
  </w:style>
  <w:style w:type="paragraph" w:styleId="21">
    <w:name w:val="Body Text Indent 2"/>
    <w:basedOn w:val="a"/>
    <w:link w:val="22"/>
    <w:rsid w:val="00D6792D"/>
    <w:pPr>
      <w:spacing w:after="120" w:line="480" w:lineRule="auto"/>
      <w:ind w:left="283"/>
      <w:jc w:val="left"/>
    </w:pPr>
    <w:rPr>
      <w:rFonts w:eastAsia="MS Mincho" w:cs="Times New Roman"/>
      <w:szCs w:val="24"/>
    </w:rPr>
  </w:style>
  <w:style w:type="character" w:customStyle="1" w:styleId="22">
    <w:name w:val="Основной текст с отступом 2 Знак"/>
    <w:basedOn w:val="a0"/>
    <w:link w:val="21"/>
    <w:rsid w:val="00D6792D"/>
    <w:rPr>
      <w:rFonts w:ascii="Times New Roman" w:eastAsia="MS Mincho" w:hAnsi="Times New Roman" w:cs="Times New Roman"/>
      <w:sz w:val="24"/>
      <w:szCs w:val="24"/>
    </w:rPr>
  </w:style>
  <w:style w:type="paragraph" w:styleId="a5">
    <w:name w:val="Body Text Indent"/>
    <w:basedOn w:val="a"/>
    <w:link w:val="a6"/>
    <w:rsid w:val="00D6792D"/>
    <w:pPr>
      <w:spacing w:after="120" w:line="240" w:lineRule="auto"/>
      <w:ind w:left="283"/>
      <w:jc w:val="left"/>
    </w:pPr>
    <w:rPr>
      <w:rFonts w:eastAsia="Times New Roman" w:cs="Times New Roman"/>
      <w:szCs w:val="24"/>
    </w:rPr>
  </w:style>
  <w:style w:type="character" w:customStyle="1" w:styleId="a6">
    <w:name w:val="Основной текст с отступом Знак"/>
    <w:basedOn w:val="a0"/>
    <w:link w:val="a5"/>
    <w:rsid w:val="00D6792D"/>
    <w:rPr>
      <w:rFonts w:ascii="Times New Roman" w:eastAsia="Times New Roman" w:hAnsi="Times New Roman" w:cs="Times New Roman"/>
      <w:sz w:val="24"/>
      <w:szCs w:val="24"/>
    </w:rPr>
  </w:style>
  <w:style w:type="paragraph" w:customStyle="1" w:styleId="11">
    <w:name w:val="Обычный1"/>
    <w:link w:val="Normal"/>
    <w:rsid w:val="00D6792D"/>
    <w:pPr>
      <w:spacing w:after="0" w:line="240" w:lineRule="auto"/>
      <w:ind w:left="3080"/>
    </w:pPr>
    <w:rPr>
      <w:rFonts w:ascii="Times New Roman" w:eastAsia="Times New Roman" w:hAnsi="Times New Roman" w:cs="Times New Roman"/>
      <w:b/>
      <w:snapToGrid w:val="0"/>
      <w:sz w:val="24"/>
      <w:szCs w:val="20"/>
    </w:rPr>
  </w:style>
  <w:style w:type="character" w:customStyle="1" w:styleId="Normal">
    <w:name w:val="Normal Знак"/>
    <w:link w:val="11"/>
    <w:rsid w:val="00D6792D"/>
    <w:rPr>
      <w:rFonts w:ascii="Times New Roman" w:eastAsia="Times New Roman" w:hAnsi="Times New Roman" w:cs="Times New Roman"/>
      <w:b/>
      <w:snapToGrid w:val="0"/>
      <w:sz w:val="24"/>
      <w:szCs w:val="20"/>
    </w:rPr>
  </w:style>
  <w:style w:type="paragraph" w:styleId="23">
    <w:name w:val="Body Text 2"/>
    <w:basedOn w:val="a"/>
    <w:link w:val="24"/>
    <w:semiHidden/>
    <w:unhideWhenUsed/>
    <w:rsid w:val="00D6792D"/>
    <w:pPr>
      <w:spacing w:after="120" w:line="480" w:lineRule="auto"/>
      <w:jc w:val="left"/>
    </w:pPr>
    <w:rPr>
      <w:rFonts w:eastAsia="Times New Roman" w:cs="Times New Roman"/>
      <w:szCs w:val="24"/>
    </w:rPr>
  </w:style>
  <w:style w:type="character" w:customStyle="1" w:styleId="24">
    <w:name w:val="Основной текст 2 Знак"/>
    <w:basedOn w:val="a0"/>
    <w:link w:val="23"/>
    <w:semiHidden/>
    <w:rsid w:val="00D6792D"/>
    <w:rPr>
      <w:rFonts w:ascii="Times New Roman" w:eastAsia="Times New Roman" w:hAnsi="Times New Roman" w:cs="Times New Roman"/>
      <w:sz w:val="24"/>
      <w:szCs w:val="24"/>
    </w:rPr>
  </w:style>
  <w:style w:type="paragraph" w:styleId="31">
    <w:name w:val="Body Text Indent 3"/>
    <w:basedOn w:val="a"/>
    <w:link w:val="32"/>
    <w:rsid w:val="00D6792D"/>
    <w:pPr>
      <w:spacing w:after="120" w:line="240" w:lineRule="auto"/>
      <w:ind w:left="283"/>
      <w:jc w:val="left"/>
    </w:pPr>
    <w:rPr>
      <w:rFonts w:eastAsia="Times New Roman" w:cs="Times New Roman"/>
      <w:sz w:val="16"/>
      <w:szCs w:val="16"/>
    </w:rPr>
  </w:style>
  <w:style w:type="character" w:customStyle="1" w:styleId="32">
    <w:name w:val="Основной текст с отступом 3 Знак"/>
    <w:basedOn w:val="a0"/>
    <w:link w:val="31"/>
    <w:rsid w:val="00D6792D"/>
    <w:rPr>
      <w:rFonts w:ascii="Times New Roman" w:eastAsia="Times New Roman" w:hAnsi="Times New Roman" w:cs="Times New Roman"/>
      <w:sz w:val="16"/>
      <w:szCs w:val="16"/>
    </w:rPr>
  </w:style>
  <w:style w:type="paragraph" w:styleId="a7">
    <w:name w:val="header"/>
    <w:basedOn w:val="a"/>
    <w:link w:val="a8"/>
    <w:unhideWhenUsed/>
    <w:rsid w:val="00D6792D"/>
    <w:pPr>
      <w:tabs>
        <w:tab w:val="center" w:pos="4677"/>
        <w:tab w:val="right" w:pos="9355"/>
      </w:tabs>
      <w:spacing w:line="240" w:lineRule="auto"/>
    </w:pPr>
  </w:style>
  <w:style w:type="character" w:customStyle="1" w:styleId="a8">
    <w:name w:val="Верхний колонтитул Знак"/>
    <w:basedOn w:val="a0"/>
    <w:link w:val="a7"/>
    <w:uiPriority w:val="99"/>
    <w:semiHidden/>
    <w:rsid w:val="00D6792D"/>
    <w:rPr>
      <w:rFonts w:ascii="Times New Roman" w:hAnsi="Times New Roman"/>
      <w:sz w:val="28"/>
    </w:rPr>
  </w:style>
  <w:style w:type="paragraph" w:styleId="a9">
    <w:name w:val="footer"/>
    <w:basedOn w:val="a"/>
    <w:link w:val="aa"/>
    <w:uiPriority w:val="99"/>
    <w:unhideWhenUsed/>
    <w:rsid w:val="00D6792D"/>
    <w:pPr>
      <w:tabs>
        <w:tab w:val="center" w:pos="4677"/>
        <w:tab w:val="right" w:pos="9355"/>
      </w:tabs>
      <w:spacing w:line="240" w:lineRule="auto"/>
    </w:pPr>
  </w:style>
  <w:style w:type="character" w:customStyle="1" w:styleId="aa">
    <w:name w:val="Нижний колонтитул Знак"/>
    <w:basedOn w:val="a0"/>
    <w:link w:val="a9"/>
    <w:uiPriority w:val="99"/>
    <w:rsid w:val="00D6792D"/>
    <w:rPr>
      <w:rFonts w:ascii="Times New Roman" w:hAnsi="Times New Roman"/>
      <w:sz w:val="28"/>
    </w:rPr>
  </w:style>
  <w:style w:type="paragraph" w:styleId="ab">
    <w:name w:val="Normal (Web)"/>
    <w:basedOn w:val="a"/>
    <w:uiPriority w:val="99"/>
    <w:unhideWhenUsed/>
    <w:rsid w:val="003571D0"/>
    <w:pPr>
      <w:spacing w:before="100" w:beforeAutospacing="1" w:after="100" w:afterAutospacing="1" w:line="240" w:lineRule="auto"/>
      <w:jc w:val="left"/>
    </w:pPr>
    <w:rPr>
      <w:rFonts w:eastAsia="Times New Roman" w:cs="Times New Roman"/>
      <w:szCs w:val="24"/>
    </w:rPr>
  </w:style>
  <w:style w:type="character" w:customStyle="1" w:styleId="apple-converted-space">
    <w:name w:val="apple-converted-space"/>
    <w:basedOn w:val="a0"/>
    <w:rsid w:val="003571D0"/>
  </w:style>
  <w:style w:type="character" w:customStyle="1" w:styleId="spelle">
    <w:name w:val="spelle"/>
    <w:basedOn w:val="a0"/>
    <w:rsid w:val="00220390"/>
  </w:style>
  <w:style w:type="character" w:customStyle="1" w:styleId="grame">
    <w:name w:val="grame"/>
    <w:basedOn w:val="a0"/>
    <w:rsid w:val="00220390"/>
  </w:style>
  <w:style w:type="paragraph" w:styleId="HTML">
    <w:name w:val="HTML Preformatted"/>
    <w:basedOn w:val="a"/>
    <w:link w:val="HTML0"/>
    <w:uiPriority w:val="99"/>
    <w:unhideWhenUsed/>
    <w:rsid w:val="005850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5850C1"/>
    <w:rPr>
      <w:rFonts w:ascii="Courier New" w:eastAsia="Times New Roman" w:hAnsi="Courier New" w:cs="Courier New"/>
      <w:sz w:val="20"/>
      <w:szCs w:val="20"/>
    </w:rPr>
  </w:style>
  <w:style w:type="character" w:styleId="HTML1">
    <w:name w:val="HTML Code"/>
    <w:basedOn w:val="a0"/>
    <w:uiPriority w:val="99"/>
    <w:semiHidden/>
    <w:unhideWhenUsed/>
    <w:rsid w:val="005850C1"/>
    <w:rPr>
      <w:rFonts w:ascii="Courier New" w:eastAsia="Times New Roman" w:hAnsi="Courier New" w:cs="Courier New"/>
      <w:sz w:val="20"/>
      <w:szCs w:val="20"/>
    </w:rPr>
  </w:style>
  <w:style w:type="paragraph" w:styleId="ac">
    <w:name w:val="Balloon Text"/>
    <w:basedOn w:val="a"/>
    <w:link w:val="ad"/>
    <w:uiPriority w:val="99"/>
    <w:semiHidden/>
    <w:unhideWhenUsed/>
    <w:rsid w:val="005850C1"/>
    <w:pPr>
      <w:spacing w:line="240" w:lineRule="auto"/>
    </w:pPr>
    <w:rPr>
      <w:rFonts w:ascii="Tahoma" w:hAnsi="Tahoma" w:cs="Tahoma"/>
      <w:sz w:val="16"/>
      <w:szCs w:val="16"/>
    </w:rPr>
  </w:style>
  <w:style w:type="character" w:customStyle="1" w:styleId="ad">
    <w:name w:val="Текст выноски Знак"/>
    <w:basedOn w:val="a0"/>
    <w:link w:val="ac"/>
    <w:uiPriority w:val="99"/>
    <w:semiHidden/>
    <w:rsid w:val="005850C1"/>
    <w:rPr>
      <w:rFonts w:ascii="Tahoma" w:hAnsi="Tahoma" w:cs="Tahoma"/>
      <w:sz w:val="16"/>
      <w:szCs w:val="16"/>
    </w:rPr>
  </w:style>
  <w:style w:type="paragraph" w:customStyle="1" w:styleId="Default">
    <w:name w:val="Default"/>
    <w:rsid w:val="0037766C"/>
    <w:pPr>
      <w:autoSpaceDE w:val="0"/>
      <w:autoSpaceDN w:val="0"/>
      <w:adjustRightInd w:val="0"/>
      <w:spacing w:after="0" w:line="240" w:lineRule="auto"/>
    </w:pPr>
    <w:rPr>
      <w:rFonts w:ascii="Times New Roman" w:hAnsi="Times New Roman" w:cs="Times New Roman"/>
      <w:color w:val="000000"/>
      <w:sz w:val="24"/>
      <w:szCs w:val="24"/>
    </w:rPr>
  </w:style>
  <w:style w:type="character" w:styleId="ae">
    <w:name w:val="Strong"/>
    <w:basedOn w:val="a0"/>
    <w:uiPriority w:val="22"/>
    <w:qFormat/>
    <w:rsid w:val="006E46CD"/>
    <w:rPr>
      <w:b/>
      <w:bCs/>
    </w:rPr>
  </w:style>
  <w:style w:type="character" w:customStyle="1" w:styleId="20">
    <w:name w:val="Заголовок 2 Знак"/>
    <w:basedOn w:val="a0"/>
    <w:link w:val="2"/>
    <w:uiPriority w:val="9"/>
    <w:semiHidden/>
    <w:rsid w:val="006E46CD"/>
    <w:rPr>
      <w:rFonts w:asciiTheme="majorHAnsi" w:eastAsiaTheme="majorEastAsia" w:hAnsiTheme="majorHAnsi" w:cstheme="majorBidi"/>
      <w:b/>
      <w:bCs/>
      <w:color w:val="4F81BD" w:themeColor="accent1"/>
      <w:sz w:val="26"/>
      <w:szCs w:val="26"/>
    </w:rPr>
  </w:style>
  <w:style w:type="character" w:styleId="af">
    <w:name w:val="Hyperlink"/>
    <w:basedOn w:val="a0"/>
    <w:uiPriority w:val="99"/>
    <w:unhideWhenUsed/>
    <w:rsid w:val="004003C7"/>
    <w:rPr>
      <w:color w:val="0000FF"/>
      <w:u w:val="single"/>
    </w:rPr>
  </w:style>
  <w:style w:type="paragraph" w:customStyle="1" w:styleId="p3">
    <w:name w:val="p3"/>
    <w:basedOn w:val="a"/>
    <w:rsid w:val="00934785"/>
    <w:pPr>
      <w:spacing w:before="100" w:beforeAutospacing="1" w:after="100" w:afterAutospacing="1" w:line="240" w:lineRule="auto"/>
      <w:jc w:val="left"/>
    </w:pPr>
    <w:rPr>
      <w:rFonts w:eastAsia="Times New Roman" w:cs="Times New Roman"/>
      <w:szCs w:val="24"/>
    </w:rPr>
  </w:style>
  <w:style w:type="character" w:customStyle="1" w:styleId="s2">
    <w:name w:val="s2"/>
    <w:basedOn w:val="a0"/>
    <w:rsid w:val="00934785"/>
  </w:style>
  <w:style w:type="character" w:customStyle="1" w:styleId="s3">
    <w:name w:val="s3"/>
    <w:basedOn w:val="a0"/>
    <w:rsid w:val="00934785"/>
  </w:style>
  <w:style w:type="paragraph" w:customStyle="1" w:styleId="p4">
    <w:name w:val="p4"/>
    <w:basedOn w:val="a"/>
    <w:rsid w:val="00934785"/>
    <w:pPr>
      <w:spacing w:before="100" w:beforeAutospacing="1" w:after="100" w:afterAutospacing="1" w:line="240" w:lineRule="auto"/>
      <w:jc w:val="left"/>
    </w:pPr>
    <w:rPr>
      <w:rFonts w:eastAsia="Times New Roman" w:cs="Times New Roman"/>
      <w:szCs w:val="24"/>
    </w:rPr>
  </w:style>
  <w:style w:type="character" w:customStyle="1" w:styleId="s1">
    <w:name w:val="s1"/>
    <w:basedOn w:val="a0"/>
    <w:rsid w:val="00934785"/>
  </w:style>
  <w:style w:type="paragraph" w:customStyle="1" w:styleId="p5">
    <w:name w:val="p5"/>
    <w:basedOn w:val="a"/>
    <w:rsid w:val="00934785"/>
    <w:pPr>
      <w:spacing w:before="100" w:beforeAutospacing="1" w:after="100" w:afterAutospacing="1" w:line="240" w:lineRule="auto"/>
      <w:jc w:val="left"/>
    </w:pPr>
    <w:rPr>
      <w:rFonts w:eastAsia="Times New Roman" w:cs="Times New Roman"/>
      <w:szCs w:val="24"/>
    </w:rPr>
  </w:style>
  <w:style w:type="paragraph" w:customStyle="1" w:styleId="p6">
    <w:name w:val="p6"/>
    <w:basedOn w:val="a"/>
    <w:rsid w:val="00934785"/>
    <w:pPr>
      <w:spacing w:before="100" w:beforeAutospacing="1" w:after="100" w:afterAutospacing="1" w:line="240" w:lineRule="auto"/>
      <w:jc w:val="left"/>
    </w:pPr>
    <w:rPr>
      <w:rFonts w:eastAsia="Times New Roman" w:cs="Times New Roman"/>
      <w:szCs w:val="24"/>
    </w:rPr>
  </w:style>
  <w:style w:type="paragraph" w:customStyle="1" w:styleId="p7">
    <w:name w:val="p7"/>
    <w:basedOn w:val="a"/>
    <w:rsid w:val="00934785"/>
    <w:pPr>
      <w:spacing w:before="100" w:beforeAutospacing="1" w:after="100" w:afterAutospacing="1" w:line="240" w:lineRule="auto"/>
      <w:jc w:val="left"/>
    </w:pPr>
    <w:rPr>
      <w:rFonts w:eastAsia="Times New Roman" w:cs="Times New Roman"/>
      <w:szCs w:val="24"/>
    </w:rPr>
  </w:style>
  <w:style w:type="character" w:customStyle="1" w:styleId="s4">
    <w:name w:val="s4"/>
    <w:basedOn w:val="a0"/>
    <w:rsid w:val="00934785"/>
  </w:style>
  <w:style w:type="paragraph" w:customStyle="1" w:styleId="p8">
    <w:name w:val="p8"/>
    <w:basedOn w:val="a"/>
    <w:rsid w:val="00934785"/>
    <w:pPr>
      <w:spacing w:before="100" w:beforeAutospacing="1" w:after="100" w:afterAutospacing="1" w:line="240" w:lineRule="auto"/>
      <w:jc w:val="left"/>
    </w:pPr>
    <w:rPr>
      <w:rFonts w:eastAsia="Times New Roman" w:cs="Times New Roman"/>
      <w:szCs w:val="24"/>
    </w:rPr>
  </w:style>
  <w:style w:type="character" w:customStyle="1" w:styleId="s5">
    <w:name w:val="s5"/>
    <w:basedOn w:val="a0"/>
    <w:rsid w:val="00934785"/>
  </w:style>
  <w:style w:type="paragraph" w:customStyle="1" w:styleId="p9">
    <w:name w:val="p9"/>
    <w:basedOn w:val="a"/>
    <w:rsid w:val="00934785"/>
    <w:pPr>
      <w:spacing w:before="100" w:beforeAutospacing="1" w:after="100" w:afterAutospacing="1" w:line="240" w:lineRule="auto"/>
      <w:jc w:val="left"/>
    </w:pPr>
    <w:rPr>
      <w:rFonts w:eastAsia="Times New Roman" w:cs="Times New Roman"/>
      <w:szCs w:val="24"/>
    </w:rPr>
  </w:style>
  <w:style w:type="character" w:customStyle="1" w:styleId="s6">
    <w:name w:val="s6"/>
    <w:basedOn w:val="a0"/>
    <w:rsid w:val="00934785"/>
  </w:style>
  <w:style w:type="paragraph" w:customStyle="1" w:styleId="p10">
    <w:name w:val="p10"/>
    <w:basedOn w:val="a"/>
    <w:rsid w:val="00934785"/>
    <w:pPr>
      <w:spacing w:before="100" w:beforeAutospacing="1" w:after="100" w:afterAutospacing="1" w:line="240" w:lineRule="auto"/>
      <w:jc w:val="left"/>
    </w:pPr>
    <w:rPr>
      <w:rFonts w:eastAsia="Times New Roman" w:cs="Times New Roman"/>
      <w:szCs w:val="24"/>
    </w:rPr>
  </w:style>
  <w:style w:type="character" w:customStyle="1" w:styleId="s7">
    <w:name w:val="s7"/>
    <w:basedOn w:val="a0"/>
    <w:rsid w:val="00934785"/>
  </w:style>
  <w:style w:type="paragraph" w:customStyle="1" w:styleId="p11">
    <w:name w:val="p11"/>
    <w:basedOn w:val="a"/>
    <w:rsid w:val="00934785"/>
    <w:pPr>
      <w:spacing w:before="100" w:beforeAutospacing="1" w:after="100" w:afterAutospacing="1" w:line="240" w:lineRule="auto"/>
      <w:jc w:val="left"/>
    </w:pPr>
    <w:rPr>
      <w:rFonts w:eastAsia="Times New Roman" w:cs="Times New Roman"/>
      <w:szCs w:val="24"/>
    </w:rPr>
  </w:style>
  <w:style w:type="paragraph" w:customStyle="1" w:styleId="p12">
    <w:name w:val="p12"/>
    <w:basedOn w:val="a"/>
    <w:rsid w:val="00934785"/>
    <w:pPr>
      <w:spacing w:before="100" w:beforeAutospacing="1" w:after="100" w:afterAutospacing="1" w:line="240" w:lineRule="auto"/>
      <w:jc w:val="left"/>
    </w:pPr>
    <w:rPr>
      <w:rFonts w:eastAsia="Times New Roman" w:cs="Times New Roman"/>
      <w:szCs w:val="24"/>
    </w:rPr>
  </w:style>
  <w:style w:type="character" w:customStyle="1" w:styleId="s8">
    <w:name w:val="s8"/>
    <w:basedOn w:val="a0"/>
    <w:rsid w:val="00934785"/>
  </w:style>
  <w:style w:type="paragraph" w:customStyle="1" w:styleId="p13">
    <w:name w:val="p13"/>
    <w:basedOn w:val="a"/>
    <w:rsid w:val="00934785"/>
    <w:pPr>
      <w:spacing w:before="100" w:beforeAutospacing="1" w:after="100" w:afterAutospacing="1" w:line="240" w:lineRule="auto"/>
      <w:jc w:val="left"/>
    </w:pPr>
    <w:rPr>
      <w:rFonts w:eastAsia="Times New Roman" w:cs="Times New Roman"/>
      <w:szCs w:val="24"/>
    </w:rPr>
  </w:style>
  <w:style w:type="paragraph" w:customStyle="1" w:styleId="p14">
    <w:name w:val="p14"/>
    <w:basedOn w:val="a"/>
    <w:rsid w:val="00934785"/>
    <w:pPr>
      <w:spacing w:before="100" w:beforeAutospacing="1" w:after="100" w:afterAutospacing="1" w:line="240" w:lineRule="auto"/>
      <w:jc w:val="left"/>
    </w:pPr>
    <w:rPr>
      <w:rFonts w:eastAsia="Times New Roman" w:cs="Times New Roman"/>
      <w:szCs w:val="24"/>
    </w:rPr>
  </w:style>
  <w:style w:type="character" w:customStyle="1" w:styleId="s9">
    <w:name w:val="s9"/>
    <w:basedOn w:val="a0"/>
    <w:rsid w:val="00934785"/>
  </w:style>
  <w:style w:type="paragraph" w:customStyle="1" w:styleId="p15">
    <w:name w:val="p15"/>
    <w:basedOn w:val="a"/>
    <w:rsid w:val="00934785"/>
    <w:pPr>
      <w:spacing w:before="100" w:beforeAutospacing="1" w:after="100" w:afterAutospacing="1" w:line="240" w:lineRule="auto"/>
      <w:jc w:val="left"/>
    </w:pPr>
    <w:rPr>
      <w:rFonts w:eastAsia="Times New Roman" w:cs="Times New Roman"/>
      <w:szCs w:val="24"/>
    </w:rPr>
  </w:style>
  <w:style w:type="paragraph" w:customStyle="1" w:styleId="p16">
    <w:name w:val="p16"/>
    <w:basedOn w:val="a"/>
    <w:rsid w:val="00934785"/>
    <w:pPr>
      <w:spacing w:before="100" w:beforeAutospacing="1" w:after="100" w:afterAutospacing="1" w:line="240" w:lineRule="auto"/>
      <w:jc w:val="left"/>
    </w:pPr>
    <w:rPr>
      <w:rFonts w:eastAsia="Times New Roman" w:cs="Times New Roman"/>
      <w:szCs w:val="24"/>
    </w:rPr>
  </w:style>
  <w:style w:type="character" w:customStyle="1" w:styleId="s10">
    <w:name w:val="s10"/>
    <w:basedOn w:val="a0"/>
    <w:rsid w:val="00934785"/>
  </w:style>
  <w:style w:type="paragraph" w:customStyle="1" w:styleId="p17">
    <w:name w:val="p17"/>
    <w:basedOn w:val="a"/>
    <w:rsid w:val="00934785"/>
    <w:pPr>
      <w:spacing w:before="100" w:beforeAutospacing="1" w:after="100" w:afterAutospacing="1" w:line="240" w:lineRule="auto"/>
      <w:jc w:val="left"/>
    </w:pPr>
    <w:rPr>
      <w:rFonts w:eastAsia="Times New Roman" w:cs="Times New Roman"/>
      <w:szCs w:val="24"/>
    </w:rPr>
  </w:style>
  <w:style w:type="character" w:customStyle="1" w:styleId="s11">
    <w:name w:val="s11"/>
    <w:basedOn w:val="a0"/>
    <w:rsid w:val="00934785"/>
  </w:style>
  <w:style w:type="character" w:customStyle="1" w:styleId="s12">
    <w:name w:val="s12"/>
    <w:basedOn w:val="a0"/>
    <w:rsid w:val="00934785"/>
  </w:style>
  <w:style w:type="paragraph" w:customStyle="1" w:styleId="p18">
    <w:name w:val="p18"/>
    <w:basedOn w:val="a"/>
    <w:rsid w:val="00934785"/>
    <w:pPr>
      <w:spacing w:before="100" w:beforeAutospacing="1" w:after="100" w:afterAutospacing="1" w:line="240" w:lineRule="auto"/>
      <w:jc w:val="left"/>
    </w:pPr>
    <w:rPr>
      <w:rFonts w:eastAsia="Times New Roman" w:cs="Times New Roman"/>
      <w:szCs w:val="24"/>
    </w:rPr>
  </w:style>
  <w:style w:type="paragraph" w:customStyle="1" w:styleId="p2">
    <w:name w:val="p2"/>
    <w:basedOn w:val="a"/>
    <w:rsid w:val="00934785"/>
    <w:pPr>
      <w:spacing w:before="100" w:beforeAutospacing="1" w:after="100" w:afterAutospacing="1" w:line="240" w:lineRule="auto"/>
      <w:jc w:val="left"/>
    </w:pPr>
    <w:rPr>
      <w:rFonts w:eastAsia="Times New Roman" w:cs="Times New Roman"/>
      <w:szCs w:val="24"/>
    </w:rPr>
  </w:style>
  <w:style w:type="paragraph" w:customStyle="1" w:styleId="p19">
    <w:name w:val="p19"/>
    <w:basedOn w:val="a"/>
    <w:rsid w:val="00934785"/>
    <w:pPr>
      <w:spacing w:before="100" w:beforeAutospacing="1" w:after="100" w:afterAutospacing="1" w:line="240" w:lineRule="auto"/>
      <w:jc w:val="left"/>
    </w:pPr>
    <w:rPr>
      <w:rFonts w:eastAsia="Times New Roman" w:cs="Times New Roman"/>
      <w:szCs w:val="24"/>
    </w:rPr>
  </w:style>
  <w:style w:type="character" w:customStyle="1" w:styleId="s13">
    <w:name w:val="s13"/>
    <w:basedOn w:val="a0"/>
    <w:rsid w:val="00934785"/>
  </w:style>
  <w:style w:type="paragraph" w:customStyle="1" w:styleId="p21">
    <w:name w:val="p21"/>
    <w:basedOn w:val="a"/>
    <w:rsid w:val="00934785"/>
    <w:pPr>
      <w:spacing w:before="100" w:beforeAutospacing="1" w:after="100" w:afterAutospacing="1" w:line="240" w:lineRule="auto"/>
      <w:jc w:val="left"/>
    </w:pPr>
    <w:rPr>
      <w:rFonts w:eastAsia="Times New Roman" w:cs="Times New Roman"/>
      <w:szCs w:val="24"/>
    </w:rPr>
  </w:style>
  <w:style w:type="character" w:customStyle="1" w:styleId="s14">
    <w:name w:val="s14"/>
    <w:basedOn w:val="a0"/>
    <w:rsid w:val="00934785"/>
  </w:style>
  <w:style w:type="paragraph" w:customStyle="1" w:styleId="p22">
    <w:name w:val="p22"/>
    <w:basedOn w:val="a"/>
    <w:rsid w:val="00934785"/>
    <w:pPr>
      <w:spacing w:before="100" w:beforeAutospacing="1" w:after="100" w:afterAutospacing="1" w:line="240" w:lineRule="auto"/>
      <w:jc w:val="left"/>
    </w:pPr>
    <w:rPr>
      <w:rFonts w:eastAsia="Times New Roman" w:cs="Times New Roman"/>
      <w:szCs w:val="24"/>
    </w:rPr>
  </w:style>
  <w:style w:type="character" w:customStyle="1" w:styleId="s15">
    <w:name w:val="s15"/>
    <w:basedOn w:val="a0"/>
    <w:rsid w:val="00934785"/>
  </w:style>
  <w:style w:type="paragraph" w:customStyle="1" w:styleId="p23">
    <w:name w:val="p23"/>
    <w:basedOn w:val="a"/>
    <w:rsid w:val="00934785"/>
    <w:pPr>
      <w:spacing w:before="100" w:beforeAutospacing="1" w:after="100" w:afterAutospacing="1" w:line="240" w:lineRule="auto"/>
      <w:jc w:val="left"/>
    </w:pPr>
    <w:rPr>
      <w:rFonts w:eastAsia="Times New Roman" w:cs="Times New Roman"/>
      <w:szCs w:val="24"/>
    </w:rPr>
  </w:style>
  <w:style w:type="character" w:customStyle="1" w:styleId="s16">
    <w:name w:val="s16"/>
    <w:basedOn w:val="a0"/>
    <w:rsid w:val="00934785"/>
  </w:style>
  <w:style w:type="paragraph" w:customStyle="1" w:styleId="hlp">
    <w:name w:val="hlp"/>
    <w:basedOn w:val="a"/>
    <w:rsid w:val="00643B8F"/>
    <w:pPr>
      <w:spacing w:before="100" w:beforeAutospacing="1" w:after="100" w:afterAutospacing="1" w:line="240" w:lineRule="auto"/>
    </w:pPr>
    <w:rPr>
      <w:rFonts w:eastAsia="Times New Roman" w:cs="Times New Roman"/>
      <w:sz w:val="20"/>
      <w:szCs w:val="20"/>
    </w:rPr>
  </w:style>
  <w:style w:type="paragraph" w:customStyle="1" w:styleId="25">
    <w:name w:val="2"/>
    <w:basedOn w:val="a"/>
    <w:rsid w:val="00643B8F"/>
    <w:pPr>
      <w:spacing w:before="100" w:beforeAutospacing="1" w:after="100" w:afterAutospacing="1" w:line="240" w:lineRule="auto"/>
      <w:jc w:val="left"/>
    </w:pPr>
    <w:rPr>
      <w:rFonts w:ascii="Arial" w:eastAsia="Times New Roman" w:hAnsi="Arial" w:cs="Arial"/>
      <w:b/>
      <w:bCs/>
      <w:sz w:val="22"/>
    </w:rPr>
  </w:style>
  <w:style w:type="paragraph" w:customStyle="1" w:styleId="FR4">
    <w:name w:val="FR4"/>
    <w:rsid w:val="00AA416F"/>
    <w:pPr>
      <w:widowControl w:val="0"/>
      <w:spacing w:after="0" w:line="240" w:lineRule="auto"/>
    </w:pPr>
    <w:rPr>
      <w:rFonts w:ascii="Arial" w:eastAsia="Times New Roman" w:hAnsi="Arial" w:cs="Times New Roman"/>
      <w:snapToGrid w:val="0"/>
      <w:sz w:val="20"/>
      <w:szCs w:val="20"/>
    </w:rPr>
  </w:style>
  <w:style w:type="paragraph" w:customStyle="1" w:styleId="26">
    <w:name w:val="заголовок 2"/>
    <w:basedOn w:val="a"/>
    <w:next w:val="a"/>
    <w:rsid w:val="002246B1"/>
    <w:pPr>
      <w:keepNext/>
      <w:autoSpaceDE w:val="0"/>
      <w:autoSpaceDN w:val="0"/>
      <w:spacing w:before="240" w:after="240" w:line="240" w:lineRule="auto"/>
      <w:outlineLvl w:val="1"/>
    </w:pPr>
    <w:rPr>
      <w:rFonts w:eastAsia="Times New Roman" w:cs="Times New Roman"/>
      <w:b/>
      <w:sz w:val="32"/>
      <w:szCs w:val="20"/>
    </w:rPr>
  </w:style>
  <w:style w:type="paragraph" w:styleId="af0">
    <w:name w:val="Plain Text"/>
    <w:basedOn w:val="a"/>
    <w:link w:val="af1"/>
    <w:rsid w:val="002246B1"/>
    <w:pPr>
      <w:spacing w:line="240" w:lineRule="auto"/>
      <w:jc w:val="left"/>
    </w:pPr>
    <w:rPr>
      <w:rFonts w:ascii="Courier New" w:eastAsia="Times New Roman" w:hAnsi="Courier New" w:cs="Times New Roman"/>
      <w:sz w:val="20"/>
      <w:szCs w:val="20"/>
    </w:rPr>
  </w:style>
  <w:style w:type="character" w:customStyle="1" w:styleId="af1">
    <w:name w:val="Текст Знак"/>
    <w:basedOn w:val="a0"/>
    <w:link w:val="af0"/>
    <w:rsid w:val="002246B1"/>
    <w:rPr>
      <w:rFonts w:ascii="Courier New" w:eastAsia="Times New Roman" w:hAnsi="Courier New" w:cs="Times New Roman"/>
      <w:sz w:val="20"/>
      <w:szCs w:val="20"/>
    </w:rPr>
  </w:style>
  <w:style w:type="character" w:styleId="af2">
    <w:name w:val="Emphasis"/>
    <w:qFormat/>
    <w:rsid w:val="002246B1"/>
    <w:rPr>
      <w:i/>
      <w:iCs/>
    </w:rPr>
  </w:style>
  <w:style w:type="character" w:customStyle="1" w:styleId="60">
    <w:name w:val="Заголовок 6 Знак"/>
    <w:basedOn w:val="a0"/>
    <w:link w:val="6"/>
    <w:uiPriority w:val="9"/>
    <w:semiHidden/>
    <w:rsid w:val="007D7C33"/>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0"/>
    <w:link w:val="7"/>
    <w:uiPriority w:val="9"/>
    <w:semiHidden/>
    <w:rsid w:val="007D7C33"/>
    <w:rPr>
      <w:rFonts w:asciiTheme="majorHAnsi" w:eastAsiaTheme="majorEastAsia" w:hAnsiTheme="majorHAnsi" w:cstheme="majorBidi"/>
      <w:i/>
      <w:iCs/>
      <w:color w:val="404040" w:themeColor="text1" w:themeTint="BF"/>
      <w:sz w:val="28"/>
    </w:rPr>
  </w:style>
  <w:style w:type="character" w:customStyle="1" w:styleId="50">
    <w:name w:val="Заголовок 5 Знак"/>
    <w:basedOn w:val="a0"/>
    <w:link w:val="5"/>
    <w:uiPriority w:val="9"/>
    <w:rsid w:val="007D7C33"/>
    <w:rPr>
      <w:rFonts w:ascii="Times New Roman" w:eastAsia="Times New Roman" w:hAnsi="Times New Roman" w:cs="Times New Roman"/>
      <w:b/>
      <w:bCs/>
      <w:i/>
      <w:iCs/>
      <w:sz w:val="26"/>
      <w:szCs w:val="26"/>
    </w:rPr>
  </w:style>
  <w:style w:type="character" w:customStyle="1" w:styleId="80">
    <w:name w:val="Заголовок 8 Знак"/>
    <w:basedOn w:val="a0"/>
    <w:link w:val="8"/>
    <w:uiPriority w:val="9"/>
    <w:rsid w:val="007D7C33"/>
    <w:rPr>
      <w:rFonts w:ascii="Times New Roman" w:eastAsia="Times New Roman" w:hAnsi="Times New Roman" w:cs="Times New Roman"/>
      <w:i/>
      <w:iCs/>
      <w:sz w:val="24"/>
      <w:szCs w:val="24"/>
    </w:rPr>
  </w:style>
  <w:style w:type="character" w:customStyle="1" w:styleId="90">
    <w:name w:val="Заголовок 9 Знак"/>
    <w:basedOn w:val="a0"/>
    <w:link w:val="9"/>
    <w:uiPriority w:val="9"/>
    <w:rsid w:val="007D7C33"/>
    <w:rPr>
      <w:rFonts w:ascii="Arial" w:eastAsia="Times New Roman" w:hAnsi="Arial" w:cs="Arial"/>
    </w:rPr>
  </w:style>
  <w:style w:type="paragraph" w:styleId="af3">
    <w:name w:val="List Paragraph"/>
    <w:basedOn w:val="a"/>
    <w:uiPriority w:val="34"/>
    <w:qFormat/>
    <w:rsid w:val="007D7C33"/>
    <w:pPr>
      <w:spacing w:line="276" w:lineRule="auto"/>
      <w:ind w:left="720"/>
      <w:contextualSpacing/>
      <w:jc w:val="left"/>
    </w:pPr>
    <w:rPr>
      <w:rFonts w:ascii="Calibri" w:eastAsia="Times New Roman" w:hAnsi="Calibri" w:cs="Times New Roman"/>
      <w:sz w:val="22"/>
    </w:rPr>
  </w:style>
  <w:style w:type="paragraph" w:styleId="af4">
    <w:name w:val="TOC Heading"/>
    <w:basedOn w:val="1"/>
    <w:next w:val="a"/>
    <w:uiPriority w:val="39"/>
    <w:semiHidden/>
    <w:unhideWhenUsed/>
    <w:qFormat/>
    <w:rsid w:val="00617BB6"/>
    <w:pPr>
      <w:spacing w:line="276" w:lineRule="auto"/>
      <w:jc w:val="left"/>
      <w:outlineLvl w:val="9"/>
    </w:pPr>
    <w:rPr>
      <w:rFonts w:asciiTheme="majorHAnsi" w:hAnsiTheme="majorHAnsi"/>
      <w:color w:val="365F91" w:themeColor="accent1" w:themeShade="BF"/>
      <w:sz w:val="28"/>
      <w:lang w:eastAsia="en-US"/>
    </w:rPr>
  </w:style>
  <w:style w:type="paragraph" w:styleId="12">
    <w:name w:val="toc 1"/>
    <w:basedOn w:val="a"/>
    <w:next w:val="a"/>
    <w:autoRedefine/>
    <w:uiPriority w:val="39"/>
    <w:unhideWhenUsed/>
    <w:rsid w:val="00EE6053"/>
  </w:style>
</w:styles>
</file>

<file path=word/webSettings.xml><?xml version="1.0" encoding="utf-8"?>
<w:webSettings xmlns:r="http://schemas.openxmlformats.org/officeDocument/2006/relationships" xmlns:w="http://schemas.openxmlformats.org/wordprocessingml/2006/main">
  <w:divs>
    <w:div w:id="32535870">
      <w:bodyDiv w:val="1"/>
      <w:marLeft w:val="0"/>
      <w:marRight w:val="0"/>
      <w:marTop w:val="0"/>
      <w:marBottom w:val="0"/>
      <w:divBdr>
        <w:top w:val="none" w:sz="0" w:space="0" w:color="auto"/>
        <w:left w:val="none" w:sz="0" w:space="0" w:color="auto"/>
        <w:bottom w:val="none" w:sz="0" w:space="0" w:color="auto"/>
        <w:right w:val="none" w:sz="0" w:space="0" w:color="auto"/>
      </w:divBdr>
    </w:div>
    <w:div w:id="230359731">
      <w:bodyDiv w:val="1"/>
      <w:marLeft w:val="0"/>
      <w:marRight w:val="0"/>
      <w:marTop w:val="0"/>
      <w:marBottom w:val="0"/>
      <w:divBdr>
        <w:top w:val="none" w:sz="0" w:space="0" w:color="auto"/>
        <w:left w:val="none" w:sz="0" w:space="0" w:color="auto"/>
        <w:bottom w:val="none" w:sz="0" w:space="0" w:color="auto"/>
        <w:right w:val="none" w:sz="0" w:space="0" w:color="auto"/>
      </w:divBdr>
    </w:div>
    <w:div w:id="333728657">
      <w:bodyDiv w:val="1"/>
      <w:marLeft w:val="0"/>
      <w:marRight w:val="0"/>
      <w:marTop w:val="0"/>
      <w:marBottom w:val="0"/>
      <w:divBdr>
        <w:top w:val="none" w:sz="0" w:space="0" w:color="auto"/>
        <w:left w:val="none" w:sz="0" w:space="0" w:color="auto"/>
        <w:bottom w:val="none" w:sz="0" w:space="0" w:color="auto"/>
        <w:right w:val="none" w:sz="0" w:space="0" w:color="auto"/>
      </w:divBdr>
    </w:div>
    <w:div w:id="512039785">
      <w:bodyDiv w:val="1"/>
      <w:marLeft w:val="0"/>
      <w:marRight w:val="0"/>
      <w:marTop w:val="0"/>
      <w:marBottom w:val="0"/>
      <w:divBdr>
        <w:top w:val="none" w:sz="0" w:space="0" w:color="auto"/>
        <w:left w:val="none" w:sz="0" w:space="0" w:color="auto"/>
        <w:bottom w:val="none" w:sz="0" w:space="0" w:color="auto"/>
        <w:right w:val="none" w:sz="0" w:space="0" w:color="auto"/>
      </w:divBdr>
    </w:div>
    <w:div w:id="881163920">
      <w:bodyDiv w:val="1"/>
      <w:marLeft w:val="0"/>
      <w:marRight w:val="0"/>
      <w:marTop w:val="0"/>
      <w:marBottom w:val="0"/>
      <w:divBdr>
        <w:top w:val="none" w:sz="0" w:space="0" w:color="auto"/>
        <w:left w:val="none" w:sz="0" w:space="0" w:color="auto"/>
        <w:bottom w:val="none" w:sz="0" w:space="0" w:color="auto"/>
        <w:right w:val="none" w:sz="0" w:space="0" w:color="auto"/>
      </w:divBdr>
    </w:div>
    <w:div w:id="981927858">
      <w:bodyDiv w:val="1"/>
      <w:marLeft w:val="0"/>
      <w:marRight w:val="0"/>
      <w:marTop w:val="0"/>
      <w:marBottom w:val="0"/>
      <w:divBdr>
        <w:top w:val="none" w:sz="0" w:space="0" w:color="auto"/>
        <w:left w:val="none" w:sz="0" w:space="0" w:color="auto"/>
        <w:bottom w:val="none" w:sz="0" w:space="0" w:color="auto"/>
        <w:right w:val="none" w:sz="0" w:space="0" w:color="auto"/>
      </w:divBdr>
    </w:div>
    <w:div w:id="1006253514">
      <w:bodyDiv w:val="1"/>
      <w:marLeft w:val="0"/>
      <w:marRight w:val="0"/>
      <w:marTop w:val="0"/>
      <w:marBottom w:val="0"/>
      <w:divBdr>
        <w:top w:val="none" w:sz="0" w:space="0" w:color="auto"/>
        <w:left w:val="none" w:sz="0" w:space="0" w:color="auto"/>
        <w:bottom w:val="none" w:sz="0" w:space="0" w:color="auto"/>
        <w:right w:val="none" w:sz="0" w:space="0" w:color="auto"/>
      </w:divBdr>
    </w:div>
    <w:div w:id="1286153558">
      <w:bodyDiv w:val="1"/>
      <w:marLeft w:val="0"/>
      <w:marRight w:val="0"/>
      <w:marTop w:val="0"/>
      <w:marBottom w:val="0"/>
      <w:divBdr>
        <w:top w:val="none" w:sz="0" w:space="0" w:color="auto"/>
        <w:left w:val="none" w:sz="0" w:space="0" w:color="auto"/>
        <w:bottom w:val="none" w:sz="0" w:space="0" w:color="auto"/>
        <w:right w:val="none" w:sz="0" w:space="0" w:color="auto"/>
      </w:divBdr>
    </w:div>
    <w:div w:id="1364475961">
      <w:bodyDiv w:val="1"/>
      <w:marLeft w:val="0"/>
      <w:marRight w:val="0"/>
      <w:marTop w:val="0"/>
      <w:marBottom w:val="0"/>
      <w:divBdr>
        <w:top w:val="none" w:sz="0" w:space="0" w:color="auto"/>
        <w:left w:val="none" w:sz="0" w:space="0" w:color="auto"/>
        <w:bottom w:val="none" w:sz="0" w:space="0" w:color="auto"/>
        <w:right w:val="none" w:sz="0" w:space="0" w:color="auto"/>
      </w:divBdr>
    </w:div>
    <w:div w:id="1447850343">
      <w:bodyDiv w:val="1"/>
      <w:marLeft w:val="0"/>
      <w:marRight w:val="0"/>
      <w:marTop w:val="0"/>
      <w:marBottom w:val="0"/>
      <w:divBdr>
        <w:top w:val="none" w:sz="0" w:space="0" w:color="auto"/>
        <w:left w:val="none" w:sz="0" w:space="0" w:color="auto"/>
        <w:bottom w:val="none" w:sz="0" w:space="0" w:color="auto"/>
        <w:right w:val="none" w:sz="0" w:space="0" w:color="auto"/>
      </w:divBdr>
    </w:div>
    <w:div w:id="1759213659">
      <w:bodyDiv w:val="1"/>
      <w:marLeft w:val="0"/>
      <w:marRight w:val="0"/>
      <w:marTop w:val="0"/>
      <w:marBottom w:val="0"/>
      <w:divBdr>
        <w:top w:val="none" w:sz="0" w:space="0" w:color="auto"/>
        <w:left w:val="none" w:sz="0" w:space="0" w:color="auto"/>
        <w:bottom w:val="none" w:sz="0" w:space="0" w:color="auto"/>
        <w:right w:val="none" w:sz="0" w:space="0" w:color="auto"/>
      </w:divBdr>
    </w:div>
    <w:div w:id="1919903313">
      <w:bodyDiv w:val="1"/>
      <w:marLeft w:val="0"/>
      <w:marRight w:val="0"/>
      <w:marTop w:val="0"/>
      <w:marBottom w:val="0"/>
      <w:divBdr>
        <w:top w:val="none" w:sz="0" w:space="0" w:color="auto"/>
        <w:left w:val="none" w:sz="0" w:space="0" w:color="auto"/>
        <w:bottom w:val="none" w:sz="0" w:space="0" w:color="auto"/>
        <w:right w:val="none" w:sz="0" w:space="0" w:color="auto"/>
      </w:divBdr>
    </w:div>
    <w:div w:id="1922979231">
      <w:bodyDiv w:val="1"/>
      <w:marLeft w:val="0"/>
      <w:marRight w:val="0"/>
      <w:marTop w:val="0"/>
      <w:marBottom w:val="0"/>
      <w:divBdr>
        <w:top w:val="none" w:sz="0" w:space="0" w:color="auto"/>
        <w:left w:val="none" w:sz="0" w:space="0" w:color="auto"/>
        <w:bottom w:val="none" w:sz="0" w:space="0" w:color="auto"/>
        <w:right w:val="none" w:sz="0" w:space="0" w:color="auto"/>
      </w:divBdr>
    </w:div>
    <w:div w:id="2073580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99.png"/><Relationship Id="rId21" Type="http://schemas.openxmlformats.org/officeDocument/2006/relationships/image" Target="media/image8.wmf"/><Relationship Id="rId42" Type="http://schemas.openxmlformats.org/officeDocument/2006/relationships/image" Target="media/image27.png"/><Relationship Id="rId63" Type="http://schemas.openxmlformats.org/officeDocument/2006/relationships/image" Target="media/image46.gif"/><Relationship Id="rId84" Type="http://schemas.openxmlformats.org/officeDocument/2006/relationships/image" Target="media/image67.png"/><Relationship Id="rId138" Type="http://schemas.openxmlformats.org/officeDocument/2006/relationships/image" Target="media/image120.png"/><Relationship Id="rId159" Type="http://schemas.openxmlformats.org/officeDocument/2006/relationships/image" Target="media/image141.png"/><Relationship Id="rId170" Type="http://schemas.openxmlformats.org/officeDocument/2006/relationships/image" Target="media/image152.png"/><Relationship Id="rId191" Type="http://schemas.openxmlformats.org/officeDocument/2006/relationships/image" Target="media/image173.emf"/><Relationship Id="rId205" Type="http://schemas.openxmlformats.org/officeDocument/2006/relationships/image" Target="media/image178.png"/><Relationship Id="rId107" Type="http://schemas.openxmlformats.org/officeDocument/2006/relationships/image" Target="media/image89.png"/><Relationship Id="rId11" Type="http://schemas.openxmlformats.org/officeDocument/2006/relationships/image" Target="media/image3.wmf"/><Relationship Id="rId32" Type="http://schemas.openxmlformats.org/officeDocument/2006/relationships/image" Target="media/image17.jpeg"/><Relationship Id="rId53" Type="http://schemas.openxmlformats.org/officeDocument/2006/relationships/image" Target="media/image36.gif"/><Relationship Id="rId74" Type="http://schemas.openxmlformats.org/officeDocument/2006/relationships/image" Target="media/image57.gif"/><Relationship Id="rId128" Type="http://schemas.openxmlformats.org/officeDocument/2006/relationships/image" Target="media/image110.jpeg"/><Relationship Id="rId149" Type="http://schemas.openxmlformats.org/officeDocument/2006/relationships/image" Target="media/image131.png"/><Relationship Id="rId5" Type="http://schemas.openxmlformats.org/officeDocument/2006/relationships/footnotes" Target="footnotes.xml"/><Relationship Id="rId90" Type="http://schemas.openxmlformats.org/officeDocument/2006/relationships/image" Target="media/image73.png"/><Relationship Id="rId95" Type="http://schemas.openxmlformats.org/officeDocument/2006/relationships/image" Target="media/image77.png"/><Relationship Id="rId160" Type="http://schemas.openxmlformats.org/officeDocument/2006/relationships/image" Target="media/image142.png"/><Relationship Id="rId165" Type="http://schemas.openxmlformats.org/officeDocument/2006/relationships/image" Target="media/image147.png"/><Relationship Id="rId181" Type="http://schemas.openxmlformats.org/officeDocument/2006/relationships/image" Target="media/image163.png"/><Relationship Id="rId186" Type="http://schemas.openxmlformats.org/officeDocument/2006/relationships/image" Target="media/image168.jpeg"/><Relationship Id="rId216" Type="http://schemas.openxmlformats.org/officeDocument/2006/relationships/fontTable" Target="fontTable.xml"/><Relationship Id="rId211" Type="http://schemas.openxmlformats.org/officeDocument/2006/relationships/image" Target="media/image184.wmf"/><Relationship Id="rId22" Type="http://schemas.openxmlformats.org/officeDocument/2006/relationships/image" Target="media/image9.wmf"/><Relationship Id="rId27" Type="http://schemas.openxmlformats.org/officeDocument/2006/relationships/image" Target="media/image13.wmf"/><Relationship Id="rId43" Type="http://schemas.openxmlformats.org/officeDocument/2006/relationships/image" Target="media/image28.gif"/><Relationship Id="rId48" Type="http://schemas.openxmlformats.org/officeDocument/2006/relationships/hyperlink" Target="http://pandia.ru/text/category/sintaksis/" TargetMode="External"/><Relationship Id="rId64" Type="http://schemas.openxmlformats.org/officeDocument/2006/relationships/image" Target="media/image47.gif"/><Relationship Id="rId69" Type="http://schemas.openxmlformats.org/officeDocument/2006/relationships/image" Target="media/image52.gif"/><Relationship Id="rId113" Type="http://schemas.openxmlformats.org/officeDocument/2006/relationships/image" Target="media/image95.png"/><Relationship Id="rId118" Type="http://schemas.openxmlformats.org/officeDocument/2006/relationships/image" Target="media/image100.png"/><Relationship Id="rId134" Type="http://schemas.openxmlformats.org/officeDocument/2006/relationships/image" Target="media/image116.png"/><Relationship Id="rId139" Type="http://schemas.openxmlformats.org/officeDocument/2006/relationships/image" Target="media/image121.png"/><Relationship Id="rId80" Type="http://schemas.openxmlformats.org/officeDocument/2006/relationships/image" Target="media/image63.gif"/><Relationship Id="rId85" Type="http://schemas.openxmlformats.org/officeDocument/2006/relationships/image" Target="media/image68.png"/><Relationship Id="rId150" Type="http://schemas.openxmlformats.org/officeDocument/2006/relationships/image" Target="media/image132.png"/><Relationship Id="rId155" Type="http://schemas.openxmlformats.org/officeDocument/2006/relationships/image" Target="media/image137.png"/><Relationship Id="rId171" Type="http://schemas.openxmlformats.org/officeDocument/2006/relationships/image" Target="media/image153.png"/><Relationship Id="rId176" Type="http://schemas.openxmlformats.org/officeDocument/2006/relationships/image" Target="media/image158.png"/><Relationship Id="rId192" Type="http://schemas.openxmlformats.org/officeDocument/2006/relationships/image" Target="media/image174.emf"/><Relationship Id="rId197" Type="http://schemas.openxmlformats.org/officeDocument/2006/relationships/hyperlink" Target="http://pandia.ru/text/category/uchebnie_programmi/" TargetMode="External"/><Relationship Id="rId206" Type="http://schemas.openxmlformats.org/officeDocument/2006/relationships/image" Target="media/image179.jpeg"/><Relationship Id="rId201" Type="http://schemas.openxmlformats.org/officeDocument/2006/relationships/hyperlink" Target="http://pandia.ru/text/category/informatcionnie_seti/" TargetMode="External"/><Relationship Id="rId12" Type="http://schemas.openxmlformats.org/officeDocument/2006/relationships/oleObject" Target="embeddings/oleObject3.bin"/><Relationship Id="rId17" Type="http://schemas.openxmlformats.org/officeDocument/2006/relationships/image" Target="media/image6.wmf"/><Relationship Id="rId33" Type="http://schemas.openxmlformats.org/officeDocument/2006/relationships/image" Target="media/image18.jpeg"/><Relationship Id="rId38" Type="http://schemas.openxmlformats.org/officeDocument/2006/relationships/image" Target="media/image23.emf"/><Relationship Id="rId59" Type="http://schemas.openxmlformats.org/officeDocument/2006/relationships/image" Target="media/image42.gif"/><Relationship Id="rId103" Type="http://schemas.openxmlformats.org/officeDocument/2006/relationships/image" Target="media/image85.png"/><Relationship Id="rId108" Type="http://schemas.openxmlformats.org/officeDocument/2006/relationships/image" Target="media/image90.png"/><Relationship Id="rId124" Type="http://schemas.openxmlformats.org/officeDocument/2006/relationships/image" Target="media/image106.png"/><Relationship Id="rId129" Type="http://schemas.openxmlformats.org/officeDocument/2006/relationships/image" Target="media/image111.jpeg"/><Relationship Id="rId54" Type="http://schemas.openxmlformats.org/officeDocument/2006/relationships/image" Target="media/image37.gif"/><Relationship Id="rId70" Type="http://schemas.openxmlformats.org/officeDocument/2006/relationships/image" Target="media/image53.gif"/><Relationship Id="rId75" Type="http://schemas.openxmlformats.org/officeDocument/2006/relationships/image" Target="media/image58.gif"/><Relationship Id="rId91" Type="http://schemas.openxmlformats.org/officeDocument/2006/relationships/hyperlink" Target="http://www.mgupp.ru/library/220200/db/lab_rab/" TargetMode="External"/><Relationship Id="rId96" Type="http://schemas.openxmlformats.org/officeDocument/2006/relationships/image" Target="media/image78.png"/><Relationship Id="rId140" Type="http://schemas.openxmlformats.org/officeDocument/2006/relationships/image" Target="media/image122.png"/><Relationship Id="rId145" Type="http://schemas.openxmlformats.org/officeDocument/2006/relationships/image" Target="media/image127.png"/><Relationship Id="rId161" Type="http://schemas.openxmlformats.org/officeDocument/2006/relationships/image" Target="media/image143.png"/><Relationship Id="rId166" Type="http://schemas.openxmlformats.org/officeDocument/2006/relationships/image" Target="media/image148.png"/><Relationship Id="rId182" Type="http://schemas.openxmlformats.org/officeDocument/2006/relationships/image" Target="media/image164.png"/><Relationship Id="rId187" Type="http://schemas.openxmlformats.org/officeDocument/2006/relationships/image" Target="media/image169.jpeg"/><Relationship Id="rId21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212" Type="http://schemas.openxmlformats.org/officeDocument/2006/relationships/image" Target="media/image185.wmf"/><Relationship Id="rId23" Type="http://schemas.openxmlformats.org/officeDocument/2006/relationships/image" Target="media/image10.wmf"/><Relationship Id="rId28" Type="http://schemas.openxmlformats.org/officeDocument/2006/relationships/image" Target="media/image14.wmf"/><Relationship Id="rId49" Type="http://schemas.openxmlformats.org/officeDocument/2006/relationships/image" Target="media/image32.gif"/><Relationship Id="rId114" Type="http://schemas.openxmlformats.org/officeDocument/2006/relationships/image" Target="media/image96.png"/><Relationship Id="rId119" Type="http://schemas.openxmlformats.org/officeDocument/2006/relationships/image" Target="media/image101.png"/><Relationship Id="rId44" Type="http://schemas.openxmlformats.org/officeDocument/2006/relationships/image" Target="media/image29.gif"/><Relationship Id="rId60" Type="http://schemas.openxmlformats.org/officeDocument/2006/relationships/image" Target="media/image43.gif"/><Relationship Id="rId65" Type="http://schemas.openxmlformats.org/officeDocument/2006/relationships/image" Target="media/image48.gif"/><Relationship Id="rId81" Type="http://schemas.openxmlformats.org/officeDocument/2006/relationships/image" Target="media/image64.gif"/><Relationship Id="rId86" Type="http://schemas.openxmlformats.org/officeDocument/2006/relationships/image" Target="media/image69.png"/><Relationship Id="rId130" Type="http://schemas.openxmlformats.org/officeDocument/2006/relationships/image" Target="media/image112.jpeg"/><Relationship Id="rId135" Type="http://schemas.openxmlformats.org/officeDocument/2006/relationships/image" Target="media/image117.png"/><Relationship Id="rId151" Type="http://schemas.openxmlformats.org/officeDocument/2006/relationships/image" Target="media/image133.png"/><Relationship Id="rId156" Type="http://schemas.openxmlformats.org/officeDocument/2006/relationships/image" Target="media/image138.png"/><Relationship Id="rId177" Type="http://schemas.openxmlformats.org/officeDocument/2006/relationships/image" Target="media/image159.png"/><Relationship Id="rId198" Type="http://schemas.openxmlformats.org/officeDocument/2006/relationships/hyperlink" Target="http://pandia.ru/text/category/zadanie_na_proektirovanie__razrabotku/" TargetMode="External"/><Relationship Id="rId172" Type="http://schemas.openxmlformats.org/officeDocument/2006/relationships/image" Target="media/image154.png"/><Relationship Id="rId193" Type="http://schemas.openxmlformats.org/officeDocument/2006/relationships/hyperlink" Target="http://pandia.ru/text/category/tehnicheskie_zadaniya__obshaya_/" TargetMode="External"/><Relationship Id="rId202" Type="http://schemas.openxmlformats.org/officeDocument/2006/relationships/image" Target="media/image175.jpeg"/><Relationship Id="rId207" Type="http://schemas.openxmlformats.org/officeDocument/2006/relationships/image" Target="media/image180.wmf"/><Relationship Id="rId13" Type="http://schemas.openxmlformats.org/officeDocument/2006/relationships/image" Target="media/image4.wmf"/><Relationship Id="rId18" Type="http://schemas.openxmlformats.org/officeDocument/2006/relationships/oleObject" Target="embeddings/oleObject6.bin"/><Relationship Id="rId39" Type="http://schemas.openxmlformats.org/officeDocument/2006/relationships/image" Target="media/image24.gif"/><Relationship Id="rId109" Type="http://schemas.openxmlformats.org/officeDocument/2006/relationships/image" Target="media/image91.png"/><Relationship Id="rId34" Type="http://schemas.openxmlformats.org/officeDocument/2006/relationships/image" Target="media/image19.emf"/><Relationship Id="rId50" Type="http://schemas.openxmlformats.org/officeDocument/2006/relationships/image" Target="media/image33.gif"/><Relationship Id="rId55" Type="http://schemas.openxmlformats.org/officeDocument/2006/relationships/image" Target="media/image38.gif"/><Relationship Id="rId76" Type="http://schemas.openxmlformats.org/officeDocument/2006/relationships/image" Target="media/image59.gif"/><Relationship Id="rId97" Type="http://schemas.openxmlformats.org/officeDocument/2006/relationships/image" Target="media/image79.png"/><Relationship Id="rId104" Type="http://schemas.openxmlformats.org/officeDocument/2006/relationships/image" Target="media/image86.png"/><Relationship Id="rId120" Type="http://schemas.openxmlformats.org/officeDocument/2006/relationships/image" Target="media/image102.png"/><Relationship Id="rId125" Type="http://schemas.openxmlformats.org/officeDocument/2006/relationships/image" Target="media/image107.png"/><Relationship Id="rId141" Type="http://schemas.openxmlformats.org/officeDocument/2006/relationships/image" Target="media/image123.png"/><Relationship Id="rId146" Type="http://schemas.openxmlformats.org/officeDocument/2006/relationships/image" Target="media/image128.png"/><Relationship Id="rId167" Type="http://schemas.openxmlformats.org/officeDocument/2006/relationships/image" Target="media/image149.png"/><Relationship Id="rId188" Type="http://schemas.openxmlformats.org/officeDocument/2006/relationships/image" Target="media/image170.jpeg"/><Relationship Id="rId7" Type="http://schemas.openxmlformats.org/officeDocument/2006/relationships/image" Target="media/image1.wmf"/><Relationship Id="rId71" Type="http://schemas.openxmlformats.org/officeDocument/2006/relationships/image" Target="media/image54.gif"/><Relationship Id="rId92" Type="http://schemas.openxmlformats.org/officeDocument/2006/relationships/image" Target="media/image74.png"/><Relationship Id="rId162" Type="http://schemas.openxmlformats.org/officeDocument/2006/relationships/image" Target="media/image144.png"/><Relationship Id="rId183" Type="http://schemas.openxmlformats.org/officeDocument/2006/relationships/image" Target="media/image165.png"/><Relationship Id="rId213" Type="http://schemas.openxmlformats.org/officeDocument/2006/relationships/image" Target="media/image186.wmf"/><Relationship Id="rId2" Type="http://schemas.openxmlformats.org/officeDocument/2006/relationships/styles" Target="styles.xml"/><Relationship Id="rId29" Type="http://schemas.openxmlformats.org/officeDocument/2006/relationships/oleObject" Target="embeddings/oleObject9.bin"/><Relationship Id="rId24" Type="http://schemas.openxmlformats.org/officeDocument/2006/relationships/image" Target="media/image11.wmf"/><Relationship Id="rId40" Type="http://schemas.openxmlformats.org/officeDocument/2006/relationships/image" Target="media/image25.gif"/><Relationship Id="rId45" Type="http://schemas.openxmlformats.org/officeDocument/2006/relationships/image" Target="media/image30.gif"/><Relationship Id="rId66" Type="http://schemas.openxmlformats.org/officeDocument/2006/relationships/image" Target="media/image49.gif"/><Relationship Id="rId87" Type="http://schemas.openxmlformats.org/officeDocument/2006/relationships/image" Target="media/image70.png"/><Relationship Id="rId110" Type="http://schemas.openxmlformats.org/officeDocument/2006/relationships/image" Target="media/image92.png"/><Relationship Id="rId115" Type="http://schemas.openxmlformats.org/officeDocument/2006/relationships/image" Target="media/image97.png"/><Relationship Id="rId131" Type="http://schemas.openxmlformats.org/officeDocument/2006/relationships/image" Target="media/image113.jpeg"/><Relationship Id="rId136" Type="http://schemas.openxmlformats.org/officeDocument/2006/relationships/image" Target="media/image118.png"/><Relationship Id="rId157" Type="http://schemas.openxmlformats.org/officeDocument/2006/relationships/image" Target="media/image139.png"/><Relationship Id="rId178" Type="http://schemas.openxmlformats.org/officeDocument/2006/relationships/image" Target="media/image160.png"/><Relationship Id="rId61" Type="http://schemas.openxmlformats.org/officeDocument/2006/relationships/image" Target="media/image44.gif"/><Relationship Id="rId82" Type="http://schemas.openxmlformats.org/officeDocument/2006/relationships/image" Target="media/image65.gif"/><Relationship Id="rId152" Type="http://schemas.openxmlformats.org/officeDocument/2006/relationships/image" Target="media/image134.png"/><Relationship Id="rId173" Type="http://schemas.openxmlformats.org/officeDocument/2006/relationships/image" Target="media/image155.png"/><Relationship Id="rId194" Type="http://schemas.openxmlformats.org/officeDocument/2006/relationships/hyperlink" Target="http://pandia.ru/text/category/koll/" TargetMode="External"/><Relationship Id="rId199" Type="http://schemas.openxmlformats.org/officeDocument/2006/relationships/hyperlink" Target="http://pandia.ru/text/category/avtomatizirovannie_informatcionnie_sistemi/" TargetMode="External"/><Relationship Id="rId203" Type="http://schemas.openxmlformats.org/officeDocument/2006/relationships/image" Target="media/image176.jpeg"/><Relationship Id="rId208" Type="http://schemas.openxmlformats.org/officeDocument/2006/relationships/image" Target="media/image181.wmf"/><Relationship Id="rId19" Type="http://schemas.openxmlformats.org/officeDocument/2006/relationships/image" Target="media/image7.wmf"/><Relationship Id="rId14" Type="http://schemas.openxmlformats.org/officeDocument/2006/relationships/oleObject" Target="embeddings/oleObject4.bin"/><Relationship Id="rId30" Type="http://schemas.openxmlformats.org/officeDocument/2006/relationships/image" Target="media/image15.png"/><Relationship Id="rId35" Type="http://schemas.openxmlformats.org/officeDocument/2006/relationships/image" Target="media/image20.emf"/><Relationship Id="rId56" Type="http://schemas.openxmlformats.org/officeDocument/2006/relationships/image" Target="media/image39.gif"/><Relationship Id="rId77" Type="http://schemas.openxmlformats.org/officeDocument/2006/relationships/image" Target="media/image60.gif"/><Relationship Id="rId100" Type="http://schemas.openxmlformats.org/officeDocument/2006/relationships/image" Target="media/image82.png"/><Relationship Id="rId105" Type="http://schemas.openxmlformats.org/officeDocument/2006/relationships/image" Target="media/image87.png"/><Relationship Id="rId126" Type="http://schemas.openxmlformats.org/officeDocument/2006/relationships/image" Target="media/image108.jpeg"/><Relationship Id="rId147" Type="http://schemas.openxmlformats.org/officeDocument/2006/relationships/image" Target="media/image129.png"/><Relationship Id="rId168" Type="http://schemas.openxmlformats.org/officeDocument/2006/relationships/image" Target="media/image150.png"/><Relationship Id="rId8" Type="http://schemas.openxmlformats.org/officeDocument/2006/relationships/oleObject" Target="embeddings/oleObject1.bin"/><Relationship Id="rId51" Type="http://schemas.openxmlformats.org/officeDocument/2006/relationships/image" Target="media/image34.gif"/><Relationship Id="rId72" Type="http://schemas.openxmlformats.org/officeDocument/2006/relationships/image" Target="media/image55.gif"/><Relationship Id="rId93" Type="http://schemas.openxmlformats.org/officeDocument/2006/relationships/image" Target="media/image75.png"/><Relationship Id="rId98" Type="http://schemas.openxmlformats.org/officeDocument/2006/relationships/image" Target="media/image80.png"/><Relationship Id="rId121" Type="http://schemas.openxmlformats.org/officeDocument/2006/relationships/image" Target="media/image103.png"/><Relationship Id="rId142" Type="http://schemas.openxmlformats.org/officeDocument/2006/relationships/image" Target="media/image124.png"/><Relationship Id="rId163" Type="http://schemas.openxmlformats.org/officeDocument/2006/relationships/image" Target="media/image145.png"/><Relationship Id="rId184" Type="http://schemas.openxmlformats.org/officeDocument/2006/relationships/image" Target="media/image166.jpeg"/><Relationship Id="rId189" Type="http://schemas.openxmlformats.org/officeDocument/2006/relationships/image" Target="media/image171.png"/><Relationship Id="rId3" Type="http://schemas.openxmlformats.org/officeDocument/2006/relationships/settings" Target="settings.xml"/><Relationship Id="rId214" Type="http://schemas.openxmlformats.org/officeDocument/2006/relationships/image" Target="media/image187.wmf"/><Relationship Id="rId25" Type="http://schemas.openxmlformats.org/officeDocument/2006/relationships/oleObject" Target="embeddings/oleObject8.bin"/><Relationship Id="rId46" Type="http://schemas.openxmlformats.org/officeDocument/2006/relationships/image" Target="media/image31.gif"/><Relationship Id="rId67" Type="http://schemas.openxmlformats.org/officeDocument/2006/relationships/image" Target="media/image50.gif"/><Relationship Id="rId116" Type="http://schemas.openxmlformats.org/officeDocument/2006/relationships/image" Target="media/image98.png"/><Relationship Id="rId137" Type="http://schemas.openxmlformats.org/officeDocument/2006/relationships/image" Target="media/image119.png"/><Relationship Id="rId158" Type="http://schemas.openxmlformats.org/officeDocument/2006/relationships/image" Target="media/image140.png"/><Relationship Id="rId20" Type="http://schemas.openxmlformats.org/officeDocument/2006/relationships/oleObject" Target="embeddings/oleObject7.bin"/><Relationship Id="rId41" Type="http://schemas.openxmlformats.org/officeDocument/2006/relationships/image" Target="media/image26.gif"/><Relationship Id="rId62" Type="http://schemas.openxmlformats.org/officeDocument/2006/relationships/image" Target="media/image45.gif"/><Relationship Id="rId83" Type="http://schemas.openxmlformats.org/officeDocument/2006/relationships/image" Target="media/image66.gif"/><Relationship Id="rId88" Type="http://schemas.openxmlformats.org/officeDocument/2006/relationships/image" Target="media/image71.png"/><Relationship Id="rId111" Type="http://schemas.openxmlformats.org/officeDocument/2006/relationships/image" Target="media/image93.png"/><Relationship Id="rId132" Type="http://schemas.openxmlformats.org/officeDocument/2006/relationships/image" Target="media/image114.jpeg"/><Relationship Id="rId153" Type="http://schemas.openxmlformats.org/officeDocument/2006/relationships/image" Target="media/image135.png"/><Relationship Id="rId174" Type="http://schemas.openxmlformats.org/officeDocument/2006/relationships/image" Target="media/image156.png"/><Relationship Id="rId179" Type="http://schemas.openxmlformats.org/officeDocument/2006/relationships/image" Target="media/image161.png"/><Relationship Id="rId195" Type="http://schemas.openxmlformats.org/officeDocument/2006/relationships/hyperlink" Target="http://pandia.ru/text/category/prepodavatelmzskie_sostavi/" TargetMode="External"/><Relationship Id="rId209" Type="http://schemas.openxmlformats.org/officeDocument/2006/relationships/image" Target="media/image182.wmf"/><Relationship Id="rId190" Type="http://schemas.openxmlformats.org/officeDocument/2006/relationships/image" Target="media/image172.emf"/><Relationship Id="rId204" Type="http://schemas.openxmlformats.org/officeDocument/2006/relationships/image" Target="media/image177.jpeg"/><Relationship Id="rId15" Type="http://schemas.openxmlformats.org/officeDocument/2006/relationships/image" Target="media/image5.wmf"/><Relationship Id="rId36" Type="http://schemas.openxmlformats.org/officeDocument/2006/relationships/image" Target="media/image21.emf"/><Relationship Id="rId57" Type="http://schemas.openxmlformats.org/officeDocument/2006/relationships/image" Target="media/image40.gif"/><Relationship Id="rId106" Type="http://schemas.openxmlformats.org/officeDocument/2006/relationships/image" Target="media/image88.png"/><Relationship Id="rId127" Type="http://schemas.openxmlformats.org/officeDocument/2006/relationships/image" Target="media/image109.jpeg"/><Relationship Id="rId10" Type="http://schemas.openxmlformats.org/officeDocument/2006/relationships/oleObject" Target="embeddings/oleObject2.bin"/><Relationship Id="rId31" Type="http://schemas.openxmlformats.org/officeDocument/2006/relationships/image" Target="media/image16.png"/><Relationship Id="rId52" Type="http://schemas.openxmlformats.org/officeDocument/2006/relationships/image" Target="media/image35.gif"/><Relationship Id="rId73" Type="http://schemas.openxmlformats.org/officeDocument/2006/relationships/image" Target="media/image56.gif"/><Relationship Id="rId78" Type="http://schemas.openxmlformats.org/officeDocument/2006/relationships/image" Target="media/image61.gif"/><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image" Target="media/image104.png"/><Relationship Id="rId143" Type="http://schemas.openxmlformats.org/officeDocument/2006/relationships/image" Target="media/image125.png"/><Relationship Id="rId148" Type="http://schemas.openxmlformats.org/officeDocument/2006/relationships/image" Target="media/image130.png"/><Relationship Id="rId164" Type="http://schemas.openxmlformats.org/officeDocument/2006/relationships/image" Target="media/image146.png"/><Relationship Id="rId169" Type="http://schemas.openxmlformats.org/officeDocument/2006/relationships/image" Target="media/image151.png"/><Relationship Id="rId185" Type="http://schemas.openxmlformats.org/officeDocument/2006/relationships/image" Target="media/image167.jpeg"/><Relationship Id="rId4" Type="http://schemas.openxmlformats.org/officeDocument/2006/relationships/webSettings" Target="webSettings.xml"/><Relationship Id="rId9" Type="http://schemas.openxmlformats.org/officeDocument/2006/relationships/image" Target="media/image2.wmf"/><Relationship Id="rId180" Type="http://schemas.openxmlformats.org/officeDocument/2006/relationships/image" Target="media/image162.png"/><Relationship Id="rId210" Type="http://schemas.openxmlformats.org/officeDocument/2006/relationships/image" Target="media/image183.wmf"/><Relationship Id="rId215" Type="http://schemas.openxmlformats.org/officeDocument/2006/relationships/footer" Target="footer1.xml"/><Relationship Id="rId26" Type="http://schemas.openxmlformats.org/officeDocument/2006/relationships/image" Target="media/image12.wmf"/><Relationship Id="rId47" Type="http://schemas.openxmlformats.org/officeDocument/2006/relationships/hyperlink" Target="http://pandia.ru/text/category/orfografiya/" TargetMode="External"/><Relationship Id="rId68" Type="http://schemas.openxmlformats.org/officeDocument/2006/relationships/image" Target="media/image51.gif"/><Relationship Id="rId89" Type="http://schemas.openxmlformats.org/officeDocument/2006/relationships/image" Target="media/image72.png"/><Relationship Id="rId112" Type="http://schemas.openxmlformats.org/officeDocument/2006/relationships/image" Target="media/image94.png"/><Relationship Id="rId133" Type="http://schemas.openxmlformats.org/officeDocument/2006/relationships/image" Target="media/image115.png"/><Relationship Id="rId154" Type="http://schemas.openxmlformats.org/officeDocument/2006/relationships/image" Target="media/image136.png"/><Relationship Id="rId175" Type="http://schemas.openxmlformats.org/officeDocument/2006/relationships/image" Target="media/image157.png"/><Relationship Id="rId196" Type="http://schemas.openxmlformats.org/officeDocument/2006/relationships/hyperlink" Target="http://pandia.ru/text/category/deyatelmznostmz_prepodavatelej/" TargetMode="External"/><Relationship Id="rId200" Type="http://schemas.openxmlformats.org/officeDocument/2006/relationships/hyperlink" Target="http://pandia.ru/text/category/vedomostmz/" TargetMode="External"/><Relationship Id="rId16" Type="http://schemas.openxmlformats.org/officeDocument/2006/relationships/oleObject" Target="embeddings/oleObject5.bin"/><Relationship Id="rId37" Type="http://schemas.openxmlformats.org/officeDocument/2006/relationships/image" Target="media/image22.emf"/><Relationship Id="rId58" Type="http://schemas.openxmlformats.org/officeDocument/2006/relationships/image" Target="media/image41.gif"/><Relationship Id="rId79" Type="http://schemas.openxmlformats.org/officeDocument/2006/relationships/image" Target="media/image62.gif"/><Relationship Id="rId102" Type="http://schemas.openxmlformats.org/officeDocument/2006/relationships/image" Target="media/image84.png"/><Relationship Id="rId123" Type="http://schemas.openxmlformats.org/officeDocument/2006/relationships/image" Target="media/image105.png"/><Relationship Id="rId144" Type="http://schemas.openxmlformats.org/officeDocument/2006/relationships/image" Target="media/image12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BB3AA8-5264-45B1-AD68-AA5FB6AB7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TotalTime>
  <Pages>155</Pages>
  <Words>33235</Words>
  <Characters>189446</Characters>
  <Application>Microsoft Office Word</Application>
  <DocSecurity>0</DocSecurity>
  <Lines>1578</Lines>
  <Paragraphs>444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222237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comp_3</dc:creator>
  <cp:lastModifiedBy>Оксана</cp:lastModifiedBy>
  <cp:revision>1</cp:revision>
  <dcterms:created xsi:type="dcterms:W3CDTF">2017-04-10T07:26:00Z</dcterms:created>
  <dcterms:modified xsi:type="dcterms:W3CDTF">2017-04-13T09:54:00Z</dcterms:modified>
</cp:coreProperties>
</file>